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CDB" w:rsidRPr="004C252C" w:rsidRDefault="00DF12E5" w:rsidP="00567CDB">
      <w:pPr>
        <w:spacing w:after="0" w:line="240" w:lineRule="auto"/>
        <w:rPr>
          <w:rFonts w:ascii="Times New Roman" w:hAnsi="Times New Roman" w:cs="Times New Roman"/>
          <w:b/>
          <w:sz w:val="32"/>
          <w:szCs w:val="32"/>
        </w:rPr>
      </w:pPr>
      <w:bookmarkStart w:id="0" w:name="_GoBack"/>
      <w:bookmarkEnd w:id="0"/>
      <w:r w:rsidRPr="004C252C">
        <w:rPr>
          <w:rFonts w:ascii="Times New Roman" w:hAnsi="Times New Roman" w:cs="Times New Roman"/>
          <w:b/>
          <w:sz w:val="32"/>
          <w:szCs w:val="32"/>
        </w:rPr>
        <w:t xml:space="preserve">Giải thích ý nghĩa của các </w:t>
      </w:r>
      <w:r w:rsidR="00FA22EC" w:rsidRPr="004C252C">
        <w:rPr>
          <w:rFonts w:ascii="Times New Roman" w:hAnsi="Times New Roman" w:cs="Times New Roman"/>
          <w:b/>
          <w:sz w:val="32"/>
          <w:szCs w:val="32"/>
        </w:rPr>
        <w:t xml:space="preserve">trường thông tin trong </w:t>
      </w:r>
      <w:r w:rsidR="00AB7016" w:rsidRPr="004C252C">
        <w:rPr>
          <w:rFonts w:ascii="Times New Roman" w:hAnsi="Times New Roman" w:cs="Times New Roman"/>
          <w:b/>
          <w:sz w:val="32"/>
          <w:szCs w:val="32"/>
        </w:rPr>
        <w:t>P</w:t>
      </w:r>
      <w:r w:rsidR="00307733" w:rsidRPr="004C252C">
        <w:rPr>
          <w:rFonts w:ascii="Times New Roman" w:hAnsi="Times New Roman" w:cs="Times New Roman"/>
          <w:b/>
          <w:sz w:val="32"/>
          <w:szCs w:val="32"/>
        </w:rPr>
        <w:t>hần mềm</w:t>
      </w:r>
    </w:p>
    <w:p w:rsidR="00DF12E5" w:rsidRPr="004C252C" w:rsidRDefault="002564B7" w:rsidP="00567CDB">
      <w:pPr>
        <w:spacing w:after="0" w:line="240" w:lineRule="auto"/>
        <w:jc w:val="center"/>
        <w:rPr>
          <w:rFonts w:ascii="Times New Roman" w:hAnsi="Times New Roman" w:cs="Times New Roman"/>
          <w:b/>
          <w:sz w:val="36"/>
          <w:szCs w:val="36"/>
        </w:rPr>
      </w:pPr>
      <w:r w:rsidRPr="004C252C">
        <w:rPr>
          <w:rFonts w:ascii="Times New Roman" w:hAnsi="Times New Roman" w:cs="Times New Roman"/>
          <w:b/>
          <w:sz w:val="32"/>
          <w:szCs w:val="36"/>
        </w:rPr>
        <w:t>Quản lý chế biến lâm sản</w:t>
      </w:r>
    </w:p>
    <w:p w:rsidR="00DF12E5" w:rsidRPr="004C252C" w:rsidRDefault="00DF12E5" w:rsidP="005130A8">
      <w:pPr>
        <w:spacing w:after="0" w:line="240" w:lineRule="auto"/>
        <w:rPr>
          <w:rFonts w:ascii="Times New Roman" w:hAnsi="Times New Roman" w:cs="Times New Roman"/>
          <w:b/>
          <w:sz w:val="32"/>
          <w:szCs w:val="32"/>
        </w:rPr>
      </w:pPr>
    </w:p>
    <w:p w:rsidR="005130A8" w:rsidRPr="004C252C" w:rsidRDefault="00E016DD" w:rsidP="00B85F4E">
      <w:pPr>
        <w:spacing w:after="0" w:line="240" w:lineRule="auto"/>
        <w:jc w:val="both"/>
        <w:rPr>
          <w:rFonts w:ascii="Times New Roman" w:hAnsi="Times New Roman" w:cs="Times New Roman"/>
          <w:sz w:val="24"/>
          <w:szCs w:val="24"/>
        </w:rPr>
      </w:pPr>
      <w:r w:rsidRPr="004C252C">
        <w:rPr>
          <w:rFonts w:ascii="Times New Roman" w:hAnsi="Times New Roman" w:cs="Times New Roman"/>
          <w:sz w:val="24"/>
          <w:szCs w:val="24"/>
        </w:rPr>
        <w:t xml:space="preserve">Tài liệu được biên soạn để sử dụng nội bộ cho </w:t>
      </w:r>
      <w:r w:rsidR="00AB7016" w:rsidRPr="004C252C">
        <w:rPr>
          <w:rFonts w:ascii="Times New Roman" w:hAnsi="Times New Roman" w:cs="Times New Roman"/>
          <w:sz w:val="24"/>
          <w:szCs w:val="24"/>
        </w:rPr>
        <w:t>P</w:t>
      </w:r>
      <w:r w:rsidRPr="004C252C">
        <w:rPr>
          <w:rFonts w:ascii="Times New Roman" w:hAnsi="Times New Roman" w:cs="Times New Roman"/>
          <w:sz w:val="24"/>
          <w:szCs w:val="24"/>
        </w:rPr>
        <w:t xml:space="preserve">hần mềm </w:t>
      </w:r>
      <w:r w:rsidR="004C252C" w:rsidRPr="004C252C">
        <w:rPr>
          <w:rFonts w:ascii="Times New Roman" w:hAnsi="Times New Roman" w:cs="Times New Roman"/>
          <w:sz w:val="24"/>
          <w:szCs w:val="24"/>
        </w:rPr>
        <w:t>quản lý chế biến lâm sản</w:t>
      </w:r>
      <w:r w:rsidRPr="004C252C">
        <w:rPr>
          <w:rFonts w:ascii="Times New Roman" w:hAnsi="Times New Roman" w:cs="Times New Roman"/>
          <w:sz w:val="24"/>
          <w:szCs w:val="24"/>
        </w:rPr>
        <w:t xml:space="preserve">. </w:t>
      </w:r>
      <w:r w:rsidR="00DF12E5" w:rsidRPr="004C252C">
        <w:rPr>
          <w:rFonts w:ascii="Times New Roman" w:hAnsi="Times New Roman" w:cs="Times New Roman"/>
          <w:sz w:val="24"/>
          <w:szCs w:val="24"/>
        </w:rPr>
        <w:t xml:space="preserve">Mục đích của tài liệu này là giúp những người sử dụng </w:t>
      </w:r>
      <w:r w:rsidR="004C252C" w:rsidRPr="004C252C">
        <w:rPr>
          <w:rFonts w:ascii="Times New Roman" w:hAnsi="Times New Roman" w:cs="Times New Roman"/>
          <w:sz w:val="24"/>
          <w:szCs w:val="24"/>
        </w:rPr>
        <w:t>p</w:t>
      </w:r>
      <w:r w:rsidR="00DF12E5" w:rsidRPr="004C252C">
        <w:rPr>
          <w:rFonts w:ascii="Times New Roman" w:hAnsi="Times New Roman" w:cs="Times New Roman"/>
          <w:sz w:val="24"/>
          <w:szCs w:val="24"/>
        </w:rPr>
        <w:t>hần mề</w:t>
      </w:r>
      <w:r w:rsidR="00ED632E" w:rsidRPr="004C252C">
        <w:rPr>
          <w:rFonts w:ascii="Times New Roman" w:hAnsi="Times New Roman" w:cs="Times New Roman"/>
          <w:sz w:val="24"/>
          <w:szCs w:val="24"/>
        </w:rPr>
        <w:t xml:space="preserve">m </w:t>
      </w:r>
      <w:r w:rsidR="00B85F4E" w:rsidRPr="004C252C">
        <w:rPr>
          <w:rFonts w:ascii="Times New Roman" w:hAnsi="Times New Roman" w:cs="Times New Roman"/>
          <w:sz w:val="24"/>
          <w:szCs w:val="24"/>
        </w:rPr>
        <w:t xml:space="preserve">có </w:t>
      </w:r>
      <w:r w:rsidR="005130A8" w:rsidRPr="004C252C">
        <w:rPr>
          <w:rFonts w:ascii="Times New Roman" w:hAnsi="Times New Roman" w:cs="Times New Roman"/>
          <w:sz w:val="24"/>
          <w:szCs w:val="24"/>
        </w:rPr>
        <w:t xml:space="preserve">một cách </w:t>
      </w:r>
      <w:r w:rsidR="00DF12E5" w:rsidRPr="004C252C">
        <w:rPr>
          <w:rFonts w:ascii="Times New Roman" w:hAnsi="Times New Roman" w:cs="Times New Roman"/>
          <w:sz w:val="24"/>
          <w:szCs w:val="24"/>
        </w:rPr>
        <w:t xml:space="preserve">hiểu </w:t>
      </w:r>
      <w:r w:rsidR="005130A8" w:rsidRPr="004C252C">
        <w:rPr>
          <w:rFonts w:ascii="Times New Roman" w:hAnsi="Times New Roman" w:cs="Times New Roman"/>
          <w:sz w:val="24"/>
          <w:szCs w:val="24"/>
        </w:rPr>
        <w:t>chung</w:t>
      </w:r>
      <w:r w:rsidR="004C252C" w:rsidRPr="004C252C">
        <w:rPr>
          <w:rFonts w:ascii="Times New Roman" w:hAnsi="Times New Roman" w:cs="Times New Roman"/>
          <w:sz w:val="24"/>
          <w:szCs w:val="24"/>
        </w:rPr>
        <w:t xml:space="preserve"> </w:t>
      </w:r>
      <w:r w:rsidR="00DF12E5" w:rsidRPr="004C252C">
        <w:rPr>
          <w:rFonts w:ascii="Times New Roman" w:hAnsi="Times New Roman" w:cs="Times New Roman"/>
          <w:sz w:val="24"/>
          <w:szCs w:val="24"/>
        </w:rPr>
        <w:t>về các trường thông tin được sử dụng cũng như một số điều kiện</w:t>
      </w:r>
      <w:r w:rsidR="00B85F4E" w:rsidRPr="004C252C">
        <w:rPr>
          <w:rFonts w:ascii="Times New Roman" w:hAnsi="Times New Roman" w:cs="Times New Roman"/>
          <w:sz w:val="24"/>
          <w:szCs w:val="24"/>
        </w:rPr>
        <w:t xml:space="preserve"> cần thiết</w:t>
      </w:r>
      <w:r w:rsidR="005130A8" w:rsidRPr="004C252C">
        <w:rPr>
          <w:rFonts w:ascii="Times New Roman" w:hAnsi="Times New Roman" w:cs="Times New Roman"/>
          <w:sz w:val="24"/>
          <w:szCs w:val="24"/>
        </w:rPr>
        <w:t xml:space="preserve"> khi</w:t>
      </w:r>
      <w:r w:rsidR="00ED343F" w:rsidRPr="004C252C">
        <w:rPr>
          <w:rFonts w:ascii="Times New Roman" w:hAnsi="Times New Roman" w:cs="Times New Roman"/>
          <w:sz w:val="24"/>
          <w:szCs w:val="24"/>
        </w:rPr>
        <w:t xml:space="preserve"> cập nhật dữ liệu </w:t>
      </w:r>
      <w:r w:rsidR="000936EC" w:rsidRPr="004C252C">
        <w:rPr>
          <w:rFonts w:ascii="Times New Roman" w:hAnsi="Times New Roman" w:cs="Times New Roman"/>
          <w:sz w:val="24"/>
          <w:szCs w:val="24"/>
        </w:rPr>
        <w:t>vào phần mềm</w:t>
      </w:r>
      <w:r w:rsidRPr="004C252C">
        <w:rPr>
          <w:rFonts w:ascii="Times New Roman" w:hAnsi="Times New Roman" w:cs="Times New Roman"/>
          <w:sz w:val="24"/>
          <w:szCs w:val="24"/>
        </w:rPr>
        <w:t xml:space="preserve"> này</w:t>
      </w:r>
      <w:r w:rsidR="005130A8" w:rsidRPr="004C252C">
        <w:rPr>
          <w:rFonts w:ascii="Times New Roman" w:hAnsi="Times New Roman" w:cs="Times New Roman"/>
          <w:sz w:val="24"/>
          <w:szCs w:val="24"/>
        </w:rPr>
        <w:t>.</w:t>
      </w:r>
    </w:p>
    <w:p w:rsidR="00DF12E5" w:rsidRPr="004C252C" w:rsidRDefault="00DF12E5" w:rsidP="005130A8">
      <w:pPr>
        <w:spacing w:after="0" w:line="240" w:lineRule="auto"/>
        <w:ind w:left="360"/>
        <w:jc w:val="both"/>
        <w:rPr>
          <w:rFonts w:ascii="Times New Roman" w:hAnsi="Times New Roman" w:cs="Times New Roman"/>
          <w:sz w:val="24"/>
          <w:szCs w:val="24"/>
        </w:rPr>
      </w:pPr>
    </w:p>
    <w:p w:rsidR="00FA22EC" w:rsidRPr="004C252C" w:rsidRDefault="005130A8" w:rsidP="00B85F4E">
      <w:pPr>
        <w:pStyle w:val="ListParagraph"/>
        <w:numPr>
          <w:ilvl w:val="0"/>
          <w:numId w:val="17"/>
        </w:numPr>
        <w:spacing w:after="0" w:line="240" w:lineRule="auto"/>
        <w:ind w:left="284" w:hanging="284"/>
        <w:rPr>
          <w:rFonts w:ascii="Times New Roman" w:hAnsi="Times New Roman" w:cs="Times New Roman"/>
          <w:b/>
          <w:sz w:val="28"/>
          <w:szCs w:val="28"/>
        </w:rPr>
      </w:pPr>
      <w:r w:rsidRPr="004C252C">
        <w:rPr>
          <w:rFonts w:ascii="Times New Roman" w:hAnsi="Times New Roman" w:cs="Times New Roman"/>
          <w:b/>
          <w:sz w:val="28"/>
          <w:szCs w:val="28"/>
        </w:rPr>
        <w:t>Ý nghĩa của các trườ</w:t>
      </w:r>
      <w:r w:rsidR="00AB7016" w:rsidRPr="004C252C">
        <w:rPr>
          <w:rFonts w:ascii="Times New Roman" w:hAnsi="Times New Roman" w:cs="Times New Roman"/>
          <w:b/>
          <w:sz w:val="28"/>
          <w:szCs w:val="28"/>
        </w:rPr>
        <w:t>ng thông tin trong P</w:t>
      </w:r>
      <w:r w:rsidRPr="004C252C">
        <w:rPr>
          <w:rFonts w:ascii="Times New Roman" w:hAnsi="Times New Roman" w:cs="Times New Roman"/>
          <w:b/>
          <w:sz w:val="28"/>
          <w:szCs w:val="28"/>
        </w:rPr>
        <w:t xml:space="preserve">hần mềm </w:t>
      </w:r>
      <w:r w:rsidR="004C252C" w:rsidRPr="004C252C">
        <w:rPr>
          <w:rFonts w:ascii="Times New Roman" w:hAnsi="Times New Roman" w:cs="Times New Roman"/>
          <w:b/>
          <w:sz w:val="28"/>
          <w:szCs w:val="28"/>
        </w:rPr>
        <w:t>quản lý chế biến lâm sản</w:t>
      </w:r>
    </w:p>
    <w:p w:rsidR="0046620D" w:rsidRPr="004C252C" w:rsidRDefault="0046620D" w:rsidP="0046620D">
      <w:pPr>
        <w:pStyle w:val="ListParagraph"/>
        <w:spacing w:after="0" w:line="240" w:lineRule="auto"/>
        <w:ind w:left="284"/>
        <w:rPr>
          <w:rFonts w:ascii="Times New Roman" w:hAnsi="Times New Roman" w:cs="Times New Roman"/>
          <w:b/>
          <w:sz w:val="28"/>
          <w:szCs w:val="28"/>
        </w:rPr>
      </w:pPr>
    </w:p>
    <w:p w:rsidR="001251EB" w:rsidRPr="00644F31" w:rsidRDefault="004C252C" w:rsidP="00644F31">
      <w:pPr>
        <w:pStyle w:val="ListParagraph"/>
        <w:numPr>
          <w:ilvl w:val="0"/>
          <w:numId w:val="22"/>
        </w:numPr>
        <w:tabs>
          <w:tab w:val="left" w:pos="426"/>
        </w:tabs>
        <w:spacing w:after="0" w:line="240" w:lineRule="auto"/>
        <w:ind w:hanging="720"/>
        <w:jc w:val="both"/>
        <w:rPr>
          <w:rFonts w:ascii="Times New Roman" w:hAnsi="Times New Roman" w:cs="Times New Roman"/>
          <w:b/>
          <w:sz w:val="28"/>
          <w:szCs w:val="28"/>
        </w:rPr>
      </w:pPr>
      <w:r w:rsidRPr="00644F31">
        <w:rPr>
          <w:rFonts w:ascii="Times New Roman" w:hAnsi="Times New Roman" w:cs="Times New Roman"/>
          <w:b/>
          <w:sz w:val="28"/>
          <w:szCs w:val="28"/>
        </w:rPr>
        <w:t>Các thông tin khi đăng nhập</w:t>
      </w:r>
    </w:p>
    <w:p w:rsidR="004C252C" w:rsidRDefault="004C252C" w:rsidP="004C252C">
      <w:pPr>
        <w:tabs>
          <w:tab w:val="left" w:pos="426"/>
        </w:tabs>
        <w:spacing w:after="0" w:line="240" w:lineRule="auto"/>
        <w:jc w:val="both"/>
        <w:rPr>
          <w:rFonts w:ascii="Times New Roman" w:hAnsi="Times New Roman" w:cs="Times New Roman"/>
          <w:b/>
          <w:sz w:val="28"/>
          <w:szCs w:val="28"/>
        </w:rPr>
      </w:pPr>
    </w:p>
    <w:p w:rsidR="004C252C" w:rsidRDefault="00E13DA8" w:rsidP="004C252C">
      <w:pPr>
        <w:tabs>
          <w:tab w:val="left" w:pos="426"/>
        </w:tabs>
        <w:spacing w:after="0" w:line="240" w:lineRule="auto"/>
        <w:jc w:val="both"/>
        <w:rPr>
          <w:rFonts w:ascii="Times New Roman" w:hAnsi="Times New Roman" w:cs="Times New Roman"/>
          <w:sz w:val="28"/>
          <w:szCs w:val="28"/>
        </w:rPr>
      </w:pPr>
      <w:r>
        <w:rPr>
          <w:rFonts w:ascii="Times New Roman" w:hAnsi="Times New Roman" w:cs="Times New Roman"/>
          <w:b/>
          <w:sz w:val="28"/>
          <w:szCs w:val="28"/>
        </w:rPr>
        <w:t>1.</w:t>
      </w:r>
      <w:r w:rsidR="00644F31">
        <w:rPr>
          <w:rFonts w:ascii="Times New Roman" w:hAnsi="Times New Roman" w:cs="Times New Roman"/>
          <w:b/>
          <w:sz w:val="28"/>
          <w:szCs w:val="28"/>
        </w:rPr>
        <w:t>1.</w:t>
      </w:r>
      <w:r>
        <w:rPr>
          <w:rFonts w:ascii="Times New Roman" w:hAnsi="Times New Roman" w:cs="Times New Roman"/>
          <w:b/>
          <w:sz w:val="28"/>
          <w:szCs w:val="28"/>
        </w:rPr>
        <w:t xml:space="preserve"> Tên người dùng: </w:t>
      </w:r>
      <w:r w:rsidRPr="00E13DA8">
        <w:rPr>
          <w:rFonts w:ascii="Times New Roman" w:hAnsi="Times New Roman" w:cs="Times New Roman"/>
          <w:sz w:val="28"/>
          <w:szCs w:val="28"/>
        </w:rPr>
        <w:t>Tên của bạn đăng ký để sử dụng trên hệ thống</w:t>
      </w:r>
      <w:r>
        <w:rPr>
          <w:rFonts w:ascii="Times New Roman" w:hAnsi="Times New Roman" w:cs="Times New Roman"/>
          <w:sz w:val="28"/>
          <w:szCs w:val="28"/>
        </w:rPr>
        <w:t xml:space="preserve"> FIMS, Tên người dùng là duy nhất và được hệ thống thông báo nếu đã có người sử dụng tên truy cập này và đề nghị cung cấp tên truy cập khác phù hợp.</w:t>
      </w:r>
    </w:p>
    <w:p w:rsidR="00C94EBB" w:rsidRDefault="00C94EBB" w:rsidP="004C252C">
      <w:pPr>
        <w:tabs>
          <w:tab w:val="left" w:pos="426"/>
        </w:tabs>
        <w:spacing w:after="0" w:line="240" w:lineRule="auto"/>
        <w:jc w:val="both"/>
        <w:rPr>
          <w:rFonts w:ascii="Times New Roman" w:hAnsi="Times New Roman" w:cs="Times New Roman"/>
          <w:sz w:val="28"/>
          <w:szCs w:val="28"/>
        </w:rPr>
      </w:pPr>
    </w:p>
    <w:p w:rsidR="00C94EBB" w:rsidRPr="00644F31" w:rsidRDefault="00644F31" w:rsidP="00644F31">
      <w:pPr>
        <w:tabs>
          <w:tab w:val="left" w:pos="426"/>
        </w:tabs>
        <w:spacing w:after="0" w:line="240" w:lineRule="auto"/>
        <w:jc w:val="both"/>
        <w:rPr>
          <w:rFonts w:ascii="Times New Roman" w:hAnsi="Times New Roman" w:cs="Times New Roman"/>
          <w:sz w:val="28"/>
          <w:szCs w:val="28"/>
        </w:rPr>
      </w:pPr>
      <w:r>
        <w:rPr>
          <w:rFonts w:ascii="Times New Roman" w:hAnsi="Times New Roman" w:cs="Times New Roman"/>
          <w:b/>
          <w:sz w:val="28"/>
          <w:szCs w:val="28"/>
        </w:rPr>
        <w:t>1.</w:t>
      </w:r>
      <w:r w:rsidRPr="00644F31">
        <w:rPr>
          <w:rFonts w:ascii="Times New Roman" w:hAnsi="Times New Roman" w:cs="Times New Roman"/>
          <w:b/>
          <w:sz w:val="28"/>
          <w:szCs w:val="28"/>
        </w:rPr>
        <w:t xml:space="preserve">2. </w:t>
      </w:r>
      <w:r w:rsidR="00C94EBB" w:rsidRPr="00644F31">
        <w:rPr>
          <w:rFonts w:ascii="Times New Roman" w:hAnsi="Times New Roman" w:cs="Times New Roman"/>
          <w:b/>
          <w:sz w:val="28"/>
          <w:szCs w:val="28"/>
        </w:rPr>
        <w:t xml:space="preserve">Địa chỉ email của người dùng: </w:t>
      </w:r>
      <w:r w:rsidR="00C94EBB" w:rsidRPr="00644F31">
        <w:rPr>
          <w:rFonts w:ascii="Times New Roman" w:hAnsi="Times New Roman" w:cs="Times New Roman"/>
          <w:sz w:val="28"/>
          <w:szCs w:val="28"/>
        </w:rPr>
        <w:t>Địa chỉ email thường dùng của bạn, email này sẽ được dùng để nhận thông</w:t>
      </w:r>
      <w:r w:rsidR="00C94EBB" w:rsidRPr="00644F31">
        <w:rPr>
          <w:rFonts w:ascii="Times New Roman" w:hAnsi="Times New Roman" w:cs="Times New Roman"/>
          <w:b/>
          <w:sz w:val="28"/>
          <w:szCs w:val="28"/>
        </w:rPr>
        <w:t xml:space="preserve"> </w:t>
      </w:r>
      <w:r w:rsidR="00C94EBB" w:rsidRPr="00644F31">
        <w:rPr>
          <w:rFonts w:ascii="Times New Roman" w:hAnsi="Times New Roman" w:cs="Times New Roman"/>
          <w:sz w:val="28"/>
          <w:szCs w:val="28"/>
        </w:rPr>
        <w:t>báo đăng ký thành công trên hệ thống FIMS và các thông tin khác từ hệ thống gửi cho bạn</w:t>
      </w:r>
    </w:p>
    <w:p w:rsidR="00C206B6" w:rsidRDefault="00C206B6" w:rsidP="00C206B6">
      <w:pPr>
        <w:tabs>
          <w:tab w:val="left" w:pos="426"/>
        </w:tabs>
        <w:spacing w:after="0" w:line="240" w:lineRule="auto"/>
        <w:jc w:val="both"/>
        <w:rPr>
          <w:rFonts w:ascii="Times New Roman" w:hAnsi="Times New Roman" w:cs="Times New Roman"/>
          <w:sz w:val="28"/>
          <w:szCs w:val="28"/>
        </w:rPr>
      </w:pPr>
    </w:p>
    <w:p w:rsidR="00C206B6" w:rsidRPr="00644F31" w:rsidRDefault="00644F31" w:rsidP="00644F31">
      <w:pPr>
        <w:tabs>
          <w:tab w:val="left" w:pos="426"/>
        </w:tabs>
        <w:spacing w:after="0" w:line="240" w:lineRule="auto"/>
        <w:jc w:val="both"/>
        <w:rPr>
          <w:rFonts w:ascii="Times New Roman" w:hAnsi="Times New Roman" w:cs="Times New Roman"/>
          <w:sz w:val="28"/>
          <w:szCs w:val="28"/>
        </w:rPr>
      </w:pPr>
      <w:r w:rsidRPr="00644F31">
        <w:rPr>
          <w:rFonts w:ascii="Times New Roman" w:hAnsi="Times New Roman" w:cs="Times New Roman"/>
          <w:b/>
          <w:sz w:val="28"/>
          <w:szCs w:val="28"/>
        </w:rPr>
        <w:t xml:space="preserve">1.3. </w:t>
      </w:r>
      <w:r w:rsidR="00C206B6" w:rsidRPr="00644F31">
        <w:rPr>
          <w:rFonts w:ascii="Times New Roman" w:hAnsi="Times New Roman" w:cs="Times New Roman"/>
          <w:b/>
          <w:sz w:val="28"/>
          <w:szCs w:val="28"/>
        </w:rPr>
        <w:t>Xác nhận địa chỉ email</w:t>
      </w:r>
      <w:r w:rsidR="00C206B6" w:rsidRPr="00644F31">
        <w:rPr>
          <w:rFonts w:ascii="Times New Roman" w:hAnsi="Times New Roman" w:cs="Times New Roman"/>
          <w:sz w:val="28"/>
          <w:szCs w:val="28"/>
        </w:rPr>
        <w:t>: Nhập lạiđịa chỉ email  để hệ thống kiểm tra địa chỉ email bạn cung cấp đã chính xác chưa. Nếu không phù hợp với địa chỉ email đã cho thì hệ thống sẽ có thông báo cảnh báo.</w:t>
      </w:r>
    </w:p>
    <w:p w:rsidR="00644F31" w:rsidRDefault="00644F31" w:rsidP="00644F31">
      <w:pPr>
        <w:tabs>
          <w:tab w:val="left" w:pos="426"/>
        </w:tabs>
        <w:spacing w:after="0" w:line="240" w:lineRule="auto"/>
        <w:jc w:val="both"/>
        <w:rPr>
          <w:rFonts w:ascii="Times New Roman" w:hAnsi="Times New Roman" w:cs="Times New Roman"/>
          <w:b/>
          <w:sz w:val="28"/>
          <w:szCs w:val="28"/>
        </w:rPr>
      </w:pPr>
    </w:p>
    <w:p w:rsidR="00C206B6" w:rsidRPr="00644F31" w:rsidRDefault="00644F31" w:rsidP="00644F31">
      <w:pPr>
        <w:tabs>
          <w:tab w:val="left" w:pos="426"/>
        </w:tabs>
        <w:spacing w:after="0" w:line="240" w:lineRule="auto"/>
        <w:jc w:val="both"/>
        <w:rPr>
          <w:rFonts w:ascii="Times New Roman" w:hAnsi="Times New Roman" w:cs="Times New Roman"/>
          <w:sz w:val="28"/>
          <w:szCs w:val="28"/>
        </w:rPr>
      </w:pPr>
      <w:r w:rsidRPr="00644F31">
        <w:rPr>
          <w:rFonts w:ascii="Times New Roman" w:hAnsi="Times New Roman" w:cs="Times New Roman"/>
          <w:b/>
          <w:sz w:val="28"/>
          <w:szCs w:val="28"/>
        </w:rPr>
        <w:t xml:space="preserve">1.4. </w:t>
      </w:r>
      <w:r w:rsidR="00C206B6" w:rsidRPr="00644F31">
        <w:rPr>
          <w:rFonts w:ascii="Times New Roman" w:hAnsi="Times New Roman" w:cs="Times New Roman"/>
          <w:b/>
          <w:sz w:val="28"/>
          <w:szCs w:val="28"/>
        </w:rPr>
        <w:t>Mật khẩu</w:t>
      </w:r>
      <w:r w:rsidR="00C206B6" w:rsidRPr="00644F31">
        <w:rPr>
          <w:rFonts w:ascii="Times New Roman" w:hAnsi="Times New Roman" w:cs="Times New Roman"/>
          <w:sz w:val="28"/>
          <w:szCs w:val="28"/>
        </w:rPr>
        <w:t>: Mật khẩu để người dùng sử dụng khi đăng nhập vào hệ thống cùng với tên người dùng</w:t>
      </w:r>
      <w:r w:rsidR="004068B0" w:rsidRPr="00644F31">
        <w:rPr>
          <w:rFonts w:ascii="Times New Roman" w:hAnsi="Times New Roman" w:cs="Times New Roman"/>
          <w:sz w:val="28"/>
          <w:szCs w:val="28"/>
        </w:rPr>
        <w:t>.</w:t>
      </w:r>
    </w:p>
    <w:p w:rsidR="00644F31" w:rsidRDefault="00644F31" w:rsidP="00644F31">
      <w:pPr>
        <w:tabs>
          <w:tab w:val="left" w:pos="426"/>
        </w:tabs>
        <w:spacing w:after="0" w:line="240" w:lineRule="auto"/>
        <w:jc w:val="both"/>
        <w:rPr>
          <w:rFonts w:ascii="Times New Roman" w:hAnsi="Times New Roman" w:cs="Times New Roman"/>
          <w:b/>
          <w:sz w:val="28"/>
          <w:szCs w:val="28"/>
        </w:rPr>
      </w:pPr>
    </w:p>
    <w:p w:rsidR="004068B0" w:rsidRPr="00644F31" w:rsidRDefault="00644F31" w:rsidP="00644F31">
      <w:pPr>
        <w:tabs>
          <w:tab w:val="left" w:pos="426"/>
        </w:tabs>
        <w:spacing w:after="0" w:line="240" w:lineRule="auto"/>
        <w:jc w:val="both"/>
        <w:rPr>
          <w:rFonts w:ascii="Times New Roman" w:hAnsi="Times New Roman" w:cs="Times New Roman"/>
          <w:sz w:val="28"/>
          <w:szCs w:val="28"/>
        </w:rPr>
      </w:pPr>
      <w:r w:rsidRPr="00644F31">
        <w:rPr>
          <w:rFonts w:ascii="Times New Roman" w:hAnsi="Times New Roman" w:cs="Times New Roman"/>
          <w:b/>
          <w:sz w:val="28"/>
          <w:szCs w:val="28"/>
        </w:rPr>
        <w:t xml:space="preserve">1.5. </w:t>
      </w:r>
      <w:r w:rsidR="004068B0" w:rsidRPr="00644F31">
        <w:rPr>
          <w:rFonts w:ascii="Times New Roman" w:hAnsi="Times New Roman" w:cs="Times New Roman"/>
          <w:b/>
          <w:sz w:val="28"/>
          <w:szCs w:val="28"/>
        </w:rPr>
        <w:t>Điện thoại</w:t>
      </w:r>
      <w:r w:rsidR="004068B0" w:rsidRPr="00644F31">
        <w:rPr>
          <w:rFonts w:ascii="Times New Roman" w:hAnsi="Times New Roman" w:cs="Times New Roman"/>
          <w:sz w:val="28"/>
          <w:szCs w:val="28"/>
        </w:rPr>
        <w:t>: Số điện thoại của người dùng cung cấp để khi cần thiết thì FIMS sẽ liên lạc.</w:t>
      </w:r>
    </w:p>
    <w:p w:rsidR="004068B0" w:rsidRDefault="004068B0" w:rsidP="004068B0">
      <w:pPr>
        <w:rPr>
          <w:rFonts w:ascii="Times New Roman" w:hAnsi="Times New Roman" w:cs="Times New Roman"/>
          <w:sz w:val="28"/>
          <w:szCs w:val="28"/>
        </w:rPr>
      </w:pPr>
    </w:p>
    <w:p w:rsidR="00644F31" w:rsidRPr="006B3209" w:rsidRDefault="00644F31" w:rsidP="004068B0">
      <w:pPr>
        <w:rPr>
          <w:rFonts w:ascii="Times New Roman" w:hAnsi="Times New Roman" w:cs="Times New Roman"/>
          <w:b/>
          <w:sz w:val="28"/>
          <w:szCs w:val="28"/>
        </w:rPr>
      </w:pPr>
      <w:r w:rsidRPr="006B3209">
        <w:rPr>
          <w:rFonts w:ascii="Times New Roman" w:hAnsi="Times New Roman" w:cs="Times New Roman"/>
          <w:b/>
          <w:sz w:val="28"/>
          <w:szCs w:val="28"/>
        </w:rPr>
        <w:t xml:space="preserve">2. </w:t>
      </w:r>
      <w:r w:rsidR="0009321D" w:rsidRPr="006B3209">
        <w:rPr>
          <w:rFonts w:ascii="Times New Roman" w:hAnsi="Times New Roman" w:cs="Times New Roman"/>
          <w:b/>
          <w:sz w:val="28"/>
          <w:szCs w:val="28"/>
        </w:rPr>
        <w:t>Các thông tin để đăng ký vào hệ thống FIMS</w:t>
      </w:r>
    </w:p>
    <w:p w:rsidR="0009321D" w:rsidRDefault="00CB18A6" w:rsidP="004068B0">
      <w:pPr>
        <w:rPr>
          <w:rFonts w:ascii="Times New Roman" w:hAnsi="Times New Roman" w:cs="Times New Roman"/>
          <w:sz w:val="28"/>
          <w:szCs w:val="28"/>
        </w:rPr>
      </w:pPr>
      <w:r>
        <w:rPr>
          <w:rFonts w:ascii="Times New Roman" w:hAnsi="Times New Roman" w:cs="Times New Roman"/>
          <w:sz w:val="28"/>
          <w:szCs w:val="28"/>
        </w:rPr>
        <w:t>2</w:t>
      </w:r>
      <w:r w:rsidR="0009321D">
        <w:rPr>
          <w:rFonts w:ascii="Times New Roman" w:hAnsi="Times New Roman" w:cs="Times New Roman"/>
          <w:sz w:val="28"/>
          <w:szCs w:val="28"/>
        </w:rPr>
        <w:t>.1.  Tên doanh nghiệp: Tên của doanh nghiệp đã đăng ký với các cơ quan chức năng quản ký khi đăng ký hoạt động kinh doanh.</w:t>
      </w:r>
    </w:p>
    <w:p w:rsidR="0009321D" w:rsidRDefault="00CB18A6" w:rsidP="004068B0">
      <w:pPr>
        <w:rPr>
          <w:rFonts w:ascii="Times New Roman" w:hAnsi="Times New Roman" w:cs="Times New Roman"/>
          <w:sz w:val="28"/>
          <w:szCs w:val="28"/>
        </w:rPr>
      </w:pPr>
      <w:r>
        <w:rPr>
          <w:rFonts w:ascii="Times New Roman" w:hAnsi="Times New Roman" w:cs="Times New Roman"/>
          <w:sz w:val="28"/>
          <w:szCs w:val="28"/>
        </w:rPr>
        <w:t>2</w:t>
      </w:r>
      <w:r w:rsidR="0009321D">
        <w:rPr>
          <w:rFonts w:ascii="Times New Roman" w:hAnsi="Times New Roman" w:cs="Times New Roman"/>
          <w:sz w:val="28"/>
          <w:szCs w:val="28"/>
        </w:rPr>
        <w:t xml:space="preserve">.2. </w:t>
      </w:r>
      <w:r w:rsidR="00697583">
        <w:rPr>
          <w:rFonts w:ascii="Times New Roman" w:hAnsi="Times New Roman" w:cs="Times New Roman"/>
          <w:sz w:val="28"/>
          <w:szCs w:val="28"/>
        </w:rPr>
        <w:t xml:space="preserve"> Địa chỉ email của doanh nghiệp: Địa chỉ hộp thư điện tử của doanh nghiệp khi sử dụng. Có thể giống với địa chỉ email của người sử dùng.</w:t>
      </w:r>
    </w:p>
    <w:p w:rsidR="00697583" w:rsidRDefault="00CB18A6" w:rsidP="004068B0">
      <w:pPr>
        <w:rPr>
          <w:rFonts w:ascii="Times New Roman" w:hAnsi="Times New Roman" w:cs="Times New Roman"/>
          <w:sz w:val="28"/>
          <w:szCs w:val="28"/>
        </w:rPr>
      </w:pPr>
      <w:r>
        <w:rPr>
          <w:rFonts w:ascii="Times New Roman" w:hAnsi="Times New Roman" w:cs="Times New Roman"/>
          <w:sz w:val="28"/>
          <w:szCs w:val="28"/>
        </w:rPr>
        <w:t>2</w:t>
      </w:r>
      <w:r w:rsidR="00697583">
        <w:rPr>
          <w:rFonts w:ascii="Times New Roman" w:hAnsi="Times New Roman" w:cs="Times New Roman"/>
          <w:sz w:val="28"/>
          <w:szCs w:val="28"/>
        </w:rPr>
        <w:t xml:space="preserve">.3. Mã số thuế: Mã số của doanh nghiệp do cơ quan thuế </w:t>
      </w:r>
      <w:r w:rsidR="002025D9">
        <w:rPr>
          <w:rFonts w:ascii="Times New Roman" w:hAnsi="Times New Roman" w:cs="Times New Roman"/>
          <w:sz w:val="28"/>
          <w:szCs w:val="28"/>
        </w:rPr>
        <w:t>quản lý</w:t>
      </w:r>
      <w:r w:rsidR="00697583">
        <w:rPr>
          <w:rFonts w:ascii="Times New Roman" w:hAnsi="Times New Roman" w:cs="Times New Roman"/>
          <w:sz w:val="28"/>
          <w:szCs w:val="28"/>
        </w:rPr>
        <w:t xml:space="preserve"> cung cấp</w:t>
      </w:r>
      <w:r w:rsidR="002025D9">
        <w:rPr>
          <w:rFonts w:ascii="Times New Roman" w:hAnsi="Times New Roman" w:cs="Times New Roman"/>
          <w:sz w:val="28"/>
          <w:szCs w:val="28"/>
        </w:rPr>
        <w:t>. Mã số thuế cần được khai báo chính xác.</w:t>
      </w:r>
    </w:p>
    <w:p w:rsidR="002025D9" w:rsidRDefault="00CB18A6" w:rsidP="004068B0">
      <w:pPr>
        <w:rPr>
          <w:rFonts w:ascii="Times New Roman" w:hAnsi="Times New Roman" w:cs="Times New Roman"/>
          <w:sz w:val="28"/>
          <w:szCs w:val="28"/>
        </w:rPr>
      </w:pPr>
      <w:r>
        <w:rPr>
          <w:rFonts w:ascii="Times New Roman" w:hAnsi="Times New Roman" w:cs="Times New Roman"/>
          <w:sz w:val="28"/>
          <w:szCs w:val="28"/>
        </w:rPr>
        <w:t>2</w:t>
      </w:r>
      <w:r w:rsidR="002025D9">
        <w:rPr>
          <w:rFonts w:ascii="Times New Roman" w:hAnsi="Times New Roman" w:cs="Times New Roman"/>
          <w:sz w:val="28"/>
          <w:szCs w:val="28"/>
        </w:rPr>
        <w:t xml:space="preserve">.4. </w:t>
      </w:r>
      <w:r w:rsidR="005329FB">
        <w:rPr>
          <w:rFonts w:ascii="Times New Roman" w:hAnsi="Times New Roman" w:cs="Times New Roman"/>
          <w:sz w:val="28"/>
          <w:szCs w:val="28"/>
        </w:rPr>
        <w:t>Ngày được cấp mã số thuế: Ngày cơ quan quản ký thuế cấp mã số thuế.</w:t>
      </w:r>
    </w:p>
    <w:p w:rsidR="005329FB" w:rsidRDefault="00CB18A6" w:rsidP="004068B0">
      <w:pPr>
        <w:rPr>
          <w:rFonts w:ascii="Times New Roman" w:hAnsi="Times New Roman" w:cs="Times New Roman"/>
          <w:sz w:val="28"/>
          <w:szCs w:val="28"/>
        </w:rPr>
      </w:pPr>
      <w:r>
        <w:rPr>
          <w:rFonts w:ascii="Times New Roman" w:hAnsi="Times New Roman" w:cs="Times New Roman"/>
          <w:sz w:val="28"/>
          <w:szCs w:val="28"/>
        </w:rPr>
        <w:t>2</w:t>
      </w:r>
      <w:r w:rsidR="005329FB">
        <w:rPr>
          <w:rFonts w:ascii="Times New Roman" w:hAnsi="Times New Roman" w:cs="Times New Roman"/>
          <w:sz w:val="28"/>
          <w:szCs w:val="28"/>
        </w:rPr>
        <w:t>.5. Địa điểm của văn phòng doanh nghiệp: địa chỉ nơi doanh nghiệp đăng ký hoạt động kinh doanh.</w:t>
      </w:r>
    </w:p>
    <w:p w:rsidR="005329FB" w:rsidRDefault="00CB18A6" w:rsidP="004068B0">
      <w:pPr>
        <w:rPr>
          <w:rFonts w:ascii="Times New Roman" w:hAnsi="Times New Roman" w:cs="Times New Roman"/>
          <w:sz w:val="28"/>
          <w:szCs w:val="28"/>
        </w:rPr>
      </w:pPr>
      <w:r>
        <w:rPr>
          <w:rFonts w:ascii="Times New Roman" w:hAnsi="Times New Roman" w:cs="Times New Roman"/>
          <w:sz w:val="28"/>
          <w:szCs w:val="28"/>
        </w:rPr>
        <w:lastRenderedPageBreak/>
        <w:t>2</w:t>
      </w:r>
      <w:r w:rsidR="005329FB">
        <w:rPr>
          <w:rFonts w:ascii="Times New Roman" w:hAnsi="Times New Roman" w:cs="Times New Roman"/>
          <w:sz w:val="28"/>
          <w:szCs w:val="28"/>
        </w:rPr>
        <w:t>.6. Điện thoại của doanh nghiệp: Số điện thoại liên lạc của doanh nghiệp</w:t>
      </w:r>
    </w:p>
    <w:p w:rsidR="005329FB" w:rsidRDefault="00CB18A6" w:rsidP="004068B0">
      <w:pPr>
        <w:rPr>
          <w:rFonts w:ascii="Times New Roman" w:hAnsi="Times New Roman" w:cs="Times New Roman"/>
          <w:sz w:val="28"/>
          <w:szCs w:val="28"/>
        </w:rPr>
      </w:pPr>
      <w:r>
        <w:rPr>
          <w:rFonts w:ascii="Times New Roman" w:hAnsi="Times New Roman" w:cs="Times New Roman"/>
          <w:sz w:val="28"/>
          <w:szCs w:val="28"/>
        </w:rPr>
        <w:t>2</w:t>
      </w:r>
      <w:r w:rsidR="005329FB">
        <w:rPr>
          <w:rFonts w:ascii="Times New Roman" w:hAnsi="Times New Roman" w:cs="Times New Roman"/>
          <w:sz w:val="28"/>
          <w:szCs w:val="28"/>
        </w:rPr>
        <w:t xml:space="preserve">.7. </w:t>
      </w:r>
      <w:r w:rsidR="006D4867">
        <w:rPr>
          <w:rFonts w:ascii="Times New Roman" w:hAnsi="Times New Roman" w:cs="Times New Roman"/>
          <w:sz w:val="28"/>
          <w:szCs w:val="28"/>
        </w:rPr>
        <w:t>Địa chỉ trang Web của doanh nghiệp (có thể không có)</w:t>
      </w:r>
    </w:p>
    <w:p w:rsidR="006D4867" w:rsidRDefault="00CB18A6" w:rsidP="004068B0">
      <w:pPr>
        <w:rPr>
          <w:rFonts w:ascii="Times New Roman" w:hAnsi="Times New Roman" w:cs="Times New Roman"/>
          <w:sz w:val="28"/>
          <w:szCs w:val="28"/>
        </w:rPr>
      </w:pPr>
      <w:r>
        <w:rPr>
          <w:rFonts w:ascii="Times New Roman" w:hAnsi="Times New Roman" w:cs="Times New Roman"/>
          <w:sz w:val="28"/>
          <w:szCs w:val="28"/>
        </w:rPr>
        <w:t>2</w:t>
      </w:r>
      <w:r w:rsidR="006D4867">
        <w:rPr>
          <w:rFonts w:ascii="Times New Roman" w:hAnsi="Times New Roman" w:cs="Times New Roman"/>
          <w:sz w:val="28"/>
          <w:szCs w:val="28"/>
        </w:rPr>
        <w:t>.8. Chủ doanh nghiệp: Tên của chủ doanh nghiệp đã đăng ký với có quan quản lý</w:t>
      </w:r>
    </w:p>
    <w:p w:rsidR="006D4867" w:rsidRDefault="00CB18A6" w:rsidP="004068B0">
      <w:pPr>
        <w:rPr>
          <w:rFonts w:ascii="Times New Roman" w:hAnsi="Times New Roman" w:cs="Times New Roman"/>
          <w:sz w:val="28"/>
          <w:szCs w:val="28"/>
        </w:rPr>
      </w:pPr>
      <w:r>
        <w:rPr>
          <w:rFonts w:ascii="Times New Roman" w:hAnsi="Times New Roman" w:cs="Times New Roman"/>
          <w:sz w:val="28"/>
          <w:szCs w:val="28"/>
        </w:rPr>
        <w:t>2</w:t>
      </w:r>
      <w:r w:rsidR="006D4867">
        <w:rPr>
          <w:rFonts w:ascii="Times New Roman" w:hAnsi="Times New Roman" w:cs="Times New Roman"/>
          <w:sz w:val="28"/>
          <w:szCs w:val="28"/>
        </w:rPr>
        <w:t>.9. Địa chỉ của các doanh nghiệp (công ty) thành viên</w:t>
      </w:r>
      <w:r w:rsidR="00186A48">
        <w:rPr>
          <w:rFonts w:ascii="Times New Roman" w:hAnsi="Times New Roman" w:cs="Times New Roman"/>
          <w:sz w:val="28"/>
          <w:szCs w:val="28"/>
        </w:rPr>
        <w:t>: Nếu doanh nghiệp có hưn 1 trụ sở và có thông báo đăng ký hoạt động kinh doanh</w:t>
      </w:r>
    </w:p>
    <w:p w:rsidR="00147C56" w:rsidRDefault="00CB18A6" w:rsidP="004068B0">
      <w:pPr>
        <w:rPr>
          <w:rFonts w:ascii="Times New Roman" w:hAnsi="Times New Roman" w:cs="Times New Roman"/>
          <w:sz w:val="28"/>
          <w:szCs w:val="28"/>
        </w:rPr>
      </w:pPr>
      <w:r>
        <w:rPr>
          <w:rFonts w:ascii="Times New Roman" w:hAnsi="Times New Roman" w:cs="Times New Roman"/>
          <w:sz w:val="28"/>
          <w:szCs w:val="28"/>
        </w:rPr>
        <w:t>2</w:t>
      </w:r>
      <w:r w:rsidR="00186A48">
        <w:rPr>
          <w:rFonts w:ascii="Times New Roman" w:hAnsi="Times New Roman" w:cs="Times New Roman"/>
          <w:sz w:val="28"/>
          <w:szCs w:val="28"/>
        </w:rPr>
        <w:t xml:space="preserve">.10. Phân loại doanh nghiệp theo chủ sở hữu: Cung cấp loại hình doanh nghiệp như </w:t>
      </w:r>
      <w:r w:rsidR="007618F2">
        <w:rPr>
          <w:rFonts w:ascii="Times New Roman" w:hAnsi="Times New Roman" w:cs="Times New Roman"/>
          <w:sz w:val="28"/>
          <w:szCs w:val="28"/>
        </w:rPr>
        <w:t xml:space="preserve">đã đăng ký với cơ quan quản ký có thẩm quyền. Chủ sở hữu </w:t>
      </w:r>
      <w:r w:rsidR="00147C56">
        <w:rPr>
          <w:rFonts w:ascii="Times New Roman" w:hAnsi="Times New Roman" w:cs="Times New Roman"/>
          <w:sz w:val="28"/>
          <w:szCs w:val="28"/>
        </w:rPr>
        <w:t xml:space="preserve">như Doanh nghiệp quốc doanh, công ty cổ phần, </w:t>
      </w:r>
      <w:r w:rsidR="00147C56" w:rsidRPr="00B32E9F">
        <w:rPr>
          <w:rFonts w:ascii="Times New Roman" w:hAnsi="Times New Roman" w:cs="Times New Roman"/>
          <w:sz w:val="28"/>
          <w:szCs w:val="28"/>
        </w:rPr>
        <w:t>Công ty trách nhiệm hữu hạn, Công ty liên doanh, Hợp tác xã, Các loại khác</w:t>
      </w:r>
      <w:r w:rsidR="00B32E9F">
        <w:rPr>
          <w:rFonts w:ascii="Times New Roman" w:hAnsi="Times New Roman" w:cs="Times New Roman"/>
          <w:sz w:val="28"/>
          <w:szCs w:val="28"/>
        </w:rPr>
        <w:t xml:space="preserve">. </w:t>
      </w:r>
      <w:r w:rsidR="00885827">
        <w:rPr>
          <w:rFonts w:ascii="Times New Roman" w:hAnsi="Times New Roman" w:cs="Times New Roman"/>
          <w:sz w:val="28"/>
          <w:szCs w:val="28"/>
        </w:rPr>
        <w:t>Người dùng lựa chọn danh sách khi hệ thống hỏi.</w:t>
      </w:r>
    </w:p>
    <w:p w:rsidR="005303AC" w:rsidRDefault="00CB18A6" w:rsidP="00F13C35">
      <w:pPr>
        <w:rPr>
          <w:rFonts w:ascii="Times New Roman" w:hAnsi="Times New Roman" w:cs="Times New Roman"/>
          <w:sz w:val="28"/>
          <w:szCs w:val="28"/>
        </w:rPr>
      </w:pPr>
      <w:r>
        <w:rPr>
          <w:rFonts w:ascii="Times New Roman" w:hAnsi="Times New Roman" w:cs="Times New Roman"/>
          <w:sz w:val="28"/>
          <w:szCs w:val="28"/>
        </w:rPr>
        <w:t>2</w:t>
      </w:r>
      <w:r w:rsidR="007618F2">
        <w:rPr>
          <w:rFonts w:ascii="Times New Roman" w:hAnsi="Times New Roman" w:cs="Times New Roman"/>
          <w:sz w:val="28"/>
          <w:szCs w:val="28"/>
        </w:rPr>
        <w:t xml:space="preserve">.11. Phân loại doanh nghiệp theo nguồn vốn đóng góp: </w:t>
      </w:r>
      <w:r w:rsidR="00885827">
        <w:rPr>
          <w:rFonts w:ascii="Times New Roman" w:hAnsi="Times New Roman" w:cs="Times New Roman"/>
          <w:sz w:val="28"/>
          <w:szCs w:val="28"/>
        </w:rPr>
        <w:t xml:space="preserve">Cung cấp loại vốn cho doanh nghiệp bằng cách chọn từ danh sách đề xuất như </w:t>
      </w:r>
      <w:r w:rsidR="005303AC" w:rsidRPr="005303AC">
        <w:rPr>
          <w:rFonts w:ascii="Times New Roman" w:hAnsi="Times New Roman" w:cs="Times New Roman"/>
          <w:sz w:val="28"/>
          <w:szCs w:val="28"/>
        </w:rPr>
        <w:t>Doanh nghiệp 100% vốn đầu tư trực tiếp nước ngoài, Doanh nghiệp 100% vốn trong nước, Đối tác hợp doanh</w:t>
      </w:r>
      <w:r w:rsidR="005303AC">
        <w:rPr>
          <w:rFonts w:ascii="Times New Roman" w:hAnsi="Times New Roman" w:cs="Times New Roman"/>
          <w:sz w:val="28"/>
          <w:szCs w:val="28"/>
        </w:rPr>
        <w:t>.</w:t>
      </w:r>
    </w:p>
    <w:p w:rsidR="005303AC" w:rsidRDefault="00CB18A6" w:rsidP="00F13C35">
      <w:pPr>
        <w:rPr>
          <w:rFonts w:ascii="Times New Roman" w:hAnsi="Times New Roman" w:cs="Times New Roman"/>
          <w:sz w:val="28"/>
          <w:szCs w:val="28"/>
        </w:rPr>
      </w:pPr>
      <w:r>
        <w:rPr>
          <w:rFonts w:ascii="Times New Roman" w:hAnsi="Times New Roman" w:cs="Times New Roman"/>
          <w:sz w:val="28"/>
          <w:szCs w:val="28"/>
        </w:rPr>
        <w:t>2</w:t>
      </w:r>
      <w:r w:rsidR="005303AC">
        <w:rPr>
          <w:rFonts w:ascii="Times New Roman" w:hAnsi="Times New Roman" w:cs="Times New Roman"/>
          <w:sz w:val="28"/>
          <w:szCs w:val="28"/>
        </w:rPr>
        <w:t>.12.  Phân loại theo sản phẩm chính của doanh nghiệp</w:t>
      </w:r>
      <w:r w:rsidR="00113DDB">
        <w:rPr>
          <w:rFonts w:ascii="Times New Roman" w:hAnsi="Times New Roman" w:cs="Times New Roman"/>
          <w:sz w:val="28"/>
          <w:szCs w:val="28"/>
        </w:rPr>
        <w:t xml:space="preserve">: Căn cứ vào các loại sản phẩm  do doanh nghiệp </w:t>
      </w:r>
      <w:r w:rsidR="0005080F">
        <w:rPr>
          <w:rFonts w:ascii="Times New Roman" w:hAnsi="Times New Roman" w:cs="Times New Roman"/>
          <w:sz w:val="28"/>
          <w:szCs w:val="28"/>
        </w:rPr>
        <w:t>sản xuất</w:t>
      </w:r>
      <w:r w:rsidR="00113DDB">
        <w:rPr>
          <w:rFonts w:ascii="Times New Roman" w:hAnsi="Times New Roman" w:cs="Times New Roman"/>
          <w:sz w:val="28"/>
          <w:szCs w:val="28"/>
        </w:rPr>
        <w:t xml:space="preserve"> cung cấp ra thị trường. Doanh nghiệp chọn từ danh sách các loại loại doanh nghiệp được đề xuất</w:t>
      </w:r>
      <w:r w:rsidR="00D51C36">
        <w:rPr>
          <w:rFonts w:ascii="Times New Roman" w:hAnsi="Times New Roman" w:cs="Times New Roman"/>
          <w:sz w:val="28"/>
          <w:szCs w:val="28"/>
        </w:rPr>
        <w:t xml:space="preserve"> như </w:t>
      </w:r>
      <w:r w:rsidR="00D51C36" w:rsidRPr="00D51C36">
        <w:rPr>
          <w:rFonts w:ascii="Times New Roman" w:hAnsi="Times New Roman" w:cs="Times New Roman"/>
          <w:sz w:val="28"/>
          <w:szCs w:val="28"/>
        </w:rPr>
        <w:t>Gỗ xẻ</w:t>
      </w:r>
      <w:r w:rsidR="006B3831">
        <w:rPr>
          <w:rFonts w:ascii="Times New Roman" w:hAnsi="Times New Roman" w:cs="Times New Roman"/>
          <w:sz w:val="28"/>
          <w:szCs w:val="28"/>
        </w:rPr>
        <w:t>,</w:t>
      </w:r>
      <w:r w:rsidR="00D51C36" w:rsidRPr="00D51C36">
        <w:rPr>
          <w:rFonts w:ascii="Times New Roman" w:hAnsi="Times New Roman" w:cs="Times New Roman"/>
          <w:sz w:val="28"/>
          <w:szCs w:val="28"/>
        </w:rPr>
        <w:t xml:space="preserve"> Dăm gỗ</w:t>
      </w:r>
      <w:r w:rsidR="006B3831">
        <w:rPr>
          <w:rFonts w:ascii="Times New Roman" w:hAnsi="Times New Roman" w:cs="Times New Roman"/>
          <w:sz w:val="28"/>
          <w:szCs w:val="28"/>
        </w:rPr>
        <w:t>,</w:t>
      </w:r>
      <w:r w:rsidR="00D51C36" w:rsidRPr="00D51C36">
        <w:rPr>
          <w:rFonts w:ascii="Times New Roman" w:hAnsi="Times New Roman" w:cs="Times New Roman"/>
          <w:sz w:val="28"/>
          <w:szCs w:val="28"/>
        </w:rPr>
        <w:t xml:space="preserve"> Ván panel</w:t>
      </w:r>
      <w:r w:rsidR="006B3831">
        <w:rPr>
          <w:rFonts w:ascii="Times New Roman" w:hAnsi="Times New Roman" w:cs="Times New Roman"/>
          <w:sz w:val="28"/>
          <w:szCs w:val="28"/>
        </w:rPr>
        <w:t>,</w:t>
      </w:r>
      <w:r w:rsidR="00D51C36" w:rsidRPr="00D51C36">
        <w:rPr>
          <w:rFonts w:ascii="Times New Roman" w:hAnsi="Times New Roman" w:cs="Times New Roman"/>
          <w:sz w:val="28"/>
          <w:szCs w:val="28"/>
        </w:rPr>
        <w:t xml:space="preserve"> Gỗ dán</w:t>
      </w:r>
      <w:r w:rsidR="006B3831">
        <w:rPr>
          <w:rFonts w:ascii="Times New Roman" w:hAnsi="Times New Roman" w:cs="Times New Roman"/>
          <w:sz w:val="28"/>
          <w:szCs w:val="28"/>
        </w:rPr>
        <w:t>,</w:t>
      </w:r>
      <w:r w:rsidR="00D51C36" w:rsidRPr="00D51C36">
        <w:rPr>
          <w:rFonts w:ascii="Times New Roman" w:hAnsi="Times New Roman" w:cs="Times New Roman"/>
          <w:sz w:val="28"/>
          <w:szCs w:val="28"/>
        </w:rPr>
        <w:t xml:space="preserve"> Đồ gỗ</w:t>
      </w:r>
      <w:r w:rsidR="006B3831">
        <w:rPr>
          <w:rFonts w:ascii="Times New Roman" w:hAnsi="Times New Roman" w:cs="Times New Roman"/>
          <w:sz w:val="28"/>
          <w:szCs w:val="28"/>
        </w:rPr>
        <w:t>,</w:t>
      </w:r>
      <w:r w:rsidR="00D51C36" w:rsidRPr="00D51C36">
        <w:rPr>
          <w:rFonts w:ascii="Times New Roman" w:hAnsi="Times New Roman" w:cs="Times New Roman"/>
          <w:sz w:val="28"/>
          <w:szCs w:val="28"/>
        </w:rPr>
        <w:t xml:space="preserve"> Ván sàn</w:t>
      </w:r>
      <w:r w:rsidR="006B3831">
        <w:rPr>
          <w:rFonts w:ascii="Times New Roman" w:hAnsi="Times New Roman" w:cs="Times New Roman"/>
          <w:sz w:val="28"/>
          <w:szCs w:val="28"/>
        </w:rPr>
        <w:t>,</w:t>
      </w:r>
      <w:r w:rsidR="00D51C36" w:rsidRPr="00D51C36">
        <w:rPr>
          <w:rFonts w:ascii="Times New Roman" w:hAnsi="Times New Roman" w:cs="Times New Roman"/>
          <w:sz w:val="28"/>
          <w:szCs w:val="28"/>
        </w:rPr>
        <w:t xml:space="preserve"> Giấy và bột giấy</w:t>
      </w:r>
      <w:r w:rsidR="006B3831">
        <w:rPr>
          <w:rFonts w:ascii="Times New Roman" w:hAnsi="Times New Roman" w:cs="Times New Roman"/>
          <w:sz w:val="28"/>
          <w:szCs w:val="28"/>
        </w:rPr>
        <w:t>,</w:t>
      </w:r>
      <w:r w:rsidR="00D51C36" w:rsidRPr="00D51C36">
        <w:rPr>
          <w:rFonts w:ascii="Times New Roman" w:hAnsi="Times New Roman" w:cs="Times New Roman"/>
          <w:sz w:val="28"/>
          <w:szCs w:val="28"/>
        </w:rPr>
        <w:t xml:space="preserve"> Nhiên liệu sinh học</w:t>
      </w:r>
      <w:r w:rsidR="006B3831">
        <w:rPr>
          <w:rFonts w:ascii="Times New Roman" w:hAnsi="Times New Roman" w:cs="Times New Roman"/>
          <w:sz w:val="28"/>
          <w:szCs w:val="28"/>
        </w:rPr>
        <w:t>,</w:t>
      </w:r>
      <w:r w:rsidR="00D51C36" w:rsidRPr="00D51C36">
        <w:rPr>
          <w:rFonts w:ascii="Times New Roman" w:hAnsi="Times New Roman" w:cs="Times New Roman"/>
          <w:sz w:val="28"/>
          <w:szCs w:val="28"/>
        </w:rPr>
        <w:t xml:space="preserve"> Loại khác</w:t>
      </w:r>
      <w:r w:rsidR="00113DDB">
        <w:rPr>
          <w:rFonts w:ascii="Times New Roman" w:hAnsi="Times New Roman" w:cs="Times New Roman"/>
          <w:sz w:val="28"/>
          <w:szCs w:val="28"/>
        </w:rPr>
        <w:t xml:space="preserve">. </w:t>
      </w:r>
    </w:p>
    <w:p w:rsidR="00F13C35" w:rsidRDefault="00CB18A6" w:rsidP="00F13C35">
      <w:pPr>
        <w:rPr>
          <w:rFonts w:ascii="Times New Roman" w:hAnsi="Times New Roman" w:cs="Times New Roman"/>
          <w:sz w:val="28"/>
          <w:szCs w:val="28"/>
        </w:rPr>
      </w:pPr>
      <w:r>
        <w:rPr>
          <w:rFonts w:ascii="Times New Roman" w:hAnsi="Times New Roman" w:cs="Times New Roman"/>
          <w:sz w:val="28"/>
          <w:szCs w:val="28"/>
        </w:rPr>
        <w:t>2</w:t>
      </w:r>
      <w:r w:rsidR="00F13C35">
        <w:rPr>
          <w:rFonts w:ascii="Times New Roman" w:hAnsi="Times New Roman" w:cs="Times New Roman"/>
          <w:sz w:val="28"/>
          <w:szCs w:val="28"/>
        </w:rPr>
        <w:t>.13. Diện tích rừng do doanh nghiệp quản lý : Doanh nghiệp thực hiện  khai báo số ha rừng đã được cơ quan có thẩm quyền</w:t>
      </w:r>
      <w:r w:rsidR="006B3209">
        <w:rPr>
          <w:rFonts w:ascii="Times New Roman" w:hAnsi="Times New Roman" w:cs="Times New Roman"/>
          <w:sz w:val="28"/>
          <w:szCs w:val="28"/>
        </w:rPr>
        <w:t xml:space="preserve"> giao quyền sử dụng</w:t>
      </w:r>
    </w:p>
    <w:p w:rsidR="00CB18A6" w:rsidRPr="006B3209" w:rsidRDefault="00CB18A6" w:rsidP="00CB18A6">
      <w:pPr>
        <w:rPr>
          <w:rFonts w:ascii="Times New Roman" w:hAnsi="Times New Roman" w:cs="Times New Roman"/>
          <w:b/>
          <w:sz w:val="28"/>
          <w:szCs w:val="28"/>
        </w:rPr>
      </w:pPr>
      <w:r>
        <w:rPr>
          <w:rFonts w:ascii="Times New Roman" w:hAnsi="Times New Roman" w:cs="Times New Roman"/>
          <w:b/>
          <w:sz w:val="28"/>
          <w:szCs w:val="28"/>
        </w:rPr>
        <w:t>3</w:t>
      </w:r>
      <w:r w:rsidR="00282DFB">
        <w:rPr>
          <w:rFonts w:ascii="Times New Roman" w:hAnsi="Times New Roman" w:cs="Times New Roman"/>
          <w:b/>
          <w:sz w:val="28"/>
          <w:szCs w:val="28"/>
        </w:rPr>
        <w:t>. Các thông tin khai báo cho</w:t>
      </w:r>
      <w:r w:rsidRPr="006B3209">
        <w:rPr>
          <w:rFonts w:ascii="Times New Roman" w:hAnsi="Times New Roman" w:cs="Times New Roman"/>
          <w:b/>
          <w:sz w:val="28"/>
          <w:szCs w:val="28"/>
        </w:rPr>
        <w:t xml:space="preserve"> </w:t>
      </w:r>
      <w:r>
        <w:rPr>
          <w:rFonts w:ascii="Times New Roman" w:hAnsi="Times New Roman" w:cs="Times New Roman"/>
          <w:b/>
          <w:sz w:val="28"/>
          <w:szCs w:val="28"/>
        </w:rPr>
        <w:t xml:space="preserve">nhà máy mới </w:t>
      </w:r>
      <w:r w:rsidRPr="006B3209">
        <w:rPr>
          <w:rFonts w:ascii="Times New Roman" w:hAnsi="Times New Roman" w:cs="Times New Roman"/>
          <w:b/>
          <w:sz w:val="28"/>
          <w:szCs w:val="28"/>
        </w:rPr>
        <w:t xml:space="preserve"> vào hệ thống FIMS</w:t>
      </w:r>
    </w:p>
    <w:p w:rsidR="00CB18A6" w:rsidRDefault="007F40D4" w:rsidP="00CB18A6">
      <w:pPr>
        <w:rPr>
          <w:rFonts w:ascii="Times New Roman" w:hAnsi="Times New Roman" w:cs="Times New Roman"/>
          <w:sz w:val="28"/>
          <w:szCs w:val="28"/>
        </w:rPr>
      </w:pPr>
      <w:r>
        <w:rPr>
          <w:rFonts w:ascii="Times New Roman" w:hAnsi="Times New Roman" w:cs="Times New Roman"/>
          <w:sz w:val="28"/>
          <w:szCs w:val="28"/>
        </w:rPr>
        <w:t>3</w:t>
      </w:r>
      <w:r w:rsidR="00CB18A6">
        <w:rPr>
          <w:rFonts w:ascii="Times New Roman" w:hAnsi="Times New Roman" w:cs="Times New Roman"/>
          <w:sz w:val="28"/>
          <w:szCs w:val="28"/>
        </w:rPr>
        <w:t xml:space="preserve">.1.  Tên </w:t>
      </w:r>
      <w:r>
        <w:rPr>
          <w:rFonts w:ascii="Times New Roman" w:hAnsi="Times New Roman" w:cs="Times New Roman"/>
          <w:sz w:val="28"/>
          <w:szCs w:val="28"/>
        </w:rPr>
        <w:t>nhà máy</w:t>
      </w:r>
      <w:r w:rsidR="00CB18A6">
        <w:rPr>
          <w:rFonts w:ascii="Times New Roman" w:hAnsi="Times New Roman" w:cs="Times New Roman"/>
          <w:sz w:val="28"/>
          <w:szCs w:val="28"/>
        </w:rPr>
        <w:t xml:space="preserve">: Tên của </w:t>
      </w:r>
      <w:r>
        <w:rPr>
          <w:rFonts w:ascii="Times New Roman" w:hAnsi="Times New Roman" w:cs="Times New Roman"/>
          <w:sz w:val="28"/>
          <w:szCs w:val="28"/>
        </w:rPr>
        <w:t xml:space="preserve">nhà máy </w:t>
      </w:r>
      <w:r w:rsidR="00CB18A6">
        <w:rPr>
          <w:rFonts w:ascii="Times New Roman" w:hAnsi="Times New Roman" w:cs="Times New Roman"/>
          <w:sz w:val="28"/>
          <w:szCs w:val="28"/>
        </w:rPr>
        <w:t>đã đăng ký với các cơ quan chức năng quản ký khi đăng ký hoạt động kinh doanh.</w:t>
      </w:r>
    </w:p>
    <w:p w:rsidR="007F40D4" w:rsidRDefault="007F40D4" w:rsidP="007F40D4">
      <w:pPr>
        <w:rPr>
          <w:rFonts w:ascii="Times New Roman" w:hAnsi="Times New Roman" w:cs="Times New Roman"/>
          <w:sz w:val="28"/>
          <w:szCs w:val="28"/>
        </w:rPr>
      </w:pPr>
      <w:r>
        <w:rPr>
          <w:rFonts w:ascii="Times New Roman" w:hAnsi="Times New Roman" w:cs="Times New Roman"/>
          <w:sz w:val="28"/>
          <w:szCs w:val="28"/>
        </w:rPr>
        <w:t>3.2. Mã số thuế: Mã số của nhà máy do cơ quan thuế quản lý cung cấp. Mã số thuế cần được khai báo chính xác.</w:t>
      </w:r>
    </w:p>
    <w:p w:rsidR="00223CBB" w:rsidRDefault="00223CBB" w:rsidP="00223CBB">
      <w:pPr>
        <w:rPr>
          <w:rFonts w:ascii="Times New Roman" w:hAnsi="Times New Roman" w:cs="Times New Roman"/>
          <w:sz w:val="28"/>
          <w:szCs w:val="28"/>
        </w:rPr>
      </w:pPr>
      <w:r>
        <w:rPr>
          <w:rFonts w:ascii="Times New Roman" w:hAnsi="Times New Roman" w:cs="Times New Roman"/>
          <w:sz w:val="28"/>
          <w:szCs w:val="28"/>
        </w:rPr>
        <w:t xml:space="preserve">3.3. Địa điểm của văn phòng </w:t>
      </w:r>
      <w:r w:rsidR="00B067B9">
        <w:rPr>
          <w:rFonts w:ascii="Times New Roman" w:hAnsi="Times New Roman" w:cs="Times New Roman"/>
          <w:sz w:val="28"/>
          <w:szCs w:val="28"/>
        </w:rPr>
        <w:t>nhà máy</w:t>
      </w:r>
      <w:r>
        <w:rPr>
          <w:rFonts w:ascii="Times New Roman" w:hAnsi="Times New Roman" w:cs="Times New Roman"/>
          <w:sz w:val="28"/>
          <w:szCs w:val="28"/>
        </w:rPr>
        <w:t>: địa chỉ nơi doanh nghiệp đăng ký hoạt động kinh doanh.</w:t>
      </w:r>
    </w:p>
    <w:p w:rsidR="00223CBB" w:rsidRDefault="00223CBB" w:rsidP="00CB18A6">
      <w:pPr>
        <w:rPr>
          <w:rFonts w:ascii="Times New Roman" w:hAnsi="Times New Roman" w:cs="Times New Roman"/>
          <w:sz w:val="28"/>
          <w:szCs w:val="28"/>
        </w:rPr>
      </w:pPr>
      <w:r>
        <w:rPr>
          <w:rFonts w:ascii="Times New Roman" w:hAnsi="Times New Roman" w:cs="Times New Roman"/>
          <w:sz w:val="28"/>
          <w:szCs w:val="28"/>
        </w:rPr>
        <w:t xml:space="preserve">3.4. Điện thoại của </w:t>
      </w:r>
      <w:r w:rsidR="00B067B9">
        <w:rPr>
          <w:rFonts w:ascii="Times New Roman" w:hAnsi="Times New Roman" w:cs="Times New Roman"/>
          <w:sz w:val="28"/>
          <w:szCs w:val="28"/>
        </w:rPr>
        <w:t>nhà máy</w:t>
      </w:r>
      <w:r>
        <w:rPr>
          <w:rFonts w:ascii="Times New Roman" w:hAnsi="Times New Roman" w:cs="Times New Roman"/>
          <w:sz w:val="28"/>
          <w:szCs w:val="28"/>
        </w:rPr>
        <w:t xml:space="preserve">: Số điện thoại liên lạc của </w:t>
      </w:r>
      <w:r w:rsidR="00B067B9">
        <w:rPr>
          <w:rFonts w:ascii="Times New Roman" w:hAnsi="Times New Roman" w:cs="Times New Roman"/>
          <w:sz w:val="28"/>
          <w:szCs w:val="28"/>
        </w:rPr>
        <w:t>nhà máy dùng để liên lạc</w:t>
      </w:r>
    </w:p>
    <w:p w:rsidR="00CB18A6" w:rsidRDefault="007F40D4" w:rsidP="00CB18A6">
      <w:pPr>
        <w:rPr>
          <w:rFonts w:ascii="Times New Roman" w:hAnsi="Times New Roman" w:cs="Times New Roman"/>
          <w:sz w:val="28"/>
          <w:szCs w:val="28"/>
        </w:rPr>
      </w:pPr>
      <w:r>
        <w:rPr>
          <w:rFonts w:ascii="Times New Roman" w:hAnsi="Times New Roman" w:cs="Times New Roman"/>
          <w:sz w:val="28"/>
          <w:szCs w:val="28"/>
        </w:rPr>
        <w:t>3</w:t>
      </w:r>
      <w:r w:rsidR="00CB18A6">
        <w:rPr>
          <w:rFonts w:ascii="Times New Roman" w:hAnsi="Times New Roman" w:cs="Times New Roman"/>
          <w:sz w:val="28"/>
          <w:szCs w:val="28"/>
        </w:rPr>
        <w:t>.</w:t>
      </w:r>
      <w:r w:rsidR="00223CBB">
        <w:rPr>
          <w:rFonts w:ascii="Times New Roman" w:hAnsi="Times New Roman" w:cs="Times New Roman"/>
          <w:sz w:val="28"/>
          <w:szCs w:val="28"/>
        </w:rPr>
        <w:t>5</w:t>
      </w:r>
      <w:r w:rsidR="00CB18A6">
        <w:rPr>
          <w:rFonts w:ascii="Times New Roman" w:hAnsi="Times New Roman" w:cs="Times New Roman"/>
          <w:sz w:val="28"/>
          <w:szCs w:val="28"/>
        </w:rPr>
        <w:t xml:space="preserve">.  Địa chỉ email của </w:t>
      </w:r>
      <w:r>
        <w:rPr>
          <w:rFonts w:ascii="Times New Roman" w:hAnsi="Times New Roman" w:cs="Times New Roman"/>
          <w:sz w:val="28"/>
          <w:szCs w:val="28"/>
        </w:rPr>
        <w:t>nhà máy</w:t>
      </w:r>
      <w:r w:rsidR="00CB18A6">
        <w:rPr>
          <w:rFonts w:ascii="Times New Roman" w:hAnsi="Times New Roman" w:cs="Times New Roman"/>
          <w:sz w:val="28"/>
          <w:szCs w:val="28"/>
        </w:rPr>
        <w:t xml:space="preserve">: Địa chỉ hộp thư điện tử của </w:t>
      </w:r>
      <w:r>
        <w:rPr>
          <w:rFonts w:ascii="Times New Roman" w:hAnsi="Times New Roman" w:cs="Times New Roman"/>
          <w:sz w:val="28"/>
          <w:szCs w:val="28"/>
        </w:rPr>
        <w:t xml:space="preserve">nhà máy </w:t>
      </w:r>
      <w:r w:rsidR="00CB18A6">
        <w:rPr>
          <w:rFonts w:ascii="Times New Roman" w:hAnsi="Times New Roman" w:cs="Times New Roman"/>
          <w:sz w:val="28"/>
          <w:szCs w:val="28"/>
        </w:rPr>
        <w:t>khi sử dụng. Có thể giống với địa chỉ email của người sử dùng.</w:t>
      </w:r>
    </w:p>
    <w:p w:rsidR="007F40D4" w:rsidRDefault="00B067B9" w:rsidP="00CB18A6">
      <w:pPr>
        <w:rPr>
          <w:rFonts w:ascii="Times New Roman" w:hAnsi="Times New Roman" w:cs="Times New Roman"/>
          <w:sz w:val="28"/>
          <w:szCs w:val="28"/>
        </w:rPr>
      </w:pPr>
      <w:r>
        <w:rPr>
          <w:rFonts w:ascii="Times New Roman" w:hAnsi="Times New Roman" w:cs="Times New Roman"/>
          <w:sz w:val="28"/>
          <w:szCs w:val="28"/>
        </w:rPr>
        <w:t>3</w:t>
      </w:r>
      <w:r w:rsidR="00223CBB">
        <w:rPr>
          <w:rFonts w:ascii="Times New Roman" w:hAnsi="Times New Roman" w:cs="Times New Roman"/>
          <w:sz w:val="28"/>
          <w:szCs w:val="28"/>
        </w:rPr>
        <w:t>.</w:t>
      </w:r>
      <w:r>
        <w:rPr>
          <w:rFonts w:ascii="Times New Roman" w:hAnsi="Times New Roman" w:cs="Times New Roman"/>
          <w:sz w:val="28"/>
          <w:szCs w:val="28"/>
        </w:rPr>
        <w:t>6</w:t>
      </w:r>
      <w:r w:rsidR="00223CBB">
        <w:rPr>
          <w:rFonts w:ascii="Times New Roman" w:hAnsi="Times New Roman" w:cs="Times New Roman"/>
          <w:sz w:val="28"/>
          <w:szCs w:val="28"/>
        </w:rPr>
        <w:t xml:space="preserve">. Chủ </w:t>
      </w:r>
      <w:r w:rsidR="004E397A">
        <w:rPr>
          <w:rFonts w:ascii="Times New Roman" w:hAnsi="Times New Roman" w:cs="Times New Roman"/>
          <w:sz w:val="28"/>
          <w:szCs w:val="28"/>
        </w:rPr>
        <w:t>nhà máy</w:t>
      </w:r>
      <w:r w:rsidR="00223CBB">
        <w:rPr>
          <w:rFonts w:ascii="Times New Roman" w:hAnsi="Times New Roman" w:cs="Times New Roman"/>
          <w:sz w:val="28"/>
          <w:szCs w:val="28"/>
        </w:rPr>
        <w:t>: Tên của chủ doanh nghiệp đã đăng ký với cơ quan quản lý</w:t>
      </w:r>
    </w:p>
    <w:p w:rsidR="00B067B9" w:rsidRDefault="00B067B9" w:rsidP="00CB18A6">
      <w:pPr>
        <w:rPr>
          <w:rFonts w:ascii="Times New Roman" w:hAnsi="Times New Roman" w:cs="Times New Roman"/>
          <w:sz w:val="28"/>
          <w:szCs w:val="28"/>
        </w:rPr>
      </w:pPr>
      <w:r>
        <w:rPr>
          <w:rFonts w:ascii="Times New Roman" w:hAnsi="Times New Roman" w:cs="Times New Roman"/>
          <w:sz w:val="28"/>
          <w:szCs w:val="28"/>
        </w:rPr>
        <w:t>3.</w:t>
      </w:r>
      <w:r w:rsidR="004E397A">
        <w:rPr>
          <w:rFonts w:ascii="Times New Roman" w:hAnsi="Times New Roman" w:cs="Times New Roman"/>
          <w:sz w:val="28"/>
          <w:szCs w:val="28"/>
        </w:rPr>
        <w:t>7</w:t>
      </w:r>
      <w:r>
        <w:rPr>
          <w:rFonts w:ascii="Times New Roman" w:hAnsi="Times New Roman" w:cs="Times New Roman"/>
          <w:sz w:val="28"/>
          <w:szCs w:val="28"/>
        </w:rPr>
        <w:t xml:space="preserve">. Địa chỉ của các </w:t>
      </w:r>
      <w:r w:rsidR="004E397A">
        <w:rPr>
          <w:rFonts w:ascii="Times New Roman" w:hAnsi="Times New Roman" w:cs="Times New Roman"/>
          <w:sz w:val="28"/>
          <w:szCs w:val="28"/>
        </w:rPr>
        <w:t xml:space="preserve">nhà máy </w:t>
      </w:r>
      <w:r>
        <w:rPr>
          <w:rFonts w:ascii="Times New Roman" w:hAnsi="Times New Roman" w:cs="Times New Roman"/>
          <w:sz w:val="28"/>
          <w:szCs w:val="28"/>
        </w:rPr>
        <w:t xml:space="preserve">thành viên: Nếu </w:t>
      </w:r>
      <w:r w:rsidR="004E397A">
        <w:rPr>
          <w:rFonts w:ascii="Times New Roman" w:hAnsi="Times New Roman" w:cs="Times New Roman"/>
          <w:sz w:val="28"/>
          <w:szCs w:val="28"/>
        </w:rPr>
        <w:t>nhà máy có hơ</w:t>
      </w:r>
      <w:r>
        <w:rPr>
          <w:rFonts w:ascii="Times New Roman" w:hAnsi="Times New Roman" w:cs="Times New Roman"/>
          <w:sz w:val="28"/>
          <w:szCs w:val="28"/>
        </w:rPr>
        <w:t>n 1 trụ sở và có thông báo đăng ký hoạt động kinh doanh</w:t>
      </w:r>
      <w:r w:rsidR="004E397A">
        <w:rPr>
          <w:rFonts w:ascii="Times New Roman" w:hAnsi="Times New Roman" w:cs="Times New Roman"/>
          <w:sz w:val="28"/>
          <w:szCs w:val="28"/>
        </w:rPr>
        <w:t>.</w:t>
      </w:r>
    </w:p>
    <w:p w:rsidR="004E397A" w:rsidRDefault="004E397A" w:rsidP="00CB18A6">
      <w:pPr>
        <w:rPr>
          <w:rFonts w:ascii="Times New Roman" w:hAnsi="Times New Roman" w:cs="Times New Roman"/>
          <w:sz w:val="28"/>
          <w:szCs w:val="28"/>
        </w:rPr>
      </w:pPr>
      <w:r w:rsidRPr="00980610">
        <w:rPr>
          <w:rFonts w:ascii="Times New Roman" w:hAnsi="Times New Roman" w:cs="Times New Roman"/>
          <w:sz w:val="28"/>
          <w:szCs w:val="28"/>
        </w:rPr>
        <w:t xml:space="preserve">3.8. </w:t>
      </w:r>
      <w:r w:rsidR="00980610" w:rsidRPr="00980610">
        <w:rPr>
          <w:rFonts w:ascii="Times New Roman" w:hAnsi="Times New Roman" w:cs="Times New Roman"/>
          <w:sz w:val="28"/>
          <w:szCs w:val="28"/>
        </w:rPr>
        <w:t>Sự liên quan của cô</w:t>
      </w:r>
      <w:r w:rsidR="00980610">
        <w:rPr>
          <w:rFonts w:ascii="Times New Roman" w:hAnsi="Times New Roman" w:cs="Times New Roman"/>
          <w:sz w:val="28"/>
          <w:szCs w:val="28"/>
        </w:rPr>
        <w:t>ng ty: Sự liên quan của nhà máy thường sẽ được tự động cập nhật khi chọn địa điểm trên bản đồ.</w:t>
      </w:r>
    </w:p>
    <w:p w:rsidR="00D1375A" w:rsidRDefault="00D1375A" w:rsidP="00CB18A6">
      <w:pPr>
        <w:rPr>
          <w:rFonts w:ascii="Times New Roman" w:hAnsi="Times New Roman" w:cs="Times New Roman"/>
          <w:sz w:val="28"/>
          <w:szCs w:val="28"/>
        </w:rPr>
      </w:pPr>
      <w:r>
        <w:rPr>
          <w:rFonts w:ascii="Times New Roman" w:hAnsi="Times New Roman" w:cs="Times New Roman"/>
          <w:sz w:val="28"/>
          <w:szCs w:val="28"/>
        </w:rPr>
        <w:lastRenderedPageBreak/>
        <w:t xml:space="preserve">3.9. Loại hình chế biến: </w:t>
      </w:r>
      <w:r w:rsidR="00841D9F">
        <w:rPr>
          <w:rFonts w:ascii="Times New Roman" w:hAnsi="Times New Roman" w:cs="Times New Roman"/>
          <w:sz w:val="28"/>
          <w:szCs w:val="28"/>
        </w:rPr>
        <w:t>Người dùng lựa chọn Sơ chế hay công ty chế biến</w:t>
      </w:r>
    </w:p>
    <w:p w:rsidR="00395ECA" w:rsidRDefault="00841D9F" w:rsidP="00CB18A6">
      <w:pPr>
        <w:rPr>
          <w:rFonts w:ascii="Times New Roman" w:eastAsia="Arial" w:hAnsi="Times New Roman" w:cs="Times New Roman"/>
          <w:sz w:val="28"/>
          <w:szCs w:val="28"/>
        </w:rPr>
      </w:pPr>
      <w:r>
        <w:rPr>
          <w:rFonts w:ascii="Times New Roman" w:hAnsi="Times New Roman" w:cs="Times New Roman"/>
          <w:sz w:val="28"/>
          <w:szCs w:val="28"/>
        </w:rPr>
        <w:t xml:space="preserve">3.10. Nhóm </w:t>
      </w:r>
      <w:r w:rsidR="00395ECA">
        <w:rPr>
          <w:rFonts w:ascii="Times New Roman" w:hAnsi="Times New Roman" w:cs="Times New Roman"/>
          <w:sz w:val="28"/>
          <w:szCs w:val="28"/>
        </w:rPr>
        <w:t xml:space="preserve">ngành </w:t>
      </w:r>
      <w:r>
        <w:rPr>
          <w:rFonts w:ascii="Times New Roman" w:hAnsi="Times New Roman" w:cs="Times New Roman"/>
          <w:sz w:val="28"/>
          <w:szCs w:val="28"/>
        </w:rPr>
        <w:t xml:space="preserve">chế biến: Người dùng lựa chọn nhóm chế biến phu fhowpj với nhà máy của mình </w:t>
      </w:r>
      <w:r w:rsidRPr="00395ECA">
        <w:rPr>
          <w:rFonts w:ascii="Times New Roman" w:hAnsi="Times New Roman" w:cs="Times New Roman"/>
          <w:sz w:val="28"/>
          <w:szCs w:val="28"/>
        </w:rPr>
        <w:t xml:space="preserve">như </w:t>
      </w:r>
      <w:r w:rsidR="00395ECA" w:rsidRPr="00395ECA">
        <w:rPr>
          <w:rFonts w:ascii="Times New Roman" w:eastAsia="Arial" w:hAnsi="Times New Roman" w:cs="Times New Roman"/>
          <w:sz w:val="28"/>
          <w:szCs w:val="28"/>
        </w:rPr>
        <w:t>Công nghiệp chế biến gỗ tròn và lâm sản ngoài gỗ, Công nghiệp chế biến sơ cấp (gỗ xẻ), Công nghiệp chế biến gỗ thứ cấp (ván, ép, đồ gỗ, ván sàn, đồ mộc), Bột giấy và công nghiệp giấy, Công nghiệp năng lượng sinh học, Công nghiệp chế biến lâm sản ngoài gỗ.</w:t>
      </w:r>
    </w:p>
    <w:p w:rsidR="00CA2EC7" w:rsidRDefault="00395ECA" w:rsidP="00CA2EC7">
      <w:pPr>
        <w:jc w:val="both"/>
        <w:rPr>
          <w:rFonts w:ascii="Times New Roman" w:eastAsia="Arial" w:hAnsi="Times New Roman" w:cs="Times New Roman"/>
          <w:sz w:val="28"/>
          <w:szCs w:val="28"/>
        </w:rPr>
      </w:pPr>
      <w:r>
        <w:rPr>
          <w:rFonts w:ascii="Times New Roman" w:eastAsia="Arial" w:hAnsi="Times New Roman" w:cs="Times New Roman"/>
          <w:sz w:val="28"/>
          <w:szCs w:val="28"/>
        </w:rPr>
        <w:t>3.11</w:t>
      </w:r>
      <w:r w:rsidR="00CA2EC7">
        <w:rPr>
          <w:rFonts w:ascii="Times New Roman" w:eastAsia="Arial" w:hAnsi="Times New Roman" w:cs="Times New Roman"/>
          <w:sz w:val="28"/>
          <w:szCs w:val="28"/>
        </w:rPr>
        <w:t xml:space="preserve">. Loại hình chủ </w:t>
      </w:r>
      <w:r w:rsidR="00756398">
        <w:rPr>
          <w:rFonts w:ascii="Times New Roman" w:eastAsia="Arial" w:hAnsi="Times New Roman" w:cs="Times New Roman"/>
          <w:sz w:val="28"/>
          <w:szCs w:val="28"/>
        </w:rPr>
        <w:t>công ty</w:t>
      </w:r>
      <w:r w:rsidR="00CA2EC7">
        <w:rPr>
          <w:rFonts w:ascii="Times New Roman" w:eastAsia="Arial" w:hAnsi="Times New Roman" w:cs="Times New Roman"/>
          <w:sz w:val="28"/>
          <w:szCs w:val="28"/>
        </w:rPr>
        <w:t xml:space="preserve">: Người dùng lựa chọn các loại trong bảng phân loại như </w:t>
      </w:r>
      <w:r w:rsidR="00756398">
        <w:rPr>
          <w:rFonts w:ascii="Times New Roman" w:eastAsia="Arial" w:hAnsi="Times New Roman" w:cs="Times New Roman"/>
          <w:sz w:val="28"/>
          <w:szCs w:val="28"/>
        </w:rPr>
        <w:t>Công ty</w:t>
      </w:r>
      <w:r w:rsidR="00CA2EC7" w:rsidRPr="00CA2EC7">
        <w:rPr>
          <w:rFonts w:ascii="Times New Roman" w:eastAsia="Arial" w:hAnsi="Times New Roman" w:cs="Times New Roman"/>
          <w:sz w:val="28"/>
          <w:szCs w:val="28"/>
        </w:rPr>
        <w:t xml:space="preserve"> quốc doanh, Công ty cổ phần,  Công ty trách nhiệm hữu hạn, Công ty liên doanh, Hợp tác xã, Loại khác</w:t>
      </w:r>
      <w:r w:rsidR="00756398">
        <w:rPr>
          <w:rFonts w:ascii="Times New Roman" w:eastAsia="Arial" w:hAnsi="Times New Roman" w:cs="Times New Roman"/>
          <w:sz w:val="28"/>
          <w:szCs w:val="28"/>
        </w:rPr>
        <w:t>.</w:t>
      </w:r>
    </w:p>
    <w:p w:rsidR="00756398" w:rsidRDefault="00756398" w:rsidP="00CA2EC7">
      <w:pPr>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3.12. Chứng chỉ của nhà máy: </w:t>
      </w:r>
      <w:r w:rsidRPr="001B3D0C">
        <w:rPr>
          <w:rFonts w:ascii="Times New Roman" w:eastAsia="Arial" w:hAnsi="Times New Roman" w:cs="Times New Roman"/>
          <w:sz w:val="28"/>
          <w:szCs w:val="28"/>
        </w:rPr>
        <w:t>Loại chứng chỉ nhà máy, cơ sở chế biến theo phân loại quốc tế, người dùng lựa chọn các loại chứng chỉ phù hợp với nhà máy của mình như chứng chỉ Quản lý chất lượng</w:t>
      </w:r>
      <w:r w:rsidR="001B3D0C" w:rsidRPr="001B3D0C">
        <w:rPr>
          <w:rFonts w:ascii="Times New Roman" w:eastAsia="Arial" w:hAnsi="Times New Roman" w:cs="Times New Roman"/>
          <w:sz w:val="28"/>
          <w:szCs w:val="28"/>
        </w:rPr>
        <w:t>, Sức khỏe và an toàn lao động, Môi trường bền vững.</w:t>
      </w:r>
    </w:p>
    <w:p w:rsidR="001B3D0C" w:rsidRDefault="001B3D0C" w:rsidP="00CA2EC7">
      <w:pPr>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3.13. Hệ thống phân loại tổ chức: </w:t>
      </w:r>
      <w:r w:rsidRPr="001B3D0C">
        <w:rPr>
          <w:rFonts w:ascii="Times New Roman" w:eastAsia="Arial" w:hAnsi="Times New Roman" w:cs="Times New Roman"/>
          <w:sz w:val="28"/>
          <w:szCs w:val="28"/>
        </w:rPr>
        <w:t>Hệ thống phân loại tổ chức (OCS) để đánh giá định kỳ mức độ rủi ro của doanh nghiệp liên quan đến việc tuân thủ theo các yêu cầu của VNTLAS</w:t>
      </w:r>
      <w:r w:rsidRPr="00F13280">
        <w:rPr>
          <w:rFonts w:ascii="Arial" w:eastAsia="Arial" w:hAnsi="Arial" w:cs="Arial"/>
          <w:sz w:val="20"/>
          <w:szCs w:val="24"/>
        </w:rPr>
        <w:t>.</w:t>
      </w:r>
      <w:r>
        <w:rPr>
          <w:rFonts w:ascii="Arial" w:eastAsia="Arial" w:hAnsi="Arial" w:cs="Arial"/>
          <w:sz w:val="20"/>
          <w:szCs w:val="24"/>
        </w:rPr>
        <w:t xml:space="preserve"> </w:t>
      </w:r>
      <w:r w:rsidR="0039189E" w:rsidRPr="0039189E">
        <w:rPr>
          <w:rFonts w:ascii="Times New Roman" w:eastAsia="Arial" w:hAnsi="Times New Roman" w:cs="Times New Roman"/>
          <w:sz w:val="28"/>
          <w:szCs w:val="28"/>
        </w:rPr>
        <w:t>Phân tổ chức có mức rủi ro thấp và rủi ro cao.</w:t>
      </w:r>
      <w:r w:rsidRPr="0039189E">
        <w:rPr>
          <w:rFonts w:ascii="Times New Roman" w:eastAsia="Arial" w:hAnsi="Times New Roman" w:cs="Times New Roman"/>
          <w:sz w:val="28"/>
          <w:szCs w:val="28"/>
        </w:rPr>
        <w:t xml:space="preserve"> </w:t>
      </w:r>
    </w:p>
    <w:p w:rsidR="0039189E" w:rsidRDefault="0039189E" w:rsidP="00CA2EC7">
      <w:pPr>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3.14. Công suất đầu vào theo thiết kế: </w:t>
      </w:r>
      <w:r w:rsidRPr="0039189E">
        <w:rPr>
          <w:rFonts w:ascii="Times New Roman" w:eastAsia="Arial" w:hAnsi="Times New Roman" w:cs="Times New Roman"/>
          <w:bCs/>
          <w:sz w:val="28"/>
          <w:szCs w:val="28"/>
        </w:rPr>
        <w:t>Là công suất tối đa của một nhà máy để chế biến từ nguyên liệu thô thành thành phẩm cuối cùng</w:t>
      </w:r>
      <w:r w:rsidRPr="0039189E">
        <w:rPr>
          <w:rFonts w:ascii="Times New Roman" w:eastAsia="Arial" w:hAnsi="Times New Roman" w:cs="Times New Roman"/>
          <w:sz w:val="28"/>
          <w:szCs w:val="28"/>
        </w:rPr>
        <w:t>.</w:t>
      </w:r>
    </w:p>
    <w:p w:rsidR="0039189E" w:rsidRPr="0039189E" w:rsidRDefault="0039189E" w:rsidP="00CA2EC7">
      <w:pPr>
        <w:jc w:val="both"/>
        <w:rPr>
          <w:rFonts w:ascii="Times New Roman" w:hAnsi="Times New Roman" w:cs="Times New Roman"/>
          <w:sz w:val="28"/>
          <w:szCs w:val="28"/>
        </w:rPr>
      </w:pPr>
      <w:r>
        <w:rPr>
          <w:rFonts w:ascii="Times New Roman" w:eastAsia="Arial" w:hAnsi="Times New Roman" w:cs="Times New Roman"/>
          <w:sz w:val="28"/>
          <w:szCs w:val="28"/>
        </w:rPr>
        <w:t xml:space="preserve">3.15. </w:t>
      </w:r>
      <w:r w:rsidRPr="0039189E">
        <w:rPr>
          <w:rFonts w:ascii="Times New Roman" w:eastAsia="Arial" w:hAnsi="Times New Roman" w:cs="Times New Roman"/>
          <w:sz w:val="28"/>
          <w:szCs w:val="28"/>
        </w:rPr>
        <w:t xml:space="preserve">Công suất đầu ra của </w:t>
      </w:r>
      <w:r>
        <w:rPr>
          <w:rFonts w:ascii="Times New Roman" w:eastAsia="Arial" w:hAnsi="Times New Roman" w:cs="Times New Roman"/>
          <w:sz w:val="28"/>
          <w:szCs w:val="28"/>
        </w:rPr>
        <w:t xml:space="preserve">nhà máy: </w:t>
      </w:r>
      <w:r w:rsidRPr="00ED7A3E">
        <w:rPr>
          <w:rFonts w:ascii="Times New Roman" w:eastAsia="Arial" w:hAnsi="Times New Roman" w:cs="Times New Roman"/>
          <w:bCs/>
          <w:sz w:val="28"/>
          <w:szCs w:val="28"/>
        </w:rPr>
        <w:t>Là công suất tối đa của nhà máy chế biến để sản xuất thành phẩm cuối cùng cung cấp ra thị trường</w:t>
      </w:r>
      <w:r w:rsidRPr="00ED7A3E">
        <w:rPr>
          <w:rFonts w:ascii="Times New Roman" w:eastAsia="Arial" w:hAnsi="Times New Roman" w:cs="Times New Roman"/>
          <w:sz w:val="28"/>
          <w:szCs w:val="28"/>
        </w:rPr>
        <w:t>.</w:t>
      </w:r>
    </w:p>
    <w:p w:rsidR="00756398" w:rsidRDefault="00ED7A3E" w:rsidP="00CA2EC7">
      <w:pPr>
        <w:jc w:val="both"/>
        <w:rPr>
          <w:rFonts w:ascii="Times New Roman" w:hAnsi="Times New Roman" w:cs="Times New Roman"/>
          <w:sz w:val="28"/>
          <w:szCs w:val="28"/>
        </w:rPr>
      </w:pPr>
      <w:r>
        <w:rPr>
          <w:rFonts w:ascii="Times New Roman" w:hAnsi="Times New Roman" w:cs="Times New Roman"/>
          <w:sz w:val="28"/>
          <w:szCs w:val="28"/>
        </w:rPr>
        <w:t>3.16. Số lượng cán bộ nhân viên: Tổng số cán bộ công nhân viên thuộc nhà máy quản lý</w:t>
      </w:r>
    </w:p>
    <w:p w:rsidR="00ED7A3E" w:rsidRPr="00AA7624" w:rsidRDefault="00ED7A3E" w:rsidP="00CA2EC7">
      <w:pPr>
        <w:jc w:val="both"/>
        <w:rPr>
          <w:rFonts w:ascii="Times New Roman" w:eastAsia="Arial" w:hAnsi="Times New Roman" w:cs="Times New Roman"/>
          <w:sz w:val="28"/>
          <w:szCs w:val="28"/>
        </w:rPr>
      </w:pPr>
      <w:r w:rsidRPr="00AA7624">
        <w:rPr>
          <w:rFonts w:ascii="Times New Roman" w:hAnsi="Times New Roman" w:cs="Times New Roman"/>
          <w:sz w:val="28"/>
          <w:szCs w:val="28"/>
        </w:rPr>
        <w:t xml:space="preserve">3.16A: </w:t>
      </w:r>
      <w:r w:rsidR="00AA7624" w:rsidRPr="00AA7624">
        <w:rPr>
          <w:rFonts w:ascii="Times New Roman" w:eastAsia="Arial" w:hAnsi="Times New Roman" w:cs="Times New Roman"/>
          <w:sz w:val="28"/>
          <w:szCs w:val="28"/>
        </w:rPr>
        <w:t xml:space="preserve">Quản lý: Số lượng cán bộ </w:t>
      </w:r>
      <w:r w:rsidR="00AA7624">
        <w:rPr>
          <w:rFonts w:ascii="Times New Roman" w:eastAsia="Arial" w:hAnsi="Times New Roman" w:cs="Times New Roman"/>
          <w:sz w:val="28"/>
          <w:szCs w:val="28"/>
        </w:rPr>
        <w:t>ở vị trí quan lý</w:t>
      </w:r>
    </w:p>
    <w:p w:rsidR="00AA7624" w:rsidRPr="004C04E0" w:rsidRDefault="00AA7624" w:rsidP="00CA2EC7">
      <w:pPr>
        <w:jc w:val="both"/>
        <w:rPr>
          <w:rFonts w:ascii="Times New Roman" w:eastAsia="Arial" w:hAnsi="Times New Roman" w:cs="Times New Roman"/>
          <w:sz w:val="28"/>
          <w:szCs w:val="28"/>
        </w:rPr>
      </w:pPr>
      <w:r w:rsidRPr="004C04E0">
        <w:rPr>
          <w:rFonts w:ascii="Times New Roman" w:eastAsia="Arial" w:hAnsi="Times New Roman" w:cs="Times New Roman"/>
          <w:sz w:val="28"/>
          <w:szCs w:val="28"/>
        </w:rPr>
        <w:t>3.16B: G</w:t>
      </w:r>
      <w:r w:rsidR="004C04E0" w:rsidRPr="004C04E0">
        <w:rPr>
          <w:rFonts w:ascii="Times New Roman" w:eastAsia="Arial" w:hAnsi="Times New Roman" w:cs="Times New Roman"/>
          <w:sz w:val="28"/>
          <w:szCs w:val="28"/>
        </w:rPr>
        <w:t>i</w:t>
      </w:r>
      <w:r w:rsidRPr="004C04E0">
        <w:rPr>
          <w:rFonts w:ascii="Times New Roman" w:eastAsia="Arial" w:hAnsi="Times New Roman" w:cs="Times New Roman"/>
          <w:sz w:val="28"/>
          <w:szCs w:val="28"/>
        </w:rPr>
        <w:t>ám sát</w:t>
      </w:r>
      <w:r w:rsidR="004C04E0" w:rsidRPr="004C04E0">
        <w:rPr>
          <w:rFonts w:ascii="Times New Roman" w:eastAsia="Arial" w:hAnsi="Times New Roman" w:cs="Times New Roman"/>
          <w:sz w:val="28"/>
          <w:szCs w:val="28"/>
        </w:rPr>
        <w:t>: Số lư</w:t>
      </w:r>
      <w:r w:rsidR="004C04E0">
        <w:rPr>
          <w:rFonts w:ascii="Times New Roman" w:eastAsia="Arial" w:hAnsi="Times New Roman" w:cs="Times New Roman"/>
          <w:sz w:val="28"/>
          <w:szCs w:val="28"/>
        </w:rPr>
        <w:t>ợng cán bộ ở vị trí giám sát</w:t>
      </w:r>
    </w:p>
    <w:p w:rsidR="00AA7624" w:rsidRPr="00AA7624" w:rsidRDefault="00AA7624" w:rsidP="00CA2EC7">
      <w:pPr>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3.16C: </w:t>
      </w:r>
      <w:r w:rsidRPr="00AA7624">
        <w:rPr>
          <w:rFonts w:ascii="Times New Roman" w:eastAsia="Arial" w:hAnsi="Times New Roman" w:cs="Times New Roman"/>
          <w:sz w:val="28"/>
          <w:szCs w:val="28"/>
        </w:rPr>
        <w:t>Công nhân</w:t>
      </w:r>
      <w:r w:rsidR="004C04E0">
        <w:rPr>
          <w:rFonts w:ascii="Times New Roman" w:eastAsia="Arial" w:hAnsi="Times New Roman" w:cs="Times New Roman"/>
          <w:sz w:val="28"/>
          <w:szCs w:val="28"/>
        </w:rPr>
        <w:t>: Số lượng công nhân làm ra sản phẩm</w:t>
      </w:r>
    </w:p>
    <w:p w:rsidR="00AA7624" w:rsidRPr="00AA7624" w:rsidRDefault="00AA7624" w:rsidP="00CA2EC7">
      <w:pPr>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3,16D: </w:t>
      </w:r>
      <w:r w:rsidRPr="00AA7624">
        <w:rPr>
          <w:rFonts w:ascii="Times New Roman" w:eastAsia="Arial" w:hAnsi="Times New Roman" w:cs="Times New Roman"/>
          <w:sz w:val="28"/>
          <w:szCs w:val="28"/>
        </w:rPr>
        <w:t>Nhân viên hố trợ</w:t>
      </w:r>
      <w:r w:rsidR="004C04E0">
        <w:rPr>
          <w:rFonts w:ascii="Times New Roman" w:eastAsia="Arial" w:hAnsi="Times New Roman" w:cs="Times New Roman"/>
          <w:sz w:val="28"/>
          <w:szCs w:val="28"/>
        </w:rPr>
        <w:t>: Số lượng nhân viên làm nhiệm vụ hỗ trợ</w:t>
      </w:r>
    </w:p>
    <w:p w:rsidR="00AA7624" w:rsidRPr="00AA7624" w:rsidRDefault="00AA7624" w:rsidP="00CA2EC7">
      <w:pPr>
        <w:jc w:val="both"/>
        <w:rPr>
          <w:rFonts w:ascii="Times New Roman" w:hAnsi="Times New Roman" w:cs="Times New Roman"/>
          <w:sz w:val="28"/>
          <w:szCs w:val="28"/>
        </w:rPr>
      </w:pPr>
      <w:r>
        <w:rPr>
          <w:rFonts w:ascii="Times New Roman" w:eastAsia="Arial" w:hAnsi="Times New Roman" w:cs="Times New Roman"/>
          <w:sz w:val="28"/>
          <w:szCs w:val="28"/>
        </w:rPr>
        <w:t xml:space="preserve">3.16E: </w:t>
      </w:r>
      <w:r w:rsidRPr="00AA7624">
        <w:rPr>
          <w:rFonts w:ascii="Times New Roman" w:eastAsia="Arial" w:hAnsi="Times New Roman" w:cs="Times New Roman"/>
          <w:sz w:val="28"/>
          <w:szCs w:val="28"/>
        </w:rPr>
        <w:t>Nhân viên khác</w:t>
      </w:r>
    </w:p>
    <w:p w:rsidR="00ED7A3E" w:rsidRDefault="004C04E0" w:rsidP="00CA2EC7">
      <w:pPr>
        <w:jc w:val="both"/>
        <w:rPr>
          <w:rFonts w:ascii="Times New Roman" w:eastAsia="Arial" w:hAnsi="Times New Roman" w:cs="Times New Roman"/>
          <w:bCs/>
          <w:sz w:val="28"/>
          <w:szCs w:val="28"/>
        </w:rPr>
      </w:pPr>
      <w:r>
        <w:rPr>
          <w:rFonts w:ascii="Times New Roman" w:hAnsi="Times New Roman" w:cs="Times New Roman"/>
          <w:sz w:val="28"/>
          <w:szCs w:val="28"/>
        </w:rPr>
        <w:t xml:space="preserve">3.17. Sản phẩm chính: </w:t>
      </w:r>
      <w:r w:rsidRPr="004C01F4">
        <w:rPr>
          <w:rFonts w:ascii="Times New Roman" w:eastAsia="Arial" w:hAnsi="Times New Roman" w:cs="Times New Roman"/>
          <w:bCs/>
          <w:sz w:val="28"/>
          <w:szCs w:val="28"/>
        </w:rPr>
        <w:t>Là những sản phẩm chính do chế biến sơ cấp và thứ cấp sản xuất</w:t>
      </w:r>
      <w:r w:rsidR="004C01F4">
        <w:rPr>
          <w:rFonts w:ascii="Times New Roman" w:eastAsia="Arial" w:hAnsi="Times New Roman" w:cs="Times New Roman"/>
          <w:bCs/>
          <w:sz w:val="28"/>
          <w:szCs w:val="28"/>
        </w:rPr>
        <w:t xml:space="preserve"> như </w:t>
      </w:r>
      <w:r w:rsidR="004C01F4" w:rsidRPr="00D51C36">
        <w:rPr>
          <w:rFonts w:ascii="Times New Roman" w:hAnsi="Times New Roman" w:cs="Times New Roman"/>
          <w:sz w:val="28"/>
          <w:szCs w:val="28"/>
        </w:rPr>
        <w:t>Gỗ xẻ</w:t>
      </w:r>
      <w:r w:rsidR="004C01F4">
        <w:rPr>
          <w:rFonts w:ascii="Times New Roman" w:hAnsi="Times New Roman" w:cs="Times New Roman"/>
          <w:sz w:val="28"/>
          <w:szCs w:val="28"/>
        </w:rPr>
        <w:t>,</w:t>
      </w:r>
      <w:r w:rsidR="004C01F4" w:rsidRPr="00D51C36">
        <w:rPr>
          <w:rFonts w:ascii="Times New Roman" w:hAnsi="Times New Roman" w:cs="Times New Roman"/>
          <w:sz w:val="28"/>
          <w:szCs w:val="28"/>
        </w:rPr>
        <w:t xml:space="preserve"> Dăm gỗ</w:t>
      </w:r>
      <w:r w:rsidR="004C01F4">
        <w:rPr>
          <w:rFonts w:ascii="Times New Roman" w:hAnsi="Times New Roman" w:cs="Times New Roman"/>
          <w:sz w:val="28"/>
          <w:szCs w:val="28"/>
        </w:rPr>
        <w:t>,</w:t>
      </w:r>
      <w:r w:rsidR="004C01F4" w:rsidRPr="00D51C36">
        <w:rPr>
          <w:rFonts w:ascii="Times New Roman" w:hAnsi="Times New Roman" w:cs="Times New Roman"/>
          <w:sz w:val="28"/>
          <w:szCs w:val="28"/>
        </w:rPr>
        <w:t xml:space="preserve"> Ván panel</w:t>
      </w:r>
      <w:r w:rsidR="004C01F4">
        <w:rPr>
          <w:rFonts w:ascii="Times New Roman" w:hAnsi="Times New Roman" w:cs="Times New Roman"/>
          <w:sz w:val="28"/>
          <w:szCs w:val="28"/>
        </w:rPr>
        <w:t>,</w:t>
      </w:r>
      <w:r w:rsidR="004C01F4" w:rsidRPr="00D51C36">
        <w:rPr>
          <w:rFonts w:ascii="Times New Roman" w:hAnsi="Times New Roman" w:cs="Times New Roman"/>
          <w:sz w:val="28"/>
          <w:szCs w:val="28"/>
        </w:rPr>
        <w:t xml:space="preserve"> Gỗ dán</w:t>
      </w:r>
      <w:r w:rsidR="004C01F4">
        <w:rPr>
          <w:rFonts w:ascii="Times New Roman" w:hAnsi="Times New Roman" w:cs="Times New Roman"/>
          <w:sz w:val="28"/>
          <w:szCs w:val="28"/>
        </w:rPr>
        <w:t>,</w:t>
      </w:r>
      <w:r w:rsidR="004C01F4" w:rsidRPr="00D51C36">
        <w:rPr>
          <w:rFonts w:ascii="Times New Roman" w:hAnsi="Times New Roman" w:cs="Times New Roman"/>
          <w:sz w:val="28"/>
          <w:szCs w:val="28"/>
        </w:rPr>
        <w:t xml:space="preserve"> Đồ gỗ</w:t>
      </w:r>
      <w:r w:rsidR="004C01F4">
        <w:rPr>
          <w:rFonts w:ascii="Times New Roman" w:hAnsi="Times New Roman" w:cs="Times New Roman"/>
          <w:sz w:val="28"/>
          <w:szCs w:val="28"/>
        </w:rPr>
        <w:t>,</w:t>
      </w:r>
      <w:r w:rsidR="004C01F4" w:rsidRPr="00D51C36">
        <w:rPr>
          <w:rFonts w:ascii="Times New Roman" w:hAnsi="Times New Roman" w:cs="Times New Roman"/>
          <w:sz w:val="28"/>
          <w:szCs w:val="28"/>
        </w:rPr>
        <w:t xml:space="preserve"> Ván sàn</w:t>
      </w:r>
      <w:r w:rsidR="004C01F4">
        <w:rPr>
          <w:rFonts w:ascii="Times New Roman" w:hAnsi="Times New Roman" w:cs="Times New Roman"/>
          <w:sz w:val="28"/>
          <w:szCs w:val="28"/>
        </w:rPr>
        <w:t>,</w:t>
      </w:r>
      <w:r w:rsidR="004C01F4" w:rsidRPr="00D51C36">
        <w:rPr>
          <w:rFonts w:ascii="Times New Roman" w:hAnsi="Times New Roman" w:cs="Times New Roman"/>
          <w:sz w:val="28"/>
          <w:szCs w:val="28"/>
        </w:rPr>
        <w:t xml:space="preserve"> Giấy và bột giấy</w:t>
      </w:r>
      <w:r w:rsidR="004C01F4">
        <w:rPr>
          <w:rFonts w:ascii="Times New Roman" w:hAnsi="Times New Roman" w:cs="Times New Roman"/>
          <w:sz w:val="28"/>
          <w:szCs w:val="28"/>
        </w:rPr>
        <w:t>,</w:t>
      </w:r>
      <w:r w:rsidR="004C01F4" w:rsidRPr="00D51C36">
        <w:rPr>
          <w:rFonts w:ascii="Times New Roman" w:hAnsi="Times New Roman" w:cs="Times New Roman"/>
          <w:sz w:val="28"/>
          <w:szCs w:val="28"/>
        </w:rPr>
        <w:t xml:space="preserve"> Nhiên liệu sinh học</w:t>
      </w:r>
      <w:r w:rsidR="004C01F4">
        <w:rPr>
          <w:rFonts w:ascii="Times New Roman" w:hAnsi="Times New Roman" w:cs="Times New Roman"/>
          <w:sz w:val="28"/>
          <w:szCs w:val="28"/>
        </w:rPr>
        <w:t>,</w:t>
      </w:r>
      <w:r w:rsidR="004C01F4" w:rsidRPr="00D51C36">
        <w:rPr>
          <w:rFonts w:ascii="Times New Roman" w:hAnsi="Times New Roman" w:cs="Times New Roman"/>
          <w:sz w:val="28"/>
          <w:szCs w:val="28"/>
        </w:rPr>
        <w:t xml:space="preserve"> Loại khác</w:t>
      </w:r>
      <w:r w:rsidRPr="004C01F4">
        <w:rPr>
          <w:rFonts w:ascii="Times New Roman" w:eastAsia="Arial" w:hAnsi="Times New Roman" w:cs="Times New Roman"/>
          <w:bCs/>
          <w:sz w:val="28"/>
          <w:szCs w:val="28"/>
        </w:rPr>
        <w:t>.</w:t>
      </w:r>
      <w:r w:rsidR="004C01F4">
        <w:rPr>
          <w:rFonts w:ascii="Times New Roman" w:eastAsia="Arial" w:hAnsi="Times New Roman" w:cs="Times New Roman"/>
          <w:bCs/>
          <w:sz w:val="28"/>
          <w:szCs w:val="28"/>
        </w:rPr>
        <w:t xml:space="preserve"> </w:t>
      </w:r>
    </w:p>
    <w:p w:rsidR="004C01F4" w:rsidRDefault="006F3844" w:rsidP="00CA2EC7">
      <w:pPr>
        <w:jc w:val="both"/>
        <w:rPr>
          <w:rFonts w:ascii="Times New Roman" w:hAnsi="Times New Roman" w:cs="Times New Roman"/>
          <w:sz w:val="28"/>
          <w:szCs w:val="28"/>
        </w:rPr>
      </w:pPr>
      <w:r>
        <w:rPr>
          <w:rFonts w:ascii="Times New Roman" w:hAnsi="Times New Roman" w:cs="Times New Roman"/>
          <w:sz w:val="28"/>
          <w:szCs w:val="28"/>
        </w:rPr>
        <w:t xml:space="preserve">3.18. Sản phẩm phụ: </w:t>
      </w:r>
      <w:r w:rsidRPr="006F3844">
        <w:rPr>
          <w:rFonts w:ascii="Times New Roman" w:hAnsi="Times New Roman" w:cs="Times New Roman"/>
          <w:sz w:val="28"/>
          <w:szCs w:val="28"/>
        </w:rPr>
        <w:t>Các sản phẩm phụ hoặc sản phẩm phụ tiềm năng mà nhà máy sản xuất thương mại.</w:t>
      </w:r>
    </w:p>
    <w:p w:rsidR="00282DFB" w:rsidRDefault="00282DFB" w:rsidP="00282DFB">
      <w:pPr>
        <w:rPr>
          <w:rFonts w:ascii="Times New Roman" w:eastAsia="Calibri" w:hAnsi="Times New Roman" w:cs="Times New Roman"/>
          <w:b/>
          <w:sz w:val="28"/>
          <w:szCs w:val="28"/>
        </w:rPr>
      </w:pPr>
      <w:r w:rsidRPr="0042604C">
        <w:rPr>
          <w:rFonts w:ascii="Times New Roman" w:eastAsia="Calibri" w:hAnsi="Times New Roman" w:cs="Times New Roman"/>
          <w:b/>
          <w:sz w:val="28"/>
          <w:szCs w:val="28"/>
        </w:rPr>
        <w:t>4. Doanh nghiệp sơ chế</w:t>
      </w:r>
      <w:r w:rsidR="0042604C" w:rsidRPr="0042604C">
        <w:rPr>
          <w:rFonts w:ascii="Times New Roman" w:eastAsia="Calibri" w:hAnsi="Times New Roman" w:cs="Times New Roman"/>
          <w:b/>
          <w:sz w:val="28"/>
          <w:szCs w:val="28"/>
        </w:rPr>
        <w:t>, nhậ</w:t>
      </w:r>
      <w:r w:rsidR="00356344">
        <w:rPr>
          <w:rFonts w:ascii="Times New Roman" w:eastAsia="Calibri" w:hAnsi="Times New Roman" w:cs="Times New Roman"/>
          <w:b/>
          <w:sz w:val="28"/>
          <w:szCs w:val="28"/>
        </w:rPr>
        <w:t>p</w:t>
      </w:r>
      <w:r w:rsidR="0042604C" w:rsidRPr="0042604C">
        <w:rPr>
          <w:rFonts w:ascii="Times New Roman" w:eastAsia="Calibri" w:hAnsi="Times New Roman" w:cs="Times New Roman"/>
          <w:b/>
          <w:sz w:val="28"/>
          <w:szCs w:val="28"/>
        </w:rPr>
        <w:t xml:space="preserve"> dữ liệu đ</w:t>
      </w:r>
      <w:r w:rsidR="00356344">
        <w:rPr>
          <w:rFonts w:ascii="Times New Roman" w:eastAsia="Calibri" w:hAnsi="Times New Roman" w:cs="Times New Roman"/>
          <w:b/>
          <w:sz w:val="28"/>
          <w:szCs w:val="28"/>
        </w:rPr>
        <w:t>ầ</w:t>
      </w:r>
      <w:r w:rsidR="0042604C" w:rsidRPr="0042604C">
        <w:rPr>
          <w:rFonts w:ascii="Times New Roman" w:eastAsia="Calibri" w:hAnsi="Times New Roman" w:cs="Times New Roman"/>
          <w:b/>
          <w:sz w:val="28"/>
          <w:szCs w:val="28"/>
        </w:rPr>
        <w:t>u vào</w:t>
      </w:r>
    </w:p>
    <w:p w:rsidR="0042604C" w:rsidRDefault="0042604C" w:rsidP="004E62AA">
      <w:pPr>
        <w:jc w:val="both"/>
        <w:rPr>
          <w:rFonts w:ascii="Times New Roman" w:eastAsia="Arial" w:hAnsi="Times New Roman" w:cs="Times New Roman"/>
          <w:bCs/>
          <w:sz w:val="28"/>
          <w:szCs w:val="28"/>
        </w:rPr>
      </w:pPr>
      <w:r w:rsidRPr="0042604C">
        <w:rPr>
          <w:rFonts w:ascii="Times New Roman" w:eastAsia="Calibri" w:hAnsi="Times New Roman" w:cs="Times New Roman"/>
          <w:sz w:val="28"/>
          <w:szCs w:val="28"/>
        </w:rPr>
        <w:lastRenderedPageBreak/>
        <w:t>4.1.</w:t>
      </w:r>
      <w:r>
        <w:rPr>
          <w:rFonts w:ascii="Times New Roman" w:eastAsia="Calibri" w:hAnsi="Times New Roman" w:cs="Times New Roman"/>
          <w:sz w:val="28"/>
          <w:szCs w:val="28"/>
        </w:rPr>
        <w:t xml:space="preserve"> Khối lượng gỗ tròn theo loài: </w:t>
      </w:r>
      <w:r w:rsidR="00DB005E" w:rsidRPr="00DB005E">
        <w:rPr>
          <w:rFonts w:ascii="Times New Roman" w:eastAsia="Arial" w:hAnsi="Times New Roman" w:cs="Times New Roman"/>
          <w:bCs/>
          <w:sz w:val="28"/>
          <w:szCs w:val="28"/>
        </w:rPr>
        <w:t xml:space="preserve">Khối lượng gỗ khai thác gồm gỗ </w:t>
      </w:r>
      <w:r w:rsidR="00DB005E">
        <w:rPr>
          <w:rFonts w:ascii="Times New Roman" w:eastAsia="Arial" w:hAnsi="Times New Roman" w:cs="Times New Roman"/>
          <w:bCs/>
          <w:sz w:val="28"/>
          <w:szCs w:val="28"/>
        </w:rPr>
        <w:t>rừng trồng</w:t>
      </w:r>
      <w:r w:rsidR="00DB005E" w:rsidRPr="00DB005E">
        <w:rPr>
          <w:rFonts w:ascii="Times New Roman" w:eastAsia="Arial" w:hAnsi="Times New Roman" w:cs="Times New Roman"/>
          <w:bCs/>
          <w:sz w:val="28"/>
          <w:szCs w:val="28"/>
        </w:rPr>
        <w:t xml:space="preserve"> và gỗ  thu hoạch tại lô rừng hoặc sản phẩm chế biến sơ cấp hoặc gỗ kinh doanh / nhập khẩu trong nước , được vận chuyển bằng đường bộ hoặc từ các nhà máy sơ cấp đến cổng nhà máy chế biến</w:t>
      </w:r>
      <w:r w:rsidR="00DB005E">
        <w:rPr>
          <w:rFonts w:ascii="Times New Roman" w:eastAsia="Arial" w:hAnsi="Times New Roman" w:cs="Times New Roman"/>
          <w:bCs/>
          <w:sz w:val="28"/>
          <w:szCs w:val="28"/>
        </w:rPr>
        <w:t>. Phân thành nhóm từ 1 đến 8 theo bảng phân loại gỗ sử dụng ở Việt Nam.</w:t>
      </w:r>
      <w:r w:rsidR="0020073F">
        <w:rPr>
          <w:rFonts w:ascii="Times New Roman" w:eastAsia="Arial" w:hAnsi="Times New Roman" w:cs="Times New Roman"/>
          <w:bCs/>
          <w:sz w:val="28"/>
          <w:szCs w:val="28"/>
        </w:rPr>
        <w:t xml:space="preserve"> Khối lượng gỗ nhập vào được tính bằng m3 trong thời gian báo cáo được qui định.</w:t>
      </w:r>
    </w:p>
    <w:p w:rsidR="0020073F" w:rsidRDefault="0020073F" w:rsidP="004E62AA">
      <w:pPr>
        <w:jc w:val="both"/>
        <w:rPr>
          <w:rFonts w:ascii="Times New Roman" w:eastAsia="Arial" w:hAnsi="Times New Roman" w:cs="Times New Roman"/>
          <w:bCs/>
          <w:sz w:val="28"/>
          <w:szCs w:val="28"/>
        </w:rPr>
      </w:pPr>
      <w:r>
        <w:rPr>
          <w:rFonts w:ascii="Times New Roman" w:eastAsia="Arial" w:hAnsi="Times New Roman" w:cs="Times New Roman"/>
          <w:bCs/>
          <w:sz w:val="28"/>
          <w:szCs w:val="28"/>
        </w:rPr>
        <w:t xml:space="preserve">4.2. </w:t>
      </w:r>
      <w:r w:rsidR="000178D5">
        <w:rPr>
          <w:rFonts w:ascii="Times New Roman" w:eastAsia="Arial" w:hAnsi="Times New Roman" w:cs="Times New Roman"/>
          <w:bCs/>
          <w:sz w:val="28"/>
          <w:szCs w:val="28"/>
        </w:rPr>
        <w:t>Khối lượng gỗ tồn kho phân theo loài: Khối lượng gỗ tròn đã đươc nhập vào kho của nhà máy nhưng đang chờ chế biến, được tính bằng m3</w:t>
      </w:r>
    </w:p>
    <w:p w:rsidR="000178D5" w:rsidRDefault="000178D5" w:rsidP="004E62AA">
      <w:pPr>
        <w:jc w:val="both"/>
        <w:rPr>
          <w:rFonts w:ascii="Times New Roman" w:eastAsia="Arial" w:hAnsi="Times New Roman" w:cs="Times New Roman"/>
          <w:sz w:val="28"/>
          <w:szCs w:val="28"/>
        </w:rPr>
      </w:pPr>
      <w:r>
        <w:rPr>
          <w:rFonts w:ascii="Times New Roman" w:eastAsia="Arial" w:hAnsi="Times New Roman" w:cs="Times New Roman"/>
          <w:bCs/>
          <w:sz w:val="28"/>
          <w:szCs w:val="28"/>
        </w:rPr>
        <w:t xml:space="preserve">4.3. </w:t>
      </w:r>
      <w:r w:rsidR="00434081">
        <w:rPr>
          <w:rFonts w:ascii="Times New Roman" w:eastAsia="Arial" w:hAnsi="Times New Roman" w:cs="Times New Roman"/>
          <w:bCs/>
          <w:sz w:val="28"/>
          <w:szCs w:val="28"/>
        </w:rPr>
        <w:t>K</w:t>
      </w:r>
      <w:r>
        <w:rPr>
          <w:rFonts w:ascii="Times New Roman" w:eastAsia="Arial" w:hAnsi="Times New Roman" w:cs="Times New Roman"/>
          <w:bCs/>
          <w:sz w:val="28"/>
          <w:szCs w:val="28"/>
        </w:rPr>
        <w:t xml:space="preserve">hối lượng gỗ </w:t>
      </w:r>
      <w:r w:rsidR="00434081">
        <w:rPr>
          <w:rFonts w:ascii="Times New Roman" w:eastAsia="Arial" w:hAnsi="Times New Roman" w:cs="Times New Roman"/>
          <w:bCs/>
          <w:sz w:val="28"/>
          <w:szCs w:val="28"/>
        </w:rPr>
        <w:t>đầu vào phân theo chủ rừng</w:t>
      </w:r>
      <w:r w:rsidR="00337F38">
        <w:rPr>
          <w:rFonts w:ascii="Times New Roman" w:eastAsia="Arial" w:hAnsi="Times New Roman" w:cs="Times New Roman"/>
          <w:bCs/>
          <w:sz w:val="28"/>
          <w:szCs w:val="28"/>
        </w:rPr>
        <w:t xml:space="preserve">: Lượng gỗ tròn được nhập theo loài gỗ được khai thác từ rừng đã giao cho </w:t>
      </w:r>
      <w:r w:rsidR="00053135">
        <w:rPr>
          <w:rFonts w:ascii="Times New Roman" w:eastAsia="Arial" w:hAnsi="Times New Roman" w:cs="Times New Roman"/>
          <w:bCs/>
          <w:sz w:val="28"/>
          <w:szCs w:val="28"/>
        </w:rPr>
        <w:t>chủ rừng</w:t>
      </w:r>
      <w:r w:rsidR="00337F38">
        <w:rPr>
          <w:rFonts w:ascii="Times New Roman" w:eastAsia="Arial" w:hAnsi="Times New Roman" w:cs="Times New Roman"/>
          <w:bCs/>
          <w:sz w:val="28"/>
          <w:szCs w:val="28"/>
        </w:rPr>
        <w:t xml:space="preserve"> quản lý, đơn vị </w:t>
      </w:r>
      <w:r w:rsidR="009C7740">
        <w:rPr>
          <w:rFonts w:ascii="Times New Roman" w:eastAsia="Arial" w:hAnsi="Times New Roman" w:cs="Times New Roman"/>
          <w:bCs/>
          <w:sz w:val="28"/>
          <w:szCs w:val="28"/>
        </w:rPr>
        <w:t xml:space="preserve"> tính </w:t>
      </w:r>
      <w:r w:rsidR="00337F38">
        <w:rPr>
          <w:rFonts w:ascii="Times New Roman" w:eastAsia="Arial" w:hAnsi="Times New Roman" w:cs="Times New Roman"/>
          <w:bCs/>
          <w:sz w:val="28"/>
          <w:szCs w:val="28"/>
        </w:rPr>
        <w:t>m3</w:t>
      </w:r>
      <w:r w:rsidR="009C7740">
        <w:rPr>
          <w:rFonts w:ascii="Times New Roman" w:eastAsia="Arial" w:hAnsi="Times New Roman" w:cs="Times New Roman"/>
          <w:bCs/>
          <w:sz w:val="28"/>
          <w:szCs w:val="28"/>
        </w:rPr>
        <w:t>.</w:t>
      </w:r>
      <w:r w:rsidR="00053135">
        <w:rPr>
          <w:rFonts w:ascii="Times New Roman" w:eastAsia="Arial" w:hAnsi="Times New Roman" w:cs="Times New Roman"/>
          <w:bCs/>
          <w:sz w:val="28"/>
          <w:szCs w:val="28"/>
        </w:rPr>
        <w:t xml:space="preserve"> </w:t>
      </w:r>
      <w:r w:rsidR="00053135" w:rsidRPr="00053135">
        <w:rPr>
          <w:rFonts w:ascii="Times New Roman" w:eastAsia="Arial" w:hAnsi="Times New Roman" w:cs="Times New Roman"/>
          <w:bCs/>
          <w:sz w:val="28"/>
          <w:szCs w:val="28"/>
        </w:rPr>
        <w:t>Chủ rừng là các đơn vị, tổ chức, các hộ gia đình, hộ cá thể, cộng đồng làng xã</w:t>
      </w:r>
      <w:r w:rsidR="00053135" w:rsidRPr="00053135">
        <w:rPr>
          <w:rFonts w:ascii="Times New Roman" w:eastAsia="Arial" w:hAnsi="Times New Roman" w:cs="Times New Roman"/>
          <w:sz w:val="28"/>
          <w:szCs w:val="28"/>
        </w:rPr>
        <w:t xml:space="preserve"> những người được giao hoặc nhận khoán đất rừng, có quyền chăm sóc, sử dụng cũng như quyền sở hữu đối với diện tích rừng nhận chăm sóc bảo vệ được nhà nước công nhận, hoặc có quyền chuyển nhượng diện tích này cho chủ rừng khác. Mã loại chủ rừng đề cập đến diện tích của lô</w:t>
      </w:r>
      <w:r w:rsidR="00053135">
        <w:rPr>
          <w:rFonts w:ascii="Times New Roman" w:eastAsia="Arial" w:hAnsi="Times New Roman" w:cs="Times New Roman"/>
          <w:sz w:val="28"/>
          <w:szCs w:val="28"/>
        </w:rPr>
        <w:t xml:space="preserve">. Có các loại chủ rừng như </w:t>
      </w:r>
      <w:r w:rsidR="00053135" w:rsidRPr="00F9125D">
        <w:rPr>
          <w:rFonts w:ascii="Times New Roman" w:eastAsia="Arial" w:hAnsi="Times New Roman" w:cs="Times New Roman"/>
          <w:sz w:val="28"/>
          <w:szCs w:val="28"/>
        </w:rPr>
        <w:t xml:space="preserve">Hộ gia đình, Cộng đồng, UBND xã, Ban quản lý bảo vệ rừng phòng hộ, Lâm trường quốc doanh, Công ty lâm nghiệp, Doanh nghiệp tư nhân, Doanh nghiệp nước ngoài, BQL rừng đặc dụng, </w:t>
      </w:r>
      <w:r w:rsidR="00F9125D" w:rsidRPr="00F9125D">
        <w:rPr>
          <w:rFonts w:ascii="Times New Roman" w:eastAsia="Arial" w:hAnsi="Times New Roman" w:cs="Times New Roman"/>
          <w:sz w:val="28"/>
          <w:szCs w:val="28"/>
          <w:lang w:val="fr-FR"/>
        </w:rPr>
        <w:t xml:space="preserve">Đơn vị vũ trang, </w:t>
      </w:r>
      <w:r w:rsidR="00053135" w:rsidRPr="00F9125D">
        <w:rPr>
          <w:rFonts w:ascii="Times New Roman" w:eastAsia="Arial" w:hAnsi="Times New Roman" w:cs="Times New Roman"/>
          <w:sz w:val="28"/>
          <w:szCs w:val="28"/>
        </w:rPr>
        <w:t>Loại chủ rừng khác</w:t>
      </w:r>
      <w:r w:rsidR="00F9125D">
        <w:rPr>
          <w:rFonts w:ascii="Times New Roman" w:eastAsia="Arial" w:hAnsi="Times New Roman" w:cs="Times New Roman"/>
          <w:sz w:val="28"/>
          <w:szCs w:val="28"/>
        </w:rPr>
        <w:t>.</w:t>
      </w:r>
    </w:p>
    <w:p w:rsidR="00337F38" w:rsidRDefault="00337F38" w:rsidP="004E62AA">
      <w:pPr>
        <w:jc w:val="both"/>
        <w:rPr>
          <w:rFonts w:ascii="Times New Roman" w:eastAsia="Arial" w:hAnsi="Times New Roman" w:cs="Times New Roman"/>
          <w:bCs/>
          <w:sz w:val="28"/>
          <w:szCs w:val="28"/>
        </w:rPr>
      </w:pPr>
      <w:r>
        <w:rPr>
          <w:rFonts w:ascii="Times New Roman" w:eastAsia="Arial" w:hAnsi="Times New Roman" w:cs="Times New Roman"/>
          <w:bCs/>
          <w:sz w:val="28"/>
          <w:szCs w:val="28"/>
        </w:rPr>
        <w:t xml:space="preserve">4.4. Nhập nguyên liệu thô theo nguồn gốc: </w:t>
      </w:r>
      <w:r w:rsidR="009C7740">
        <w:rPr>
          <w:rFonts w:ascii="Times New Roman" w:eastAsia="Arial" w:hAnsi="Times New Roman" w:cs="Times New Roman"/>
          <w:bCs/>
          <w:sz w:val="28"/>
          <w:szCs w:val="28"/>
        </w:rPr>
        <w:t>Khối lượng gỗ tròn được nhập vào nhà máy được ph</w:t>
      </w:r>
      <w:r w:rsidR="000F54CC">
        <w:rPr>
          <w:rFonts w:ascii="Times New Roman" w:eastAsia="Arial" w:hAnsi="Times New Roman" w:cs="Times New Roman"/>
          <w:bCs/>
          <w:sz w:val="28"/>
          <w:szCs w:val="28"/>
        </w:rPr>
        <w:t xml:space="preserve">ân </w:t>
      </w:r>
      <w:r w:rsidR="009C7740">
        <w:rPr>
          <w:rFonts w:ascii="Times New Roman" w:eastAsia="Arial" w:hAnsi="Times New Roman" w:cs="Times New Roman"/>
          <w:bCs/>
          <w:sz w:val="28"/>
          <w:szCs w:val="28"/>
        </w:rPr>
        <w:t xml:space="preserve">thành các nguồn khác nhau </w:t>
      </w:r>
      <w:r w:rsidR="000F54CC">
        <w:rPr>
          <w:rFonts w:ascii="Times New Roman" w:eastAsia="Arial" w:hAnsi="Times New Roman" w:cs="Times New Roman"/>
          <w:bCs/>
          <w:sz w:val="28"/>
          <w:szCs w:val="28"/>
        </w:rPr>
        <w:t xml:space="preserve">như gỗ nội địa và gỗ nhập khẩu </w:t>
      </w:r>
      <w:r w:rsidR="009C7740">
        <w:rPr>
          <w:rFonts w:ascii="Times New Roman" w:eastAsia="Arial" w:hAnsi="Times New Roman" w:cs="Times New Roman"/>
          <w:bCs/>
          <w:sz w:val="28"/>
          <w:szCs w:val="28"/>
        </w:rPr>
        <w:t xml:space="preserve">theo hệ thống phân loại gỗ hợp pháp của Việt Nam trong thời gian báo cáo (VNTLAS), đơn vị tính m3. </w:t>
      </w:r>
    </w:p>
    <w:p w:rsidR="0099350B" w:rsidRDefault="000F54CC" w:rsidP="004E62AA">
      <w:pPr>
        <w:jc w:val="both"/>
        <w:rPr>
          <w:rFonts w:ascii="Times New Roman" w:eastAsia="Arial" w:hAnsi="Times New Roman" w:cs="Times New Roman"/>
          <w:sz w:val="28"/>
          <w:szCs w:val="28"/>
        </w:rPr>
      </w:pPr>
      <w:r>
        <w:rPr>
          <w:rFonts w:ascii="Times New Roman" w:eastAsia="Arial" w:hAnsi="Times New Roman" w:cs="Times New Roman"/>
          <w:bCs/>
          <w:sz w:val="28"/>
          <w:szCs w:val="28"/>
        </w:rPr>
        <w:t xml:space="preserve">4.5. Nhập nguyên liệu thô theo đơn vị khai thác: </w:t>
      </w:r>
      <w:r w:rsidRPr="000F54CC">
        <w:rPr>
          <w:rFonts w:ascii="Times New Roman" w:eastAsia="Arial" w:hAnsi="Times New Roman" w:cs="Times New Roman"/>
          <w:bCs/>
          <w:sz w:val="28"/>
          <w:szCs w:val="28"/>
        </w:rPr>
        <w:t>Đơn vị hoặc tổ chức chịu trách nhiệm thực hiện việc khai thác một diện tích rừng nhất định và việc vận chuyển gỗ là kết quả của quá trình thu mua nguyên liệu thô về nhà máy</w:t>
      </w:r>
      <w:r>
        <w:rPr>
          <w:rFonts w:ascii="Times New Roman" w:eastAsia="Arial" w:hAnsi="Times New Roman" w:cs="Times New Roman"/>
          <w:bCs/>
          <w:sz w:val="28"/>
          <w:szCs w:val="28"/>
        </w:rPr>
        <w:t xml:space="preserve">. </w:t>
      </w:r>
      <w:r w:rsidR="0099350B">
        <w:rPr>
          <w:rFonts w:ascii="Times New Roman" w:eastAsia="Arial" w:hAnsi="Times New Roman" w:cs="Times New Roman"/>
          <w:bCs/>
          <w:sz w:val="28"/>
          <w:szCs w:val="28"/>
        </w:rPr>
        <w:t xml:space="preserve">Một số đơn vị khai thác như </w:t>
      </w:r>
      <w:r w:rsidR="0099350B" w:rsidRPr="0099350B">
        <w:rPr>
          <w:rFonts w:ascii="Times New Roman" w:eastAsia="Arial" w:hAnsi="Times New Roman" w:cs="Times New Roman"/>
          <w:sz w:val="28"/>
          <w:szCs w:val="28"/>
        </w:rPr>
        <w:t>Chủ rừng hoặc tư vấn liên quan đến chủ rừng, UBND xã, huyện, tỉnh, Sở NN&amp;PTNT, BQL rừng, Đơn vị khai thác hoặc các chủ rừng.</w:t>
      </w:r>
      <w:r w:rsidR="0099350B">
        <w:rPr>
          <w:rFonts w:ascii="Times New Roman" w:eastAsia="Arial" w:hAnsi="Times New Roman" w:cs="Times New Roman"/>
          <w:sz w:val="28"/>
          <w:szCs w:val="28"/>
        </w:rPr>
        <w:t xml:space="preserve"> Đơn vị tính m3.</w:t>
      </w:r>
    </w:p>
    <w:p w:rsidR="007D7FCB" w:rsidRPr="007D7FCB" w:rsidRDefault="0099350B" w:rsidP="004E62AA">
      <w:pPr>
        <w:jc w:val="both"/>
        <w:rPr>
          <w:rFonts w:ascii="Times New Roman" w:eastAsia="Arial" w:hAnsi="Times New Roman" w:cs="Times New Roman"/>
          <w:bCs/>
          <w:sz w:val="28"/>
          <w:szCs w:val="28"/>
        </w:rPr>
      </w:pPr>
      <w:r>
        <w:rPr>
          <w:rFonts w:ascii="Times New Roman" w:eastAsia="Arial" w:hAnsi="Times New Roman" w:cs="Times New Roman"/>
          <w:sz w:val="28"/>
          <w:szCs w:val="28"/>
        </w:rPr>
        <w:t xml:space="preserve">4.6. </w:t>
      </w:r>
      <w:r>
        <w:rPr>
          <w:rFonts w:ascii="Times New Roman" w:eastAsia="Arial" w:hAnsi="Times New Roman" w:cs="Times New Roman"/>
          <w:bCs/>
          <w:sz w:val="28"/>
          <w:szCs w:val="28"/>
        </w:rPr>
        <w:t>Nhập nguyên liệu thô theo chương trình chứng chỉ:</w:t>
      </w:r>
      <w:r w:rsidR="007D7FCB">
        <w:rPr>
          <w:rFonts w:ascii="Times New Roman" w:eastAsia="Arial" w:hAnsi="Times New Roman" w:cs="Times New Roman"/>
          <w:bCs/>
          <w:sz w:val="28"/>
          <w:szCs w:val="28"/>
        </w:rPr>
        <w:t xml:space="preserve"> </w:t>
      </w:r>
      <w:r w:rsidR="007D7FCB" w:rsidRPr="007D7FCB">
        <w:rPr>
          <w:rFonts w:ascii="Times New Roman" w:eastAsia="Arial" w:hAnsi="Times New Roman" w:cs="Times New Roman"/>
          <w:bCs/>
          <w:sz w:val="28"/>
          <w:szCs w:val="28"/>
        </w:rPr>
        <w:t>Chương trình cấp chứng chỉ rừng là một cơ chế để thực hiện việc theo dõi, truy xuất và dán nhãn đối với nguồn gốc lâm sản, gỗ, các sản phẩm bột giấy nơi mà có tiêu chuẩn quản lý chất lượng có sự khác biệt so với những tiêu chuẩn đã được thống nhất</w:t>
      </w:r>
      <w:r w:rsidR="007D7FCB">
        <w:rPr>
          <w:rFonts w:ascii="Times New Roman" w:eastAsia="Arial" w:hAnsi="Times New Roman" w:cs="Times New Roman"/>
          <w:bCs/>
          <w:sz w:val="28"/>
          <w:szCs w:val="28"/>
        </w:rPr>
        <w:t xml:space="preserve">. Khối lượng gỗ được nhập vào phân theo loại chứng chỉ rừng như FSC, PEFC, </w:t>
      </w:r>
      <w:r w:rsidR="007D7FCB" w:rsidRPr="007D7FCB">
        <w:rPr>
          <w:rFonts w:ascii="Times New Roman" w:eastAsia="Arial" w:hAnsi="Times New Roman" w:cs="Times New Roman"/>
          <w:sz w:val="28"/>
          <w:szCs w:val="28"/>
        </w:rPr>
        <w:t>Gỗ được  kiểm soát, Truy xuất nguồn gốc gỗ tự nguyện, Loại khác</w:t>
      </w:r>
      <w:r w:rsidR="007D7FCB">
        <w:rPr>
          <w:rFonts w:ascii="Times New Roman" w:eastAsia="Arial" w:hAnsi="Times New Roman" w:cs="Times New Roman"/>
          <w:sz w:val="28"/>
          <w:szCs w:val="28"/>
        </w:rPr>
        <w:t>.</w:t>
      </w:r>
    </w:p>
    <w:p w:rsidR="0099350B" w:rsidRPr="007D7FCB" w:rsidRDefault="007D7FCB" w:rsidP="004E62AA">
      <w:pPr>
        <w:jc w:val="both"/>
        <w:rPr>
          <w:rFonts w:ascii="Times New Roman" w:eastAsia="Arial" w:hAnsi="Times New Roman" w:cs="Times New Roman"/>
          <w:bCs/>
          <w:sz w:val="28"/>
          <w:szCs w:val="28"/>
        </w:rPr>
      </w:pPr>
      <w:r>
        <w:rPr>
          <w:rFonts w:ascii="Times New Roman" w:eastAsia="Arial" w:hAnsi="Times New Roman" w:cs="Times New Roman"/>
          <w:bCs/>
          <w:sz w:val="28"/>
          <w:szCs w:val="28"/>
        </w:rPr>
        <w:t xml:space="preserve">4.7. </w:t>
      </w:r>
      <w:r w:rsidR="0003666E">
        <w:rPr>
          <w:rFonts w:ascii="Times New Roman" w:eastAsia="Arial" w:hAnsi="Times New Roman" w:cs="Times New Roman"/>
          <w:bCs/>
          <w:sz w:val="28"/>
          <w:szCs w:val="28"/>
        </w:rPr>
        <w:t xml:space="preserve">Nhập nguyên liệu thô theo mã HS: Nguyên liệu được nhập vào theo phân loại của mã HS tương ứng. </w:t>
      </w:r>
      <w:r w:rsidR="00356344">
        <w:rPr>
          <w:rFonts w:ascii="Times New Roman" w:eastAsia="Arial" w:hAnsi="Times New Roman" w:cs="Times New Roman"/>
          <w:bCs/>
          <w:sz w:val="28"/>
          <w:szCs w:val="28"/>
        </w:rPr>
        <w:t>Chỉ số này chủ yếu áp dụng với những nguyên liệu được nhập khẩu đã qua kahi báo Hải quan, đơn vị tính m3.</w:t>
      </w:r>
    </w:p>
    <w:p w:rsidR="000F54CC" w:rsidRDefault="000F54CC" w:rsidP="004E62AA">
      <w:pPr>
        <w:jc w:val="both"/>
        <w:rPr>
          <w:rFonts w:ascii="Times New Roman" w:eastAsia="Arial" w:hAnsi="Times New Roman" w:cs="Times New Roman"/>
          <w:bCs/>
          <w:sz w:val="28"/>
          <w:szCs w:val="28"/>
        </w:rPr>
      </w:pPr>
    </w:p>
    <w:p w:rsidR="00DB005E" w:rsidRPr="00504D37" w:rsidRDefault="00356344" w:rsidP="00282DFB">
      <w:pPr>
        <w:rPr>
          <w:rFonts w:ascii="Times New Roman" w:eastAsia="Arial" w:hAnsi="Times New Roman" w:cs="Times New Roman"/>
          <w:b/>
          <w:bCs/>
          <w:sz w:val="28"/>
          <w:szCs w:val="28"/>
        </w:rPr>
      </w:pPr>
      <w:r w:rsidRPr="00504D37">
        <w:rPr>
          <w:rFonts w:ascii="Times New Roman" w:eastAsia="Arial" w:hAnsi="Times New Roman" w:cs="Times New Roman"/>
          <w:b/>
          <w:bCs/>
          <w:sz w:val="28"/>
          <w:szCs w:val="28"/>
        </w:rPr>
        <w:lastRenderedPageBreak/>
        <w:t>5. Doanh nghiệp nhập dữ liệu đầu ra</w:t>
      </w:r>
    </w:p>
    <w:p w:rsidR="000752C4" w:rsidRDefault="0093773E" w:rsidP="00282DFB">
      <w:pPr>
        <w:rPr>
          <w:rFonts w:ascii="Times New Roman" w:eastAsia="Arial" w:hAnsi="Times New Roman" w:cs="Times New Roman"/>
          <w:bCs/>
          <w:sz w:val="28"/>
          <w:szCs w:val="28"/>
        </w:rPr>
      </w:pPr>
      <w:r>
        <w:rPr>
          <w:rFonts w:ascii="Times New Roman" w:eastAsia="Arial" w:hAnsi="Times New Roman" w:cs="Times New Roman"/>
          <w:bCs/>
          <w:sz w:val="28"/>
          <w:szCs w:val="28"/>
        </w:rPr>
        <w:t xml:space="preserve">5.1. Nhập dữ liệu đầu ra theo loại sản phẩm: </w:t>
      </w:r>
      <w:r w:rsidRPr="0093773E">
        <w:rPr>
          <w:rFonts w:ascii="Times New Roman" w:eastAsia="Arial" w:hAnsi="Times New Roman" w:cs="Times New Roman"/>
          <w:bCs/>
          <w:sz w:val="28"/>
          <w:szCs w:val="28"/>
        </w:rPr>
        <w:t>là những thành phẩm chính, sản phẩm của ngành công nghiệp chế biến gỗ sơ cấp và thứ cấp</w:t>
      </w:r>
      <w:r>
        <w:rPr>
          <w:rFonts w:ascii="Times New Roman" w:eastAsia="Arial" w:hAnsi="Times New Roman" w:cs="Times New Roman"/>
          <w:bCs/>
          <w:sz w:val="28"/>
          <w:szCs w:val="28"/>
        </w:rPr>
        <w:t>, Khối lượng được</w:t>
      </w:r>
      <w:r w:rsidR="000752C4">
        <w:rPr>
          <w:rFonts w:ascii="Times New Roman" w:eastAsia="Arial" w:hAnsi="Times New Roman" w:cs="Times New Roman"/>
          <w:bCs/>
          <w:sz w:val="28"/>
          <w:szCs w:val="28"/>
        </w:rPr>
        <w:t xml:space="preserve"> phân theo loại sản phẩm và loại gỗ trong giai đoạn báo cáo. Đơn vị</w:t>
      </w:r>
      <w:r w:rsidR="00C60AD3">
        <w:rPr>
          <w:rFonts w:ascii="Times New Roman" w:eastAsia="Arial" w:hAnsi="Times New Roman" w:cs="Times New Roman"/>
          <w:bCs/>
          <w:sz w:val="28"/>
          <w:szCs w:val="28"/>
        </w:rPr>
        <w:t xml:space="preserve"> tính</w:t>
      </w:r>
      <w:r w:rsidR="000752C4">
        <w:rPr>
          <w:rFonts w:ascii="Times New Roman" w:eastAsia="Arial" w:hAnsi="Times New Roman" w:cs="Times New Roman"/>
          <w:bCs/>
          <w:sz w:val="28"/>
          <w:szCs w:val="28"/>
        </w:rPr>
        <w:t xml:space="preserve"> tấn hoặc m3</w:t>
      </w:r>
      <w:r w:rsidR="00C60AD3">
        <w:rPr>
          <w:rFonts w:ascii="Times New Roman" w:eastAsia="Arial" w:hAnsi="Times New Roman" w:cs="Times New Roman"/>
          <w:bCs/>
          <w:sz w:val="28"/>
          <w:szCs w:val="28"/>
        </w:rPr>
        <w:t>.</w:t>
      </w:r>
    </w:p>
    <w:p w:rsidR="0093773E" w:rsidRDefault="000752C4" w:rsidP="00282DFB">
      <w:pPr>
        <w:rPr>
          <w:rFonts w:ascii="Times New Roman" w:eastAsia="Arial" w:hAnsi="Times New Roman" w:cs="Times New Roman"/>
          <w:bCs/>
          <w:sz w:val="28"/>
          <w:szCs w:val="28"/>
        </w:rPr>
      </w:pPr>
      <w:r>
        <w:rPr>
          <w:rFonts w:ascii="Times New Roman" w:eastAsia="Arial" w:hAnsi="Times New Roman" w:cs="Times New Roman"/>
          <w:bCs/>
          <w:sz w:val="28"/>
          <w:szCs w:val="28"/>
        </w:rPr>
        <w:t xml:space="preserve">5.2. </w:t>
      </w:r>
      <w:r w:rsidR="0093773E">
        <w:rPr>
          <w:rFonts w:ascii="Arial" w:eastAsia="Arial" w:hAnsi="Arial" w:cs="Arial"/>
          <w:sz w:val="20"/>
          <w:szCs w:val="24"/>
        </w:rPr>
        <w:t xml:space="preserve"> </w:t>
      </w:r>
      <w:r>
        <w:rPr>
          <w:rFonts w:ascii="Times New Roman" w:eastAsia="Arial" w:hAnsi="Times New Roman" w:cs="Times New Roman"/>
          <w:bCs/>
          <w:sz w:val="28"/>
          <w:szCs w:val="28"/>
        </w:rPr>
        <w:t xml:space="preserve">Nhập dữ liệu đầu ra theo chương trình chứng chỉ: </w:t>
      </w:r>
      <w:r w:rsidRPr="000752C4">
        <w:rPr>
          <w:rFonts w:ascii="Times New Roman" w:eastAsia="Arial" w:hAnsi="Times New Roman" w:cs="Times New Roman"/>
          <w:bCs/>
          <w:sz w:val="28"/>
          <w:szCs w:val="28"/>
        </w:rPr>
        <w:t>Số lượng các thành phẩm đạt chứng chỉ do một nhà máy sản xuất theo quy định trong các chương trình chứng chỉ</w:t>
      </w:r>
      <w:r>
        <w:rPr>
          <w:rFonts w:ascii="Times New Roman" w:eastAsia="Arial" w:hAnsi="Times New Roman" w:cs="Times New Roman"/>
          <w:bCs/>
          <w:sz w:val="28"/>
          <w:szCs w:val="28"/>
        </w:rPr>
        <w:t>. Các chứng chỉ như FSC, PEFC, loại khác …</w:t>
      </w:r>
      <w:r w:rsidR="00C60AD3">
        <w:rPr>
          <w:rFonts w:ascii="Times New Roman" w:eastAsia="Arial" w:hAnsi="Times New Roman" w:cs="Times New Roman"/>
          <w:bCs/>
          <w:sz w:val="28"/>
          <w:szCs w:val="28"/>
        </w:rPr>
        <w:t>.</w:t>
      </w:r>
      <w:r w:rsidR="00C60AD3" w:rsidRPr="00C60AD3">
        <w:rPr>
          <w:rFonts w:ascii="Times New Roman" w:eastAsia="Arial" w:hAnsi="Times New Roman" w:cs="Times New Roman"/>
          <w:bCs/>
          <w:sz w:val="28"/>
          <w:szCs w:val="28"/>
        </w:rPr>
        <w:t xml:space="preserve"> </w:t>
      </w:r>
      <w:r w:rsidR="00C60AD3">
        <w:rPr>
          <w:rFonts w:ascii="Times New Roman" w:eastAsia="Arial" w:hAnsi="Times New Roman" w:cs="Times New Roman"/>
          <w:bCs/>
          <w:sz w:val="28"/>
          <w:szCs w:val="28"/>
        </w:rPr>
        <w:t>Đơn vị tính tấn hoặc m3.</w:t>
      </w:r>
    </w:p>
    <w:p w:rsidR="00C60AD3" w:rsidRDefault="00C60AD3" w:rsidP="00282DFB">
      <w:pPr>
        <w:rPr>
          <w:rFonts w:ascii="Times New Roman" w:eastAsia="Arial" w:hAnsi="Times New Roman" w:cs="Times New Roman"/>
          <w:sz w:val="28"/>
          <w:szCs w:val="28"/>
        </w:rPr>
      </w:pPr>
      <w:r>
        <w:rPr>
          <w:rFonts w:ascii="Times New Roman" w:eastAsia="Arial" w:hAnsi="Times New Roman" w:cs="Times New Roman"/>
          <w:bCs/>
          <w:sz w:val="28"/>
          <w:szCs w:val="28"/>
        </w:rPr>
        <w:t xml:space="preserve">5.3. Nhập dữ liệu đầu ra theo thị trường hướng tới: </w:t>
      </w:r>
      <w:r w:rsidRPr="00C60AD3">
        <w:rPr>
          <w:rFonts w:ascii="Times New Roman" w:eastAsia="Arial" w:hAnsi="Times New Roman" w:cs="Times New Roman"/>
          <w:bCs/>
          <w:sz w:val="28"/>
          <w:szCs w:val="28"/>
        </w:rPr>
        <w:t>Số lượng các thành phẩm</w:t>
      </w:r>
      <w:r w:rsidRPr="00C60AD3">
        <w:rPr>
          <w:rFonts w:ascii="Times New Roman" w:eastAsia="Arial" w:hAnsi="Times New Roman" w:cs="Times New Roman"/>
          <w:sz w:val="28"/>
          <w:szCs w:val="28"/>
        </w:rPr>
        <w:t xml:space="preserve"> do một đơn vị/nhà máy sản xuất để phục vụ cho thị trường trong nước và thị trường quốc tế</w:t>
      </w:r>
      <w:r>
        <w:rPr>
          <w:rFonts w:ascii="Times New Roman" w:eastAsia="Arial" w:hAnsi="Times New Roman" w:cs="Times New Roman"/>
          <w:sz w:val="28"/>
          <w:szCs w:val="28"/>
        </w:rPr>
        <w:t>, ví dụ như thị trường nội địa, thị trường quốc tế.</w:t>
      </w:r>
      <w:r w:rsidR="007C7959">
        <w:rPr>
          <w:rFonts w:ascii="Times New Roman" w:eastAsia="Arial" w:hAnsi="Times New Roman" w:cs="Times New Roman"/>
          <w:sz w:val="28"/>
          <w:szCs w:val="28"/>
        </w:rPr>
        <w:t xml:space="preserve"> </w:t>
      </w:r>
      <w:r w:rsidR="007C7959">
        <w:rPr>
          <w:rFonts w:ascii="Times New Roman" w:eastAsia="Arial" w:hAnsi="Times New Roman" w:cs="Times New Roman"/>
          <w:bCs/>
          <w:sz w:val="28"/>
          <w:szCs w:val="28"/>
        </w:rPr>
        <w:t>Đơn vị tính tấn hoặc m3.</w:t>
      </w:r>
    </w:p>
    <w:p w:rsidR="00C60AD3" w:rsidRDefault="00C60AD3" w:rsidP="007C7959">
      <w:pPr>
        <w:jc w:val="both"/>
        <w:rPr>
          <w:rFonts w:ascii="Times New Roman" w:eastAsia="Arial" w:hAnsi="Times New Roman" w:cs="Times New Roman"/>
          <w:bCs/>
          <w:sz w:val="28"/>
          <w:szCs w:val="28"/>
        </w:rPr>
      </w:pPr>
      <w:r>
        <w:rPr>
          <w:rFonts w:ascii="Times New Roman" w:eastAsia="Arial" w:hAnsi="Times New Roman" w:cs="Times New Roman"/>
          <w:sz w:val="28"/>
          <w:szCs w:val="28"/>
        </w:rPr>
        <w:t>5.4. Lượng tồn kho theo loại sản phẩm</w:t>
      </w:r>
      <w:r w:rsidRPr="00C60AD3">
        <w:rPr>
          <w:rFonts w:ascii="Times New Roman" w:eastAsia="Arial" w:hAnsi="Times New Roman" w:cs="Times New Roman"/>
          <w:sz w:val="28"/>
          <w:szCs w:val="28"/>
        </w:rPr>
        <w:t xml:space="preserve">: </w:t>
      </w:r>
      <w:r w:rsidRPr="00C60AD3">
        <w:rPr>
          <w:rFonts w:ascii="Times New Roman" w:eastAsia="Arial" w:hAnsi="Times New Roman" w:cs="Times New Roman"/>
          <w:bCs/>
          <w:sz w:val="28"/>
          <w:szCs w:val="28"/>
        </w:rPr>
        <w:t>Là những sản phẩm chính đang tồn kho của ngành chế biến gỗ sơ cấp và thứ cấp sản xuất.</w:t>
      </w:r>
      <w:r>
        <w:rPr>
          <w:rFonts w:ascii="Times New Roman" w:eastAsia="Arial" w:hAnsi="Times New Roman" w:cs="Times New Roman"/>
          <w:bCs/>
          <w:sz w:val="28"/>
          <w:szCs w:val="28"/>
        </w:rPr>
        <w:t xml:space="preserve"> </w:t>
      </w:r>
      <w:r w:rsidR="007C7959">
        <w:rPr>
          <w:rFonts w:ascii="Times New Roman" w:eastAsia="Arial" w:hAnsi="Times New Roman" w:cs="Times New Roman"/>
          <w:bCs/>
          <w:sz w:val="28"/>
          <w:szCs w:val="28"/>
        </w:rPr>
        <w:t>Các loại sản phẩm như</w:t>
      </w:r>
      <w:r w:rsidR="007C7959" w:rsidRPr="007C7959">
        <w:rPr>
          <w:rFonts w:ascii="Arial" w:eastAsia="Arial" w:hAnsi="Arial" w:cs="Arial"/>
          <w:sz w:val="20"/>
          <w:szCs w:val="24"/>
        </w:rPr>
        <w:t xml:space="preserve"> </w:t>
      </w:r>
      <w:r w:rsidR="007C7959" w:rsidRPr="007C7959">
        <w:rPr>
          <w:rFonts w:ascii="Times New Roman" w:eastAsia="Arial" w:hAnsi="Times New Roman" w:cs="Times New Roman"/>
          <w:bCs/>
          <w:sz w:val="28"/>
          <w:szCs w:val="28"/>
        </w:rPr>
        <w:t>Gỗ xẻ, Dăm gỗ, Gỗ panel, Gỗ dán, Đồ gỗ, Ván sàn, Bột giấy và giấy, Năng lượng sinh học, Loại khác.</w:t>
      </w:r>
      <w:r w:rsidR="007C7959">
        <w:rPr>
          <w:rFonts w:ascii="Times New Roman" w:eastAsia="Arial" w:hAnsi="Times New Roman" w:cs="Times New Roman"/>
          <w:bCs/>
          <w:sz w:val="28"/>
          <w:szCs w:val="28"/>
        </w:rPr>
        <w:t xml:space="preserve"> Đơn vị tính tấn hoặc m3.</w:t>
      </w:r>
    </w:p>
    <w:p w:rsidR="007C7959" w:rsidRDefault="007C7959" w:rsidP="007C7959">
      <w:pPr>
        <w:jc w:val="both"/>
        <w:rPr>
          <w:rFonts w:ascii="Times New Roman" w:eastAsia="Arial" w:hAnsi="Times New Roman" w:cs="Times New Roman"/>
          <w:bCs/>
          <w:sz w:val="28"/>
          <w:szCs w:val="28"/>
        </w:rPr>
      </w:pPr>
      <w:r>
        <w:rPr>
          <w:rFonts w:ascii="Times New Roman" w:eastAsia="Arial" w:hAnsi="Times New Roman" w:cs="Times New Roman"/>
          <w:bCs/>
          <w:sz w:val="28"/>
          <w:szCs w:val="28"/>
        </w:rPr>
        <w:t xml:space="preserve">5.5. </w:t>
      </w:r>
      <w:r w:rsidR="00504D37">
        <w:rPr>
          <w:rFonts w:ascii="Times New Roman" w:eastAsia="Arial" w:hAnsi="Times New Roman" w:cs="Times New Roman"/>
          <w:bCs/>
          <w:sz w:val="28"/>
          <w:szCs w:val="28"/>
        </w:rPr>
        <w:t>Nhập dữ liệu đầu ra theo mã HS: Khối lượng sản phẩm xuất bán theo các mã HS trong giai đoạn báo cáo. Đơn vị tính tấn hoặc m3.</w:t>
      </w:r>
    </w:p>
    <w:p w:rsidR="0045421A" w:rsidRPr="0045421A" w:rsidRDefault="0045421A" w:rsidP="0045421A">
      <w:pPr>
        <w:rPr>
          <w:rFonts w:ascii="Times New Roman" w:eastAsia="Calibri" w:hAnsi="Times New Roman" w:cs="Times New Roman"/>
          <w:b/>
          <w:sz w:val="28"/>
          <w:szCs w:val="28"/>
        </w:rPr>
      </w:pPr>
      <w:r w:rsidRPr="0045421A">
        <w:rPr>
          <w:rFonts w:ascii="Times New Roman" w:eastAsia="Calibri" w:hAnsi="Times New Roman" w:cs="Times New Roman"/>
          <w:b/>
          <w:sz w:val="28"/>
          <w:szCs w:val="28"/>
        </w:rPr>
        <w:t>6. Doanh nghiệp chế biến (thứ cấp) nhậ</w:t>
      </w:r>
      <w:r w:rsidR="00895350">
        <w:rPr>
          <w:rFonts w:ascii="Times New Roman" w:eastAsia="Calibri" w:hAnsi="Times New Roman" w:cs="Times New Roman"/>
          <w:b/>
          <w:sz w:val="28"/>
          <w:szCs w:val="28"/>
        </w:rPr>
        <w:t>p</w:t>
      </w:r>
      <w:r w:rsidRPr="0045421A">
        <w:rPr>
          <w:rFonts w:ascii="Times New Roman" w:eastAsia="Calibri" w:hAnsi="Times New Roman" w:cs="Times New Roman"/>
          <w:b/>
          <w:sz w:val="28"/>
          <w:szCs w:val="28"/>
        </w:rPr>
        <w:t xml:space="preserve"> dữ liệu đầu vào theo tháng</w:t>
      </w:r>
    </w:p>
    <w:p w:rsidR="00924B82" w:rsidRDefault="00924B82" w:rsidP="00924B82">
      <w:pPr>
        <w:jc w:val="both"/>
        <w:rPr>
          <w:rFonts w:ascii="Times New Roman" w:eastAsia="Arial" w:hAnsi="Times New Roman" w:cs="Times New Roman"/>
          <w:bCs/>
          <w:sz w:val="28"/>
          <w:szCs w:val="28"/>
        </w:rPr>
      </w:pPr>
      <w:r>
        <w:rPr>
          <w:rFonts w:ascii="Times New Roman" w:eastAsia="Calibri" w:hAnsi="Times New Roman" w:cs="Times New Roman"/>
          <w:sz w:val="28"/>
          <w:szCs w:val="28"/>
        </w:rPr>
        <w:t>6</w:t>
      </w:r>
      <w:r w:rsidRPr="0042604C">
        <w:rPr>
          <w:rFonts w:ascii="Times New Roman" w:eastAsia="Calibri" w:hAnsi="Times New Roman" w:cs="Times New Roman"/>
          <w:sz w:val="28"/>
          <w:szCs w:val="28"/>
        </w:rPr>
        <w:t>.1.</w:t>
      </w:r>
      <w:r>
        <w:rPr>
          <w:rFonts w:ascii="Times New Roman" w:eastAsia="Calibri" w:hAnsi="Times New Roman" w:cs="Times New Roman"/>
          <w:sz w:val="28"/>
          <w:szCs w:val="28"/>
        </w:rPr>
        <w:t xml:space="preserve"> Khối lượng gỗ tròn theo loài: </w:t>
      </w:r>
      <w:r w:rsidRPr="00DB005E">
        <w:rPr>
          <w:rFonts w:ascii="Times New Roman" w:eastAsia="Arial" w:hAnsi="Times New Roman" w:cs="Times New Roman"/>
          <w:bCs/>
          <w:sz w:val="28"/>
          <w:szCs w:val="28"/>
        </w:rPr>
        <w:t xml:space="preserve">Khối lượng gỗ khai thác gồm gỗ </w:t>
      </w:r>
      <w:r>
        <w:rPr>
          <w:rFonts w:ascii="Times New Roman" w:eastAsia="Arial" w:hAnsi="Times New Roman" w:cs="Times New Roman"/>
          <w:bCs/>
          <w:sz w:val="28"/>
          <w:szCs w:val="28"/>
        </w:rPr>
        <w:t>rừng trồng</w:t>
      </w:r>
      <w:r w:rsidRPr="00DB005E">
        <w:rPr>
          <w:rFonts w:ascii="Times New Roman" w:eastAsia="Arial" w:hAnsi="Times New Roman" w:cs="Times New Roman"/>
          <w:bCs/>
          <w:sz w:val="28"/>
          <w:szCs w:val="28"/>
        </w:rPr>
        <w:t xml:space="preserve"> và gỗ  thu hoạch tại lô rừng hoặc sản phẩm chế biến sơ cấp hoặc gỗ kinh doanh / nhập khẩu trong nước , được vận chuyển bằng đường bộ hoặc từ các nhà máy sơ cấp đến cổng nhà máy chế biến</w:t>
      </w:r>
      <w:r>
        <w:rPr>
          <w:rFonts w:ascii="Times New Roman" w:eastAsia="Arial" w:hAnsi="Times New Roman" w:cs="Times New Roman"/>
          <w:bCs/>
          <w:sz w:val="28"/>
          <w:szCs w:val="28"/>
        </w:rPr>
        <w:t>. Phân thành nhóm từ 1 đến 8 theo bảng phân loại gỗ sử dụng ở Việt Nam. Khối lượng gỗ nhập vào được tính bằng m3 trong thời gian báo cáo được qui định.</w:t>
      </w:r>
    </w:p>
    <w:p w:rsidR="00924B82" w:rsidRDefault="00924B82" w:rsidP="00924B82">
      <w:pPr>
        <w:jc w:val="both"/>
        <w:rPr>
          <w:rFonts w:ascii="Times New Roman" w:eastAsia="Arial" w:hAnsi="Times New Roman" w:cs="Times New Roman"/>
          <w:bCs/>
          <w:sz w:val="28"/>
          <w:szCs w:val="28"/>
        </w:rPr>
      </w:pPr>
      <w:r>
        <w:rPr>
          <w:rFonts w:ascii="Times New Roman" w:eastAsia="Arial" w:hAnsi="Times New Roman" w:cs="Times New Roman"/>
          <w:bCs/>
          <w:sz w:val="28"/>
          <w:szCs w:val="28"/>
        </w:rPr>
        <w:t>6.2. Khối lượng gỗ tồn kho phân theo loài: Khối lượng gỗ tròn đã đươc nhập vào kho của nhà máy nhưng đang chờ chế biến, được tính bằng m3</w:t>
      </w:r>
    </w:p>
    <w:p w:rsidR="00924B82" w:rsidRPr="007D7FCB" w:rsidRDefault="00924B82" w:rsidP="00924B82">
      <w:pPr>
        <w:jc w:val="both"/>
        <w:rPr>
          <w:rFonts w:ascii="Times New Roman" w:eastAsia="Arial" w:hAnsi="Times New Roman" w:cs="Times New Roman"/>
          <w:bCs/>
          <w:sz w:val="28"/>
          <w:szCs w:val="28"/>
        </w:rPr>
      </w:pPr>
      <w:r>
        <w:rPr>
          <w:rFonts w:ascii="Times New Roman" w:eastAsia="Arial" w:hAnsi="Times New Roman" w:cs="Times New Roman"/>
          <w:sz w:val="28"/>
          <w:szCs w:val="28"/>
        </w:rPr>
        <w:t xml:space="preserve">6.3. </w:t>
      </w:r>
      <w:r>
        <w:rPr>
          <w:rFonts w:ascii="Times New Roman" w:eastAsia="Arial" w:hAnsi="Times New Roman" w:cs="Times New Roman"/>
          <w:bCs/>
          <w:sz w:val="28"/>
          <w:szCs w:val="28"/>
        </w:rPr>
        <w:t xml:space="preserve">Nhập nguyên liệu thô theo chương trình chứng chỉ: </w:t>
      </w:r>
      <w:r w:rsidRPr="007D7FCB">
        <w:rPr>
          <w:rFonts w:ascii="Times New Roman" w:eastAsia="Arial" w:hAnsi="Times New Roman" w:cs="Times New Roman"/>
          <w:bCs/>
          <w:sz w:val="28"/>
          <w:szCs w:val="28"/>
        </w:rPr>
        <w:t>Chương trình cấp chứng chỉ rừng là một cơ chế để thực hiện việc theo dõi, truy xuất và dán nhãn đối với nguồn gốc lâm sản, gỗ, các sản phẩm bột giấy nơi mà có tiêu chuẩn quản lý chất lượng có sự khác biệt so với những tiêu chuẩn đã được thống nhất</w:t>
      </w:r>
      <w:r>
        <w:rPr>
          <w:rFonts w:ascii="Times New Roman" w:eastAsia="Arial" w:hAnsi="Times New Roman" w:cs="Times New Roman"/>
          <w:bCs/>
          <w:sz w:val="28"/>
          <w:szCs w:val="28"/>
        </w:rPr>
        <w:t xml:space="preserve">. Khối lượng gỗ được nhập vào phân theo loại chứng chỉ rừng như FSC, PEFC, </w:t>
      </w:r>
      <w:r w:rsidRPr="007D7FCB">
        <w:rPr>
          <w:rFonts w:ascii="Times New Roman" w:eastAsia="Arial" w:hAnsi="Times New Roman" w:cs="Times New Roman"/>
          <w:sz w:val="28"/>
          <w:szCs w:val="28"/>
        </w:rPr>
        <w:t>Gỗ được  kiểm soát, Truy xuất nguồn gốc gỗ tự nguyện, Loại khác</w:t>
      </w:r>
      <w:r>
        <w:rPr>
          <w:rFonts w:ascii="Times New Roman" w:eastAsia="Arial" w:hAnsi="Times New Roman" w:cs="Times New Roman"/>
          <w:sz w:val="28"/>
          <w:szCs w:val="28"/>
        </w:rPr>
        <w:t>.</w:t>
      </w:r>
    </w:p>
    <w:p w:rsidR="00924B82" w:rsidRDefault="00924B82" w:rsidP="00924B82">
      <w:pPr>
        <w:jc w:val="both"/>
        <w:rPr>
          <w:rFonts w:ascii="Times New Roman" w:eastAsia="Arial" w:hAnsi="Times New Roman" w:cs="Times New Roman"/>
          <w:bCs/>
          <w:sz w:val="28"/>
          <w:szCs w:val="28"/>
        </w:rPr>
      </w:pPr>
      <w:r>
        <w:rPr>
          <w:rFonts w:ascii="Times New Roman" w:eastAsia="Arial" w:hAnsi="Times New Roman" w:cs="Times New Roman"/>
          <w:bCs/>
          <w:sz w:val="28"/>
          <w:szCs w:val="28"/>
        </w:rPr>
        <w:t xml:space="preserve">6.4. Nhập nguyên liệu thô theo nguồn gốc: Khối lượng gỗ tròn được nhập vào nhà máy được phân thành các nguồn khác nhau như gỗ nội địa và gỗ nhập khẩu theo hệ thống phân loại gỗ hợp pháp của Việt Nam trong thời gian báo cáo (VNTLAS), đơn vị tính m3. </w:t>
      </w:r>
    </w:p>
    <w:p w:rsidR="00924B82" w:rsidRPr="007D7FCB" w:rsidRDefault="00924B82" w:rsidP="00924B82">
      <w:pPr>
        <w:jc w:val="both"/>
        <w:rPr>
          <w:rFonts w:ascii="Times New Roman" w:eastAsia="Arial" w:hAnsi="Times New Roman" w:cs="Times New Roman"/>
          <w:bCs/>
          <w:sz w:val="28"/>
          <w:szCs w:val="28"/>
        </w:rPr>
      </w:pPr>
      <w:r>
        <w:rPr>
          <w:rFonts w:ascii="Times New Roman" w:eastAsia="Arial" w:hAnsi="Times New Roman" w:cs="Times New Roman"/>
          <w:bCs/>
          <w:sz w:val="28"/>
          <w:szCs w:val="28"/>
        </w:rPr>
        <w:lastRenderedPageBreak/>
        <w:t>6.5. Nhập nguyên liệu thô theo mã HS: Nguyên liệu được nhập vào theo phân loại của mã HS tương ứng. Chỉ số này chủ yếu áp dụng với những nguyên liệu được nhập khẩu đã qua kahi báo Hải quan, đơn vị tính m3.</w:t>
      </w:r>
    </w:p>
    <w:p w:rsidR="00924B82" w:rsidRDefault="00924B82" w:rsidP="00924B82">
      <w:pPr>
        <w:rPr>
          <w:rFonts w:ascii="Times New Roman" w:eastAsia="Calibri" w:hAnsi="Times New Roman" w:cs="Times New Roman"/>
          <w:b/>
          <w:sz w:val="28"/>
          <w:szCs w:val="28"/>
        </w:rPr>
      </w:pPr>
      <w:r>
        <w:rPr>
          <w:rFonts w:ascii="Times New Roman" w:eastAsia="Arial" w:hAnsi="Times New Roman" w:cs="Times New Roman"/>
          <w:bCs/>
          <w:sz w:val="28"/>
          <w:szCs w:val="28"/>
        </w:rPr>
        <w:t xml:space="preserve">7. </w:t>
      </w:r>
      <w:r w:rsidRPr="0045421A">
        <w:rPr>
          <w:rFonts w:ascii="Times New Roman" w:eastAsia="Calibri" w:hAnsi="Times New Roman" w:cs="Times New Roman"/>
          <w:b/>
          <w:sz w:val="28"/>
          <w:szCs w:val="28"/>
        </w:rPr>
        <w:t>Doanh nghiệp chế biến (thứ cấp) nhậ</w:t>
      </w:r>
      <w:r w:rsidR="00895350">
        <w:rPr>
          <w:rFonts w:ascii="Times New Roman" w:eastAsia="Calibri" w:hAnsi="Times New Roman" w:cs="Times New Roman"/>
          <w:b/>
          <w:sz w:val="28"/>
          <w:szCs w:val="28"/>
        </w:rPr>
        <w:t>p</w:t>
      </w:r>
      <w:r w:rsidRPr="0045421A">
        <w:rPr>
          <w:rFonts w:ascii="Times New Roman" w:eastAsia="Calibri" w:hAnsi="Times New Roman" w:cs="Times New Roman"/>
          <w:b/>
          <w:sz w:val="28"/>
          <w:szCs w:val="28"/>
        </w:rPr>
        <w:t xml:space="preserve"> dữ liệu đầu </w:t>
      </w:r>
      <w:r w:rsidR="00895350">
        <w:rPr>
          <w:rFonts w:ascii="Times New Roman" w:eastAsia="Calibri" w:hAnsi="Times New Roman" w:cs="Times New Roman"/>
          <w:b/>
          <w:sz w:val="28"/>
          <w:szCs w:val="28"/>
        </w:rPr>
        <w:t>ra</w:t>
      </w:r>
      <w:r w:rsidRPr="0045421A">
        <w:rPr>
          <w:rFonts w:ascii="Times New Roman" w:eastAsia="Calibri" w:hAnsi="Times New Roman" w:cs="Times New Roman"/>
          <w:b/>
          <w:sz w:val="28"/>
          <w:szCs w:val="28"/>
        </w:rPr>
        <w:t xml:space="preserve"> theo tháng</w:t>
      </w:r>
    </w:p>
    <w:p w:rsidR="00895350" w:rsidRDefault="00895350" w:rsidP="00895350">
      <w:pPr>
        <w:rPr>
          <w:rFonts w:ascii="Times New Roman" w:eastAsia="Arial" w:hAnsi="Times New Roman" w:cs="Times New Roman"/>
          <w:bCs/>
          <w:sz w:val="28"/>
          <w:szCs w:val="28"/>
        </w:rPr>
      </w:pPr>
      <w:r>
        <w:rPr>
          <w:rFonts w:ascii="Times New Roman" w:eastAsia="Arial" w:hAnsi="Times New Roman" w:cs="Times New Roman"/>
          <w:bCs/>
          <w:sz w:val="28"/>
          <w:szCs w:val="28"/>
        </w:rPr>
        <w:t xml:space="preserve">7.1. Nhập dữ liệu đầu ra theo loại sản phẩm: </w:t>
      </w:r>
      <w:r w:rsidRPr="0093773E">
        <w:rPr>
          <w:rFonts w:ascii="Times New Roman" w:eastAsia="Arial" w:hAnsi="Times New Roman" w:cs="Times New Roman"/>
          <w:bCs/>
          <w:sz w:val="28"/>
          <w:szCs w:val="28"/>
        </w:rPr>
        <w:t>là những thành phẩm chính, sản phẩm của ngành công nghiệp chế biến gỗ sơ cấp và thứ cấp</w:t>
      </w:r>
      <w:r>
        <w:rPr>
          <w:rFonts w:ascii="Times New Roman" w:eastAsia="Arial" w:hAnsi="Times New Roman" w:cs="Times New Roman"/>
          <w:bCs/>
          <w:sz w:val="28"/>
          <w:szCs w:val="28"/>
        </w:rPr>
        <w:t>, Khối lượng được phân theo loại sản phẩm và loại gỗ trong giai đoạn báo cáo. Đơn vị tính tấn hoặc m3.</w:t>
      </w:r>
    </w:p>
    <w:p w:rsidR="00895350" w:rsidRDefault="00895350" w:rsidP="00895350">
      <w:pPr>
        <w:rPr>
          <w:rFonts w:ascii="Times New Roman" w:eastAsia="Arial" w:hAnsi="Times New Roman" w:cs="Times New Roman"/>
          <w:bCs/>
          <w:sz w:val="28"/>
          <w:szCs w:val="28"/>
        </w:rPr>
      </w:pPr>
      <w:r>
        <w:rPr>
          <w:rFonts w:ascii="Times New Roman" w:eastAsia="Arial" w:hAnsi="Times New Roman" w:cs="Times New Roman"/>
          <w:bCs/>
          <w:sz w:val="28"/>
          <w:szCs w:val="28"/>
        </w:rPr>
        <w:t xml:space="preserve">7.2. </w:t>
      </w:r>
      <w:r>
        <w:rPr>
          <w:rFonts w:ascii="Arial" w:eastAsia="Arial" w:hAnsi="Arial" w:cs="Arial"/>
          <w:sz w:val="20"/>
          <w:szCs w:val="24"/>
        </w:rPr>
        <w:t xml:space="preserve"> </w:t>
      </w:r>
      <w:r>
        <w:rPr>
          <w:rFonts w:ascii="Times New Roman" w:eastAsia="Arial" w:hAnsi="Times New Roman" w:cs="Times New Roman"/>
          <w:bCs/>
          <w:sz w:val="28"/>
          <w:szCs w:val="28"/>
        </w:rPr>
        <w:t xml:space="preserve">Nhập dữ liệu đầu ra theo chương trình chứng chỉ: </w:t>
      </w:r>
      <w:r w:rsidRPr="000752C4">
        <w:rPr>
          <w:rFonts w:ascii="Times New Roman" w:eastAsia="Arial" w:hAnsi="Times New Roman" w:cs="Times New Roman"/>
          <w:bCs/>
          <w:sz w:val="28"/>
          <w:szCs w:val="28"/>
        </w:rPr>
        <w:t>Số lượng các thành phẩm đạt chứng chỉ do một nhà máy sản xuất theo quy định trong các chương trình chứng chỉ</w:t>
      </w:r>
      <w:r>
        <w:rPr>
          <w:rFonts w:ascii="Times New Roman" w:eastAsia="Arial" w:hAnsi="Times New Roman" w:cs="Times New Roman"/>
          <w:bCs/>
          <w:sz w:val="28"/>
          <w:szCs w:val="28"/>
        </w:rPr>
        <w:t>. Các chứng chỉ như FSC, PEFC, loại khác ….</w:t>
      </w:r>
      <w:r w:rsidRPr="00C60AD3">
        <w:rPr>
          <w:rFonts w:ascii="Times New Roman" w:eastAsia="Arial" w:hAnsi="Times New Roman" w:cs="Times New Roman"/>
          <w:bCs/>
          <w:sz w:val="28"/>
          <w:szCs w:val="28"/>
        </w:rPr>
        <w:t xml:space="preserve"> </w:t>
      </w:r>
      <w:r>
        <w:rPr>
          <w:rFonts w:ascii="Times New Roman" w:eastAsia="Arial" w:hAnsi="Times New Roman" w:cs="Times New Roman"/>
          <w:bCs/>
          <w:sz w:val="28"/>
          <w:szCs w:val="28"/>
        </w:rPr>
        <w:t>Đơn vị tính tấn hoặc m3.</w:t>
      </w:r>
    </w:p>
    <w:p w:rsidR="00895350" w:rsidRDefault="00895350" w:rsidP="00895350">
      <w:pPr>
        <w:rPr>
          <w:rFonts w:ascii="Times New Roman" w:eastAsia="Arial" w:hAnsi="Times New Roman" w:cs="Times New Roman"/>
          <w:sz w:val="28"/>
          <w:szCs w:val="28"/>
        </w:rPr>
      </w:pPr>
      <w:r>
        <w:rPr>
          <w:rFonts w:ascii="Times New Roman" w:eastAsia="Arial" w:hAnsi="Times New Roman" w:cs="Times New Roman"/>
          <w:bCs/>
          <w:sz w:val="28"/>
          <w:szCs w:val="28"/>
        </w:rPr>
        <w:t xml:space="preserve">7.3. Nhập dữ liệu đầu ra theo thị trường hướng tới: </w:t>
      </w:r>
      <w:r w:rsidRPr="00C60AD3">
        <w:rPr>
          <w:rFonts w:ascii="Times New Roman" w:eastAsia="Arial" w:hAnsi="Times New Roman" w:cs="Times New Roman"/>
          <w:bCs/>
          <w:sz w:val="28"/>
          <w:szCs w:val="28"/>
        </w:rPr>
        <w:t>Số lượng các thành phẩm</w:t>
      </w:r>
      <w:r w:rsidRPr="00C60AD3">
        <w:rPr>
          <w:rFonts w:ascii="Times New Roman" w:eastAsia="Arial" w:hAnsi="Times New Roman" w:cs="Times New Roman"/>
          <w:sz w:val="28"/>
          <w:szCs w:val="28"/>
        </w:rPr>
        <w:t xml:space="preserve"> do một đơn vị/nhà máy sản xuất để phục vụ cho thị trường trong nước và thị trường quốc tế</w:t>
      </w:r>
      <w:r>
        <w:rPr>
          <w:rFonts w:ascii="Times New Roman" w:eastAsia="Arial" w:hAnsi="Times New Roman" w:cs="Times New Roman"/>
          <w:sz w:val="28"/>
          <w:szCs w:val="28"/>
        </w:rPr>
        <w:t xml:space="preserve">, ví dụ như thị trường nội địa, thị trường quốc tế. </w:t>
      </w:r>
      <w:r>
        <w:rPr>
          <w:rFonts w:ascii="Times New Roman" w:eastAsia="Arial" w:hAnsi="Times New Roman" w:cs="Times New Roman"/>
          <w:bCs/>
          <w:sz w:val="28"/>
          <w:szCs w:val="28"/>
        </w:rPr>
        <w:t>Đơn vị tính tấn hoặc m3.</w:t>
      </w:r>
    </w:p>
    <w:p w:rsidR="00895350" w:rsidRDefault="00895350" w:rsidP="00895350">
      <w:pPr>
        <w:jc w:val="both"/>
        <w:rPr>
          <w:rFonts w:ascii="Times New Roman" w:eastAsia="Arial" w:hAnsi="Times New Roman" w:cs="Times New Roman"/>
          <w:bCs/>
          <w:sz w:val="28"/>
          <w:szCs w:val="28"/>
        </w:rPr>
      </w:pPr>
      <w:r>
        <w:rPr>
          <w:rFonts w:ascii="Times New Roman" w:eastAsia="Arial" w:hAnsi="Times New Roman" w:cs="Times New Roman"/>
          <w:sz w:val="28"/>
          <w:szCs w:val="28"/>
        </w:rPr>
        <w:t>7.4. Lượng tồn kho theo loại sản phẩm</w:t>
      </w:r>
      <w:r w:rsidRPr="00C60AD3">
        <w:rPr>
          <w:rFonts w:ascii="Times New Roman" w:eastAsia="Arial" w:hAnsi="Times New Roman" w:cs="Times New Roman"/>
          <w:sz w:val="28"/>
          <w:szCs w:val="28"/>
        </w:rPr>
        <w:t xml:space="preserve">: </w:t>
      </w:r>
      <w:r w:rsidRPr="00C60AD3">
        <w:rPr>
          <w:rFonts w:ascii="Times New Roman" w:eastAsia="Arial" w:hAnsi="Times New Roman" w:cs="Times New Roman"/>
          <w:bCs/>
          <w:sz w:val="28"/>
          <w:szCs w:val="28"/>
        </w:rPr>
        <w:t>Là những sản phẩm chính đang tồn kho của ngành chế biến gỗ sơ cấp và thứ cấp sản xuất.</w:t>
      </w:r>
      <w:r>
        <w:rPr>
          <w:rFonts w:ascii="Times New Roman" w:eastAsia="Arial" w:hAnsi="Times New Roman" w:cs="Times New Roman"/>
          <w:bCs/>
          <w:sz w:val="28"/>
          <w:szCs w:val="28"/>
        </w:rPr>
        <w:t xml:space="preserve"> Các loại sản phẩm như</w:t>
      </w:r>
      <w:r w:rsidRPr="007C7959">
        <w:rPr>
          <w:rFonts w:ascii="Arial" w:eastAsia="Arial" w:hAnsi="Arial" w:cs="Arial"/>
          <w:sz w:val="20"/>
          <w:szCs w:val="24"/>
        </w:rPr>
        <w:t xml:space="preserve"> </w:t>
      </w:r>
      <w:r w:rsidRPr="007C7959">
        <w:rPr>
          <w:rFonts w:ascii="Times New Roman" w:eastAsia="Arial" w:hAnsi="Times New Roman" w:cs="Times New Roman"/>
          <w:bCs/>
          <w:sz w:val="28"/>
          <w:szCs w:val="28"/>
        </w:rPr>
        <w:t>Gỗ xẻ, Dăm gỗ, Gỗ panel, Gỗ dán, Đồ gỗ, Ván sàn, Bột giấy và giấy, Năng lượng sinh học, Loại khác.</w:t>
      </w:r>
      <w:r>
        <w:rPr>
          <w:rFonts w:ascii="Times New Roman" w:eastAsia="Arial" w:hAnsi="Times New Roman" w:cs="Times New Roman"/>
          <w:bCs/>
          <w:sz w:val="28"/>
          <w:szCs w:val="28"/>
        </w:rPr>
        <w:t xml:space="preserve"> Đơn vị tính tấn hoặc m3.</w:t>
      </w:r>
    </w:p>
    <w:p w:rsidR="00895350" w:rsidRDefault="00895350" w:rsidP="00895350">
      <w:pPr>
        <w:jc w:val="both"/>
        <w:rPr>
          <w:rFonts w:ascii="Times New Roman" w:eastAsia="Arial" w:hAnsi="Times New Roman" w:cs="Times New Roman"/>
          <w:bCs/>
          <w:sz w:val="28"/>
          <w:szCs w:val="28"/>
        </w:rPr>
      </w:pPr>
      <w:r>
        <w:rPr>
          <w:rFonts w:ascii="Times New Roman" w:eastAsia="Arial" w:hAnsi="Times New Roman" w:cs="Times New Roman"/>
          <w:bCs/>
          <w:sz w:val="28"/>
          <w:szCs w:val="28"/>
        </w:rPr>
        <w:t>7.5. Nhập dữ liệu đầu ra theo mã HS: Khối lượng sản phẩm xuất bán theo các mã HS trong giai đoạn báo cáo. Đơn vị tính tấn hoặc m3.</w:t>
      </w:r>
    </w:p>
    <w:p w:rsidR="00895350" w:rsidRPr="00C60AD3" w:rsidRDefault="00895350" w:rsidP="00924B82">
      <w:pPr>
        <w:rPr>
          <w:rFonts w:ascii="Times New Roman" w:eastAsia="Arial" w:hAnsi="Times New Roman" w:cs="Times New Roman"/>
          <w:bCs/>
          <w:sz w:val="28"/>
          <w:szCs w:val="28"/>
        </w:rPr>
      </w:pPr>
    </w:p>
    <w:sectPr w:rsidR="00895350" w:rsidRPr="00C60AD3" w:rsidSect="00D94C84">
      <w:footerReference w:type="default" r:id="rId8"/>
      <w:pgSz w:w="11907" w:h="16840" w:code="9"/>
      <w:pgMar w:top="1418" w:right="1134"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A89" w:rsidRDefault="00010A89" w:rsidP="001A18EC">
      <w:pPr>
        <w:spacing w:after="0" w:line="240" w:lineRule="auto"/>
      </w:pPr>
      <w:r>
        <w:separator/>
      </w:r>
    </w:p>
  </w:endnote>
  <w:endnote w:type="continuationSeparator" w:id="0">
    <w:p w:rsidR="00010A89" w:rsidRDefault="00010A89" w:rsidP="001A1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3983855"/>
      <w:docPartObj>
        <w:docPartGallery w:val="Page Numbers (Bottom of Page)"/>
        <w:docPartUnique/>
      </w:docPartObj>
    </w:sdtPr>
    <w:sdtEndPr>
      <w:rPr>
        <w:noProof/>
      </w:rPr>
    </w:sdtEndPr>
    <w:sdtContent>
      <w:p w:rsidR="0093773E" w:rsidRDefault="00010A89">
        <w:pPr>
          <w:pStyle w:val="Footer"/>
          <w:jc w:val="center"/>
        </w:pPr>
        <w:r>
          <w:fldChar w:fldCharType="begin"/>
        </w:r>
        <w:r>
          <w:instrText xml:space="preserve"> PAGE   \* MERGEFORMAT </w:instrText>
        </w:r>
        <w:r>
          <w:fldChar w:fldCharType="separate"/>
        </w:r>
        <w:r w:rsidR="007D365F">
          <w:rPr>
            <w:noProof/>
          </w:rPr>
          <w:t>2</w:t>
        </w:r>
        <w:r>
          <w:rPr>
            <w:noProof/>
          </w:rPr>
          <w:fldChar w:fldCharType="end"/>
        </w:r>
      </w:p>
    </w:sdtContent>
  </w:sdt>
  <w:p w:rsidR="0093773E" w:rsidRDefault="009377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A89" w:rsidRDefault="00010A89" w:rsidP="001A18EC">
      <w:pPr>
        <w:spacing w:after="0" w:line="240" w:lineRule="auto"/>
      </w:pPr>
      <w:r>
        <w:separator/>
      </w:r>
    </w:p>
  </w:footnote>
  <w:footnote w:type="continuationSeparator" w:id="0">
    <w:p w:rsidR="00010A89" w:rsidRDefault="00010A89" w:rsidP="001A18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51352"/>
    <w:multiLevelType w:val="hybridMultilevel"/>
    <w:tmpl w:val="1CE6FD2A"/>
    <w:lvl w:ilvl="0" w:tplc="6DACC22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92B13"/>
    <w:multiLevelType w:val="hybridMultilevel"/>
    <w:tmpl w:val="EBAE0A5C"/>
    <w:lvl w:ilvl="0" w:tplc="49441B04">
      <w:start w:val="1"/>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75660"/>
    <w:multiLevelType w:val="hybridMultilevel"/>
    <w:tmpl w:val="BD2CC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D3812"/>
    <w:multiLevelType w:val="hybridMultilevel"/>
    <w:tmpl w:val="17E28DE2"/>
    <w:lvl w:ilvl="0" w:tplc="5694D7BE">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0353E"/>
    <w:multiLevelType w:val="hybridMultilevel"/>
    <w:tmpl w:val="E33ADF8C"/>
    <w:lvl w:ilvl="0" w:tplc="E21E570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44DA1"/>
    <w:multiLevelType w:val="hybridMultilevel"/>
    <w:tmpl w:val="98766136"/>
    <w:lvl w:ilvl="0" w:tplc="5A98F5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979AD"/>
    <w:multiLevelType w:val="hybridMultilevel"/>
    <w:tmpl w:val="CE587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B441E"/>
    <w:multiLevelType w:val="hybridMultilevel"/>
    <w:tmpl w:val="36F4C04C"/>
    <w:lvl w:ilvl="0" w:tplc="1EB6824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854FC5"/>
    <w:multiLevelType w:val="hybridMultilevel"/>
    <w:tmpl w:val="5D4A5C68"/>
    <w:lvl w:ilvl="0" w:tplc="10724DF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804A8"/>
    <w:multiLevelType w:val="multilevel"/>
    <w:tmpl w:val="CD9EE606"/>
    <w:lvl w:ilvl="0">
      <w:start w:val="1"/>
      <w:numFmt w:val="decimal"/>
      <w:lvlText w:val="%1."/>
      <w:lvlJc w:val="left"/>
      <w:pPr>
        <w:ind w:left="36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EED24C3"/>
    <w:multiLevelType w:val="hybridMultilevel"/>
    <w:tmpl w:val="0D84BC34"/>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1" w15:restartNumberingAfterBreak="0">
    <w:nsid w:val="4FB63752"/>
    <w:multiLevelType w:val="hybridMultilevel"/>
    <w:tmpl w:val="841C97B6"/>
    <w:lvl w:ilvl="0" w:tplc="313C3C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107DE8"/>
    <w:multiLevelType w:val="hybridMultilevel"/>
    <w:tmpl w:val="FCBA1A18"/>
    <w:lvl w:ilvl="0" w:tplc="E514C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11CC9"/>
    <w:multiLevelType w:val="hybridMultilevel"/>
    <w:tmpl w:val="B7BC237A"/>
    <w:lvl w:ilvl="0" w:tplc="7804A266">
      <w:start w:val="5"/>
      <w:numFmt w:val="bullet"/>
      <w:lvlText w:val="-"/>
      <w:lvlJc w:val="left"/>
      <w:pPr>
        <w:ind w:left="720" w:hanging="360"/>
      </w:pPr>
      <w:rPr>
        <w:rFonts w:ascii="Calibri" w:eastAsia="Times New Roman" w:hAnsi="Calibri"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6558C"/>
    <w:multiLevelType w:val="hybridMultilevel"/>
    <w:tmpl w:val="472CD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3E599F"/>
    <w:multiLevelType w:val="multilevel"/>
    <w:tmpl w:val="73FE4F78"/>
    <w:lvl w:ilvl="0">
      <w:start w:val="1"/>
      <w:numFmt w:val="upperRoman"/>
      <w:lvlText w:val="%1."/>
      <w:lvlJc w:val="left"/>
      <w:pPr>
        <w:ind w:left="1080" w:hanging="72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48D372C"/>
    <w:multiLevelType w:val="hybridMultilevel"/>
    <w:tmpl w:val="CE9A621E"/>
    <w:lvl w:ilvl="0" w:tplc="7DB85D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436FD"/>
    <w:multiLevelType w:val="hybridMultilevel"/>
    <w:tmpl w:val="F90CE3C4"/>
    <w:lvl w:ilvl="0" w:tplc="8AA8B6CA">
      <w:start w:val="1"/>
      <w:numFmt w:val="bullet"/>
      <w:lvlText w:val="-"/>
      <w:lvlJc w:val="left"/>
      <w:pPr>
        <w:ind w:left="720" w:hanging="360"/>
      </w:pPr>
      <w:rPr>
        <w:rFonts w:ascii="Calibri Light" w:eastAsiaTheme="minorHAnsi" w:hAnsi="Calibri Light"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D68B6"/>
    <w:multiLevelType w:val="hybridMultilevel"/>
    <w:tmpl w:val="921A6E3A"/>
    <w:lvl w:ilvl="0" w:tplc="B4F0006C">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B000E2"/>
    <w:multiLevelType w:val="hybridMultilevel"/>
    <w:tmpl w:val="0BBEDDBA"/>
    <w:lvl w:ilvl="0" w:tplc="D47C53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F44860"/>
    <w:multiLevelType w:val="hybridMultilevel"/>
    <w:tmpl w:val="134CBD74"/>
    <w:lvl w:ilvl="0" w:tplc="8BD4AD9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3A4D39"/>
    <w:multiLevelType w:val="hybridMultilevel"/>
    <w:tmpl w:val="88244F1C"/>
    <w:lvl w:ilvl="0" w:tplc="7FF2EA5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9"/>
  </w:num>
  <w:num w:numId="3">
    <w:abstractNumId w:val="12"/>
  </w:num>
  <w:num w:numId="4">
    <w:abstractNumId w:val="20"/>
  </w:num>
  <w:num w:numId="5">
    <w:abstractNumId w:val="18"/>
  </w:num>
  <w:num w:numId="6">
    <w:abstractNumId w:val="13"/>
  </w:num>
  <w:num w:numId="7">
    <w:abstractNumId w:val="21"/>
  </w:num>
  <w:num w:numId="8">
    <w:abstractNumId w:val="8"/>
  </w:num>
  <w:num w:numId="9">
    <w:abstractNumId w:val="16"/>
  </w:num>
  <w:num w:numId="10">
    <w:abstractNumId w:val="6"/>
  </w:num>
  <w:num w:numId="11">
    <w:abstractNumId w:val="3"/>
  </w:num>
  <w:num w:numId="12">
    <w:abstractNumId w:val="0"/>
  </w:num>
  <w:num w:numId="13">
    <w:abstractNumId w:val="4"/>
  </w:num>
  <w:num w:numId="14">
    <w:abstractNumId w:val="14"/>
  </w:num>
  <w:num w:numId="15">
    <w:abstractNumId w:val="7"/>
  </w:num>
  <w:num w:numId="16">
    <w:abstractNumId w:val="5"/>
  </w:num>
  <w:num w:numId="17">
    <w:abstractNumId w:val="15"/>
  </w:num>
  <w:num w:numId="18">
    <w:abstractNumId w:val="1"/>
  </w:num>
  <w:num w:numId="19">
    <w:abstractNumId w:val="19"/>
  </w:num>
  <w:num w:numId="20">
    <w:abstractNumId w:val="17"/>
  </w:num>
  <w:num w:numId="21">
    <w:abstractNumId w:val="1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143"/>
    <w:rsid w:val="00005AB0"/>
    <w:rsid w:val="00010A89"/>
    <w:rsid w:val="00010E49"/>
    <w:rsid w:val="0001434B"/>
    <w:rsid w:val="000178D5"/>
    <w:rsid w:val="00017EDE"/>
    <w:rsid w:val="00023082"/>
    <w:rsid w:val="000230DB"/>
    <w:rsid w:val="00023F0F"/>
    <w:rsid w:val="0003048E"/>
    <w:rsid w:val="000308D9"/>
    <w:rsid w:val="0003413E"/>
    <w:rsid w:val="00035AD9"/>
    <w:rsid w:val="0003666E"/>
    <w:rsid w:val="00037DE7"/>
    <w:rsid w:val="000407AD"/>
    <w:rsid w:val="00044274"/>
    <w:rsid w:val="000451F3"/>
    <w:rsid w:val="00047F0E"/>
    <w:rsid w:val="0005080F"/>
    <w:rsid w:val="0005119B"/>
    <w:rsid w:val="00053135"/>
    <w:rsid w:val="000601B1"/>
    <w:rsid w:val="00060C8E"/>
    <w:rsid w:val="00062437"/>
    <w:rsid w:val="0006452B"/>
    <w:rsid w:val="00067DF5"/>
    <w:rsid w:val="000752C4"/>
    <w:rsid w:val="000829C4"/>
    <w:rsid w:val="00086C76"/>
    <w:rsid w:val="0009321D"/>
    <w:rsid w:val="00093692"/>
    <w:rsid w:val="000936EC"/>
    <w:rsid w:val="0009654D"/>
    <w:rsid w:val="00096E2F"/>
    <w:rsid w:val="000A217F"/>
    <w:rsid w:val="000A6E16"/>
    <w:rsid w:val="000B1B25"/>
    <w:rsid w:val="000B2FA3"/>
    <w:rsid w:val="000B500B"/>
    <w:rsid w:val="000B5D20"/>
    <w:rsid w:val="000C4C03"/>
    <w:rsid w:val="000C57FB"/>
    <w:rsid w:val="000D48C7"/>
    <w:rsid w:val="000D7A1B"/>
    <w:rsid w:val="000E5CB8"/>
    <w:rsid w:val="000F54CC"/>
    <w:rsid w:val="000F6D2E"/>
    <w:rsid w:val="001002F0"/>
    <w:rsid w:val="001026A7"/>
    <w:rsid w:val="001118D8"/>
    <w:rsid w:val="001134C1"/>
    <w:rsid w:val="00113DDB"/>
    <w:rsid w:val="0012083D"/>
    <w:rsid w:val="00125062"/>
    <w:rsid w:val="001251EB"/>
    <w:rsid w:val="001264BD"/>
    <w:rsid w:val="0012712E"/>
    <w:rsid w:val="001304D1"/>
    <w:rsid w:val="001308B4"/>
    <w:rsid w:val="001369F9"/>
    <w:rsid w:val="00137B03"/>
    <w:rsid w:val="001435AC"/>
    <w:rsid w:val="0014519F"/>
    <w:rsid w:val="00146750"/>
    <w:rsid w:val="00147C56"/>
    <w:rsid w:val="00153AA3"/>
    <w:rsid w:val="00165A02"/>
    <w:rsid w:val="00173E2F"/>
    <w:rsid w:val="00173F36"/>
    <w:rsid w:val="00182E35"/>
    <w:rsid w:val="001834B6"/>
    <w:rsid w:val="001854FE"/>
    <w:rsid w:val="001869A8"/>
    <w:rsid w:val="00186A48"/>
    <w:rsid w:val="00191B0D"/>
    <w:rsid w:val="0019602F"/>
    <w:rsid w:val="001A0E62"/>
    <w:rsid w:val="001A18EC"/>
    <w:rsid w:val="001A6D5A"/>
    <w:rsid w:val="001B1256"/>
    <w:rsid w:val="001B1DE9"/>
    <w:rsid w:val="001B2976"/>
    <w:rsid w:val="001B3D0C"/>
    <w:rsid w:val="001C00A0"/>
    <w:rsid w:val="001C14A8"/>
    <w:rsid w:val="001C4095"/>
    <w:rsid w:val="001D005A"/>
    <w:rsid w:val="001D0725"/>
    <w:rsid w:val="001D0736"/>
    <w:rsid w:val="001D44E2"/>
    <w:rsid w:val="001D78D0"/>
    <w:rsid w:val="001E707A"/>
    <w:rsid w:val="001E7B34"/>
    <w:rsid w:val="001F09BE"/>
    <w:rsid w:val="0020073F"/>
    <w:rsid w:val="002025D9"/>
    <w:rsid w:val="002025DC"/>
    <w:rsid w:val="00204B16"/>
    <w:rsid w:val="002059CD"/>
    <w:rsid w:val="00206128"/>
    <w:rsid w:val="00214BE8"/>
    <w:rsid w:val="00223CBB"/>
    <w:rsid w:val="002330B3"/>
    <w:rsid w:val="00244C3D"/>
    <w:rsid w:val="00250FC6"/>
    <w:rsid w:val="002564B7"/>
    <w:rsid w:val="0025650E"/>
    <w:rsid w:val="00257B3E"/>
    <w:rsid w:val="0026584D"/>
    <w:rsid w:val="0027110D"/>
    <w:rsid w:val="002739B6"/>
    <w:rsid w:val="002820D6"/>
    <w:rsid w:val="00282DFB"/>
    <w:rsid w:val="002840EB"/>
    <w:rsid w:val="00285B6F"/>
    <w:rsid w:val="00286FF7"/>
    <w:rsid w:val="00290FC7"/>
    <w:rsid w:val="00291A6C"/>
    <w:rsid w:val="00293D3C"/>
    <w:rsid w:val="00294041"/>
    <w:rsid w:val="002A1400"/>
    <w:rsid w:val="002A58D7"/>
    <w:rsid w:val="002B32EF"/>
    <w:rsid w:val="002B76AB"/>
    <w:rsid w:val="002D64F3"/>
    <w:rsid w:val="002E0626"/>
    <w:rsid w:val="002E344D"/>
    <w:rsid w:val="002F59B9"/>
    <w:rsid w:val="00300255"/>
    <w:rsid w:val="00302F3D"/>
    <w:rsid w:val="0030611E"/>
    <w:rsid w:val="00306565"/>
    <w:rsid w:val="003065CA"/>
    <w:rsid w:val="00307136"/>
    <w:rsid w:val="00307733"/>
    <w:rsid w:val="00307994"/>
    <w:rsid w:val="00316E39"/>
    <w:rsid w:val="00317058"/>
    <w:rsid w:val="00317B76"/>
    <w:rsid w:val="00322C09"/>
    <w:rsid w:val="00327627"/>
    <w:rsid w:val="003277BC"/>
    <w:rsid w:val="003279B8"/>
    <w:rsid w:val="00333CCA"/>
    <w:rsid w:val="00333D02"/>
    <w:rsid w:val="00337F38"/>
    <w:rsid w:val="0035074F"/>
    <w:rsid w:val="00354613"/>
    <w:rsid w:val="00356344"/>
    <w:rsid w:val="003645BC"/>
    <w:rsid w:val="00364D36"/>
    <w:rsid w:val="003718A0"/>
    <w:rsid w:val="00375CB2"/>
    <w:rsid w:val="00376FD5"/>
    <w:rsid w:val="00382A2A"/>
    <w:rsid w:val="00384B38"/>
    <w:rsid w:val="0038520C"/>
    <w:rsid w:val="00387217"/>
    <w:rsid w:val="00387951"/>
    <w:rsid w:val="0039189E"/>
    <w:rsid w:val="00395708"/>
    <w:rsid w:val="00395ECA"/>
    <w:rsid w:val="003A51E1"/>
    <w:rsid w:val="003B08B3"/>
    <w:rsid w:val="003B4676"/>
    <w:rsid w:val="003C1B02"/>
    <w:rsid w:val="003C301A"/>
    <w:rsid w:val="003C4C28"/>
    <w:rsid w:val="003C6C5F"/>
    <w:rsid w:val="003D033B"/>
    <w:rsid w:val="003D34F4"/>
    <w:rsid w:val="003D46E2"/>
    <w:rsid w:val="003E5291"/>
    <w:rsid w:val="003E7E25"/>
    <w:rsid w:val="003E7EC3"/>
    <w:rsid w:val="003F3138"/>
    <w:rsid w:val="003F7B41"/>
    <w:rsid w:val="00403F7A"/>
    <w:rsid w:val="004068B0"/>
    <w:rsid w:val="0040712B"/>
    <w:rsid w:val="004112CD"/>
    <w:rsid w:val="0041398A"/>
    <w:rsid w:val="00413D28"/>
    <w:rsid w:val="00416D31"/>
    <w:rsid w:val="0042337D"/>
    <w:rsid w:val="00424372"/>
    <w:rsid w:val="0042604C"/>
    <w:rsid w:val="00427AFB"/>
    <w:rsid w:val="00434081"/>
    <w:rsid w:val="00435B0A"/>
    <w:rsid w:val="00447F78"/>
    <w:rsid w:val="0045164B"/>
    <w:rsid w:val="0045421A"/>
    <w:rsid w:val="00460342"/>
    <w:rsid w:val="0046620D"/>
    <w:rsid w:val="004716FC"/>
    <w:rsid w:val="0047575C"/>
    <w:rsid w:val="00476FEB"/>
    <w:rsid w:val="004779AB"/>
    <w:rsid w:val="0048403F"/>
    <w:rsid w:val="0048787D"/>
    <w:rsid w:val="00491992"/>
    <w:rsid w:val="00494A85"/>
    <w:rsid w:val="00495E8D"/>
    <w:rsid w:val="00496367"/>
    <w:rsid w:val="004A17D1"/>
    <w:rsid w:val="004A4FCB"/>
    <w:rsid w:val="004B34AF"/>
    <w:rsid w:val="004B3845"/>
    <w:rsid w:val="004B58AD"/>
    <w:rsid w:val="004B58C5"/>
    <w:rsid w:val="004C01F4"/>
    <w:rsid w:val="004C04E0"/>
    <w:rsid w:val="004C252C"/>
    <w:rsid w:val="004C575E"/>
    <w:rsid w:val="004D1948"/>
    <w:rsid w:val="004D1A93"/>
    <w:rsid w:val="004D4D82"/>
    <w:rsid w:val="004E296D"/>
    <w:rsid w:val="004E397A"/>
    <w:rsid w:val="004E4CCF"/>
    <w:rsid w:val="004E5AF8"/>
    <w:rsid w:val="004E62AA"/>
    <w:rsid w:val="004E682C"/>
    <w:rsid w:val="004E796A"/>
    <w:rsid w:val="004F4FAA"/>
    <w:rsid w:val="004F6215"/>
    <w:rsid w:val="00501B4C"/>
    <w:rsid w:val="00504D37"/>
    <w:rsid w:val="0051076E"/>
    <w:rsid w:val="005130A8"/>
    <w:rsid w:val="005158A8"/>
    <w:rsid w:val="0052091D"/>
    <w:rsid w:val="005217EF"/>
    <w:rsid w:val="00522C65"/>
    <w:rsid w:val="005240A0"/>
    <w:rsid w:val="00526FAB"/>
    <w:rsid w:val="005303AC"/>
    <w:rsid w:val="00530607"/>
    <w:rsid w:val="005329FB"/>
    <w:rsid w:val="00537788"/>
    <w:rsid w:val="00541EB7"/>
    <w:rsid w:val="0054225A"/>
    <w:rsid w:val="00546239"/>
    <w:rsid w:val="0055370C"/>
    <w:rsid w:val="00555E04"/>
    <w:rsid w:val="00561B02"/>
    <w:rsid w:val="00567CDB"/>
    <w:rsid w:val="00572066"/>
    <w:rsid w:val="0057267F"/>
    <w:rsid w:val="00575608"/>
    <w:rsid w:val="0058320D"/>
    <w:rsid w:val="0058322D"/>
    <w:rsid w:val="00586790"/>
    <w:rsid w:val="00590CD2"/>
    <w:rsid w:val="00592B49"/>
    <w:rsid w:val="005A1DD6"/>
    <w:rsid w:val="005A3A77"/>
    <w:rsid w:val="005A4A8A"/>
    <w:rsid w:val="005A7C94"/>
    <w:rsid w:val="005A7D9B"/>
    <w:rsid w:val="005B114C"/>
    <w:rsid w:val="005B7471"/>
    <w:rsid w:val="005C1738"/>
    <w:rsid w:val="005C34CA"/>
    <w:rsid w:val="005C4485"/>
    <w:rsid w:val="005C7797"/>
    <w:rsid w:val="005D3C76"/>
    <w:rsid w:val="005D58FA"/>
    <w:rsid w:val="005D74A3"/>
    <w:rsid w:val="005E205C"/>
    <w:rsid w:val="005F2E65"/>
    <w:rsid w:val="005F5D60"/>
    <w:rsid w:val="00602809"/>
    <w:rsid w:val="00602B7F"/>
    <w:rsid w:val="00604E79"/>
    <w:rsid w:val="00606BD6"/>
    <w:rsid w:val="006160E5"/>
    <w:rsid w:val="006178E7"/>
    <w:rsid w:val="00617D9C"/>
    <w:rsid w:val="00623535"/>
    <w:rsid w:val="0062734B"/>
    <w:rsid w:val="00630D03"/>
    <w:rsid w:val="00633C30"/>
    <w:rsid w:val="00644F31"/>
    <w:rsid w:val="0064577C"/>
    <w:rsid w:val="0064749D"/>
    <w:rsid w:val="00653DDB"/>
    <w:rsid w:val="006543D8"/>
    <w:rsid w:val="00654AF1"/>
    <w:rsid w:val="006651AD"/>
    <w:rsid w:val="006654F1"/>
    <w:rsid w:val="0068103F"/>
    <w:rsid w:val="0068519D"/>
    <w:rsid w:val="00692CC1"/>
    <w:rsid w:val="00695BB8"/>
    <w:rsid w:val="00697583"/>
    <w:rsid w:val="0069759C"/>
    <w:rsid w:val="006A44E0"/>
    <w:rsid w:val="006A670D"/>
    <w:rsid w:val="006B0144"/>
    <w:rsid w:val="006B275C"/>
    <w:rsid w:val="006B3209"/>
    <w:rsid w:val="006B3831"/>
    <w:rsid w:val="006C1396"/>
    <w:rsid w:val="006C4253"/>
    <w:rsid w:val="006C75F3"/>
    <w:rsid w:val="006C7B85"/>
    <w:rsid w:val="006D1D4E"/>
    <w:rsid w:val="006D4702"/>
    <w:rsid w:val="006D4867"/>
    <w:rsid w:val="006E6F98"/>
    <w:rsid w:val="006E79ED"/>
    <w:rsid w:val="006F3844"/>
    <w:rsid w:val="006F5856"/>
    <w:rsid w:val="007002D9"/>
    <w:rsid w:val="007012E4"/>
    <w:rsid w:val="00707673"/>
    <w:rsid w:val="00723A8E"/>
    <w:rsid w:val="00726587"/>
    <w:rsid w:val="0073242D"/>
    <w:rsid w:val="00733B98"/>
    <w:rsid w:val="00750A53"/>
    <w:rsid w:val="00751E56"/>
    <w:rsid w:val="00756398"/>
    <w:rsid w:val="007572AC"/>
    <w:rsid w:val="0076068A"/>
    <w:rsid w:val="007618F2"/>
    <w:rsid w:val="0076261C"/>
    <w:rsid w:val="007630F0"/>
    <w:rsid w:val="00764319"/>
    <w:rsid w:val="00765ADF"/>
    <w:rsid w:val="007701E6"/>
    <w:rsid w:val="007769B2"/>
    <w:rsid w:val="007B11BF"/>
    <w:rsid w:val="007B1600"/>
    <w:rsid w:val="007C4BC5"/>
    <w:rsid w:val="007C7959"/>
    <w:rsid w:val="007D2792"/>
    <w:rsid w:val="007D2D40"/>
    <w:rsid w:val="007D365F"/>
    <w:rsid w:val="007D42DB"/>
    <w:rsid w:val="007D7FCB"/>
    <w:rsid w:val="007E0853"/>
    <w:rsid w:val="007E2DE2"/>
    <w:rsid w:val="007F1A32"/>
    <w:rsid w:val="007F3A77"/>
    <w:rsid w:val="007F40D4"/>
    <w:rsid w:val="007F5454"/>
    <w:rsid w:val="007F5F44"/>
    <w:rsid w:val="00801013"/>
    <w:rsid w:val="00803795"/>
    <w:rsid w:val="008056C8"/>
    <w:rsid w:val="0081307D"/>
    <w:rsid w:val="00813C00"/>
    <w:rsid w:val="00813E7B"/>
    <w:rsid w:val="00815652"/>
    <w:rsid w:val="008156E4"/>
    <w:rsid w:val="00817142"/>
    <w:rsid w:val="00820E3D"/>
    <w:rsid w:val="00833431"/>
    <w:rsid w:val="00840EF3"/>
    <w:rsid w:val="0084128C"/>
    <w:rsid w:val="00841D9F"/>
    <w:rsid w:val="00842EC3"/>
    <w:rsid w:val="00846AE0"/>
    <w:rsid w:val="008475BD"/>
    <w:rsid w:val="00856D60"/>
    <w:rsid w:val="00861BD2"/>
    <w:rsid w:val="008713F3"/>
    <w:rsid w:val="008732B9"/>
    <w:rsid w:val="008755A3"/>
    <w:rsid w:val="00875C75"/>
    <w:rsid w:val="0088111A"/>
    <w:rsid w:val="00885827"/>
    <w:rsid w:val="00886B96"/>
    <w:rsid w:val="0089051A"/>
    <w:rsid w:val="00895350"/>
    <w:rsid w:val="00895525"/>
    <w:rsid w:val="008A571F"/>
    <w:rsid w:val="008B2872"/>
    <w:rsid w:val="008B544A"/>
    <w:rsid w:val="008B63D3"/>
    <w:rsid w:val="008B7B13"/>
    <w:rsid w:val="008C137B"/>
    <w:rsid w:val="008C3B54"/>
    <w:rsid w:val="008C523F"/>
    <w:rsid w:val="008C5F82"/>
    <w:rsid w:val="008C6032"/>
    <w:rsid w:val="008C6F87"/>
    <w:rsid w:val="008D06C0"/>
    <w:rsid w:val="008D498D"/>
    <w:rsid w:val="008D4D5B"/>
    <w:rsid w:val="008D6DA2"/>
    <w:rsid w:val="008E3143"/>
    <w:rsid w:val="008E47D4"/>
    <w:rsid w:val="008E75C8"/>
    <w:rsid w:val="008E7F5C"/>
    <w:rsid w:val="008F2A87"/>
    <w:rsid w:val="009041F1"/>
    <w:rsid w:val="0090437A"/>
    <w:rsid w:val="00906C47"/>
    <w:rsid w:val="00916FCF"/>
    <w:rsid w:val="009229CC"/>
    <w:rsid w:val="00924B82"/>
    <w:rsid w:val="009271D4"/>
    <w:rsid w:val="00937387"/>
    <w:rsid w:val="0093773E"/>
    <w:rsid w:val="0094199A"/>
    <w:rsid w:val="00942D63"/>
    <w:rsid w:val="0094429C"/>
    <w:rsid w:val="00947A35"/>
    <w:rsid w:val="00950906"/>
    <w:rsid w:val="0095610F"/>
    <w:rsid w:val="00957786"/>
    <w:rsid w:val="0096042B"/>
    <w:rsid w:val="00965C8E"/>
    <w:rsid w:val="00980610"/>
    <w:rsid w:val="00980917"/>
    <w:rsid w:val="00980C01"/>
    <w:rsid w:val="00984713"/>
    <w:rsid w:val="00986162"/>
    <w:rsid w:val="00986ED6"/>
    <w:rsid w:val="0098765A"/>
    <w:rsid w:val="0099350B"/>
    <w:rsid w:val="00994E9D"/>
    <w:rsid w:val="0099503D"/>
    <w:rsid w:val="00997A1B"/>
    <w:rsid w:val="009A1188"/>
    <w:rsid w:val="009A2BE0"/>
    <w:rsid w:val="009A5D96"/>
    <w:rsid w:val="009A734E"/>
    <w:rsid w:val="009B0029"/>
    <w:rsid w:val="009B6426"/>
    <w:rsid w:val="009C7740"/>
    <w:rsid w:val="009D01E9"/>
    <w:rsid w:val="009D508C"/>
    <w:rsid w:val="009E1268"/>
    <w:rsid w:val="009E51D9"/>
    <w:rsid w:val="009E6FFA"/>
    <w:rsid w:val="009F4E49"/>
    <w:rsid w:val="00A03565"/>
    <w:rsid w:val="00A04B0E"/>
    <w:rsid w:val="00A063C7"/>
    <w:rsid w:val="00A13D2A"/>
    <w:rsid w:val="00A23355"/>
    <w:rsid w:val="00A23A1B"/>
    <w:rsid w:val="00A243E9"/>
    <w:rsid w:val="00A262AA"/>
    <w:rsid w:val="00A26B14"/>
    <w:rsid w:val="00A35582"/>
    <w:rsid w:val="00A36954"/>
    <w:rsid w:val="00A435BB"/>
    <w:rsid w:val="00A439C2"/>
    <w:rsid w:val="00A47C56"/>
    <w:rsid w:val="00A54F2B"/>
    <w:rsid w:val="00A557EC"/>
    <w:rsid w:val="00A55A90"/>
    <w:rsid w:val="00A614A2"/>
    <w:rsid w:val="00A62825"/>
    <w:rsid w:val="00A6426F"/>
    <w:rsid w:val="00A70218"/>
    <w:rsid w:val="00A70B34"/>
    <w:rsid w:val="00A761FD"/>
    <w:rsid w:val="00A90E9E"/>
    <w:rsid w:val="00A91077"/>
    <w:rsid w:val="00A976A5"/>
    <w:rsid w:val="00AA3EEA"/>
    <w:rsid w:val="00AA7624"/>
    <w:rsid w:val="00AB1E5D"/>
    <w:rsid w:val="00AB7016"/>
    <w:rsid w:val="00AB73EC"/>
    <w:rsid w:val="00AC022D"/>
    <w:rsid w:val="00AC1D86"/>
    <w:rsid w:val="00AC520B"/>
    <w:rsid w:val="00AD1501"/>
    <w:rsid w:val="00AD42BC"/>
    <w:rsid w:val="00AD6E0C"/>
    <w:rsid w:val="00AF234F"/>
    <w:rsid w:val="00AF6D8B"/>
    <w:rsid w:val="00B0009A"/>
    <w:rsid w:val="00B00138"/>
    <w:rsid w:val="00B00C70"/>
    <w:rsid w:val="00B0205B"/>
    <w:rsid w:val="00B067B9"/>
    <w:rsid w:val="00B07609"/>
    <w:rsid w:val="00B114C7"/>
    <w:rsid w:val="00B13D90"/>
    <w:rsid w:val="00B15042"/>
    <w:rsid w:val="00B23721"/>
    <w:rsid w:val="00B25351"/>
    <w:rsid w:val="00B2655E"/>
    <w:rsid w:val="00B266DF"/>
    <w:rsid w:val="00B26E80"/>
    <w:rsid w:val="00B32E9F"/>
    <w:rsid w:val="00B34E04"/>
    <w:rsid w:val="00B354F0"/>
    <w:rsid w:val="00B36175"/>
    <w:rsid w:val="00B36E0A"/>
    <w:rsid w:val="00B37DD7"/>
    <w:rsid w:val="00B41E7B"/>
    <w:rsid w:val="00B44EA3"/>
    <w:rsid w:val="00B44F20"/>
    <w:rsid w:val="00B455AE"/>
    <w:rsid w:val="00B45AF9"/>
    <w:rsid w:val="00B50861"/>
    <w:rsid w:val="00B55516"/>
    <w:rsid w:val="00B6016A"/>
    <w:rsid w:val="00B71019"/>
    <w:rsid w:val="00B7229B"/>
    <w:rsid w:val="00B8418A"/>
    <w:rsid w:val="00B857F2"/>
    <w:rsid w:val="00B85DA4"/>
    <w:rsid w:val="00B85F4E"/>
    <w:rsid w:val="00B90A72"/>
    <w:rsid w:val="00B912E6"/>
    <w:rsid w:val="00B954B9"/>
    <w:rsid w:val="00B96154"/>
    <w:rsid w:val="00B96520"/>
    <w:rsid w:val="00BA6C94"/>
    <w:rsid w:val="00BA747A"/>
    <w:rsid w:val="00BA7AD7"/>
    <w:rsid w:val="00BB68E6"/>
    <w:rsid w:val="00BC0515"/>
    <w:rsid w:val="00BC3DBD"/>
    <w:rsid w:val="00BC7F6D"/>
    <w:rsid w:val="00BD00C7"/>
    <w:rsid w:val="00BD7A92"/>
    <w:rsid w:val="00BE1F64"/>
    <w:rsid w:val="00BE24E8"/>
    <w:rsid w:val="00BE2838"/>
    <w:rsid w:val="00BE4665"/>
    <w:rsid w:val="00BE5ABF"/>
    <w:rsid w:val="00BF0230"/>
    <w:rsid w:val="00BF6C0B"/>
    <w:rsid w:val="00C103F1"/>
    <w:rsid w:val="00C12D9B"/>
    <w:rsid w:val="00C14836"/>
    <w:rsid w:val="00C206B6"/>
    <w:rsid w:val="00C30902"/>
    <w:rsid w:val="00C309F9"/>
    <w:rsid w:val="00C3155E"/>
    <w:rsid w:val="00C33083"/>
    <w:rsid w:val="00C330E8"/>
    <w:rsid w:val="00C35012"/>
    <w:rsid w:val="00C40FA8"/>
    <w:rsid w:val="00C47682"/>
    <w:rsid w:val="00C51F18"/>
    <w:rsid w:val="00C54F21"/>
    <w:rsid w:val="00C60AD3"/>
    <w:rsid w:val="00C64E31"/>
    <w:rsid w:val="00C653B2"/>
    <w:rsid w:val="00C66471"/>
    <w:rsid w:val="00C70706"/>
    <w:rsid w:val="00C763FA"/>
    <w:rsid w:val="00C816A4"/>
    <w:rsid w:val="00C82DA0"/>
    <w:rsid w:val="00C9073F"/>
    <w:rsid w:val="00C912C5"/>
    <w:rsid w:val="00C94EBB"/>
    <w:rsid w:val="00C9694A"/>
    <w:rsid w:val="00CA2EC7"/>
    <w:rsid w:val="00CB04F4"/>
    <w:rsid w:val="00CB18A6"/>
    <w:rsid w:val="00CB2249"/>
    <w:rsid w:val="00CB5DF3"/>
    <w:rsid w:val="00CC6FFF"/>
    <w:rsid w:val="00CC7DCD"/>
    <w:rsid w:val="00CD11C2"/>
    <w:rsid w:val="00CD3363"/>
    <w:rsid w:val="00CD7C5C"/>
    <w:rsid w:val="00CE0B23"/>
    <w:rsid w:val="00CE1058"/>
    <w:rsid w:val="00CE5925"/>
    <w:rsid w:val="00CE5B75"/>
    <w:rsid w:val="00CF0EB8"/>
    <w:rsid w:val="00CF1C00"/>
    <w:rsid w:val="00CF4A4B"/>
    <w:rsid w:val="00CF7FFD"/>
    <w:rsid w:val="00D02725"/>
    <w:rsid w:val="00D028C6"/>
    <w:rsid w:val="00D041E1"/>
    <w:rsid w:val="00D12EDF"/>
    <w:rsid w:val="00D136D4"/>
    <w:rsid w:val="00D1375A"/>
    <w:rsid w:val="00D1552D"/>
    <w:rsid w:val="00D159B8"/>
    <w:rsid w:val="00D16C23"/>
    <w:rsid w:val="00D21A7F"/>
    <w:rsid w:val="00D257D7"/>
    <w:rsid w:val="00D26E1E"/>
    <w:rsid w:val="00D3547F"/>
    <w:rsid w:val="00D369D6"/>
    <w:rsid w:val="00D40F5A"/>
    <w:rsid w:val="00D412A8"/>
    <w:rsid w:val="00D47BF7"/>
    <w:rsid w:val="00D47D69"/>
    <w:rsid w:val="00D51C36"/>
    <w:rsid w:val="00D5307C"/>
    <w:rsid w:val="00D5508F"/>
    <w:rsid w:val="00D55CB4"/>
    <w:rsid w:val="00D627CC"/>
    <w:rsid w:val="00D65D84"/>
    <w:rsid w:val="00D67324"/>
    <w:rsid w:val="00D73D27"/>
    <w:rsid w:val="00D77802"/>
    <w:rsid w:val="00D87479"/>
    <w:rsid w:val="00D904EB"/>
    <w:rsid w:val="00D91C0F"/>
    <w:rsid w:val="00D93D69"/>
    <w:rsid w:val="00D94C84"/>
    <w:rsid w:val="00DA0705"/>
    <w:rsid w:val="00DA1162"/>
    <w:rsid w:val="00DA1871"/>
    <w:rsid w:val="00DA1E0D"/>
    <w:rsid w:val="00DA3398"/>
    <w:rsid w:val="00DA4CEE"/>
    <w:rsid w:val="00DB005E"/>
    <w:rsid w:val="00DB3410"/>
    <w:rsid w:val="00DB5845"/>
    <w:rsid w:val="00DB7912"/>
    <w:rsid w:val="00DB7BFA"/>
    <w:rsid w:val="00DC00A3"/>
    <w:rsid w:val="00DC049D"/>
    <w:rsid w:val="00DC33A8"/>
    <w:rsid w:val="00DC3935"/>
    <w:rsid w:val="00DC3ADA"/>
    <w:rsid w:val="00DC741F"/>
    <w:rsid w:val="00DD1D9C"/>
    <w:rsid w:val="00DD2188"/>
    <w:rsid w:val="00DE234B"/>
    <w:rsid w:val="00DE31AB"/>
    <w:rsid w:val="00DE3578"/>
    <w:rsid w:val="00DE4CC2"/>
    <w:rsid w:val="00DF12E5"/>
    <w:rsid w:val="00DF2962"/>
    <w:rsid w:val="00DF52F7"/>
    <w:rsid w:val="00DF5BA6"/>
    <w:rsid w:val="00DF5FAC"/>
    <w:rsid w:val="00DF646A"/>
    <w:rsid w:val="00DF65A2"/>
    <w:rsid w:val="00DF66A6"/>
    <w:rsid w:val="00E00889"/>
    <w:rsid w:val="00E016DD"/>
    <w:rsid w:val="00E0224A"/>
    <w:rsid w:val="00E11951"/>
    <w:rsid w:val="00E11C2A"/>
    <w:rsid w:val="00E13DA8"/>
    <w:rsid w:val="00E17EEE"/>
    <w:rsid w:val="00E20484"/>
    <w:rsid w:val="00E250F7"/>
    <w:rsid w:val="00E2545C"/>
    <w:rsid w:val="00E314EF"/>
    <w:rsid w:val="00E406CC"/>
    <w:rsid w:val="00E5253A"/>
    <w:rsid w:val="00E609CF"/>
    <w:rsid w:val="00E61BF8"/>
    <w:rsid w:val="00E64D80"/>
    <w:rsid w:val="00E66338"/>
    <w:rsid w:val="00E67914"/>
    <w:rsid w:val="00E73042"/>
    <w:rsid w:val="00E750C1"/>
    <w:rsid w:val="00E75945"/>
    <w:rsid w:val="00E81B0A"/>
    <w:rsid w:val="00E845B8"/>
    <w:rsid w:val="00E86E62"/>
    <w:rsid w:val="00E870B1"/>
    <w:rsid w:val="00E948CF"/>
    <w:rsid w:val="00EA0390"/>
    <w:rsid w:val="00EA17C5"/>
    <w:rsid w:val="00EA1E30"/>
    <w:rsid w:val="00EA599F"/>
    <w:rsid w:val="00EA5DD9"/>
    <w:rsid w:val="00EA662B"/>
    <w:rsid w:val="00EA73F1"/>
    <w:rsid w:val="00EB0008"/>
    <w:rsid w:val="00EB2341"/>
    <w:rsid w:val="00EB639C"/>
    <w:rsid w:val="00EB654C"/>
    <w:rsid w:val="00EB7D89"/>
    <w:rsid w:val="00EC4A04"/>
    <w:rsid w:val="00EC66DF"/>
    <w:rsid w:val="00ED2E29"/>
    <w:rsid w:val="00ED343F"/>
    <w:rsid w:val="00ED507A"/>
    <w:rsid w:val="00ED632E"/>
    <w:rsid w:val="00ED77DB"/>
    <w:rsid w:val="00ED7A3E"/>
    <w:rsid w:val="00EE13B3"/>
    <w:rsid w:val="00EE34B0"/>
    <w:rsid w:val="00EF0608"/>
    <w:rsid w:val="00EF7467"/>
    <w:rsid w:val="00EF7B6E"/>
    <w:rsid w:val="00F01492"/>
    <w:rsid w:val="00F04FB8"/>
    <w:rsid w:val="00F13C35"/>
    <w:rsid w:val="00F1440D"/>
    <w:rsid w:val="00F15A6E"/>
    <w:rsid w:val="00F20B02"/>
    <w:rsid w:val="00F232C8"/>
    <w:rsid w:val="00F44FEB"/>
    <w:rsid w:val="00F455A6"/>
    <w:rsid w:val="00F47BDF"/>
    <w:rsid w:val="00F514EB"/>
    <w:rsid w:val="00F55FF3"/>
    <w:rsid w:val="00F61B1A"/>
    <w:rsid w:val="00F6411E"/>
    <w:rsid w:val="00F718F9"/>
    <w:rsid w:val="00F72FCF"/>
    <w:rsid w:val="00F7736B"/>
    <w:rsid w:val="00F77E21"/>
    <w:rsid w:val="00F8018C"/>
    <w:rsid w:val="00F81296"/>
    <w:rsid w:val="00F82445"/>
    <w:rsid w:val="00F82E05"/>
    <w:rsid w:val="00F84671"/>
    <w:rsid w:val="00F9125D"/>
    <w:rsid w:val="00F92697"/>
    <w:rsid w:val="00F953A1"/>
    <w:rsid w:val="00F954A0"/>
    <w:rsid w:val="00FA1669"/>
    <w:rsid w:val="00FA22EC"/>
    <w:rsid w:val="00FA2D7C"/>
    <w:rsid w:val="00FB3617"/>
    <w:rsid w:val="00FB459D"/>
    <w:rsid w:val="00FB6A51"/>
    <w:rsid w:val="00FC240D"/>
    <w:rsid w:val="00FD2E1A"/>
    <w:rsid w:val="00FD42A7"/>
    <w:rsid w:val="00FD7DBB"/>
    <w:rsid w:val="00FE4236"/>
    <w:rsid w:val="00FF36EB"/>
    <w:rsid w:val="00FF3871"/>
    <w:rsid w:val="00FF599E"/>
    <w:rsid w:val="00FF76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91A329-ECD9-478C-A099-C2EE0995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0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EA3"/>
    <w:pPr>
      <w:ind w:left="720"/>
      <w:contextualSpacing/>
    </w:pPr>
  </w:style>
  <w:style w:type="character" w:styleId="Emphasis">
    <w:name w:val="Emphasis"/>
    <w:basedOn w:val="DefaultParagraphFont"/>
    <w:uiPriority w:val="20"/>
    <w:qFormat/>
    <w:rsid w:val="006543D8"/>
    <w:rPr>
      <w:i/>
      <w:iCs/>
    </w:rPr>
  </w:style>
  <w:style w:type="character" w:styleId="CommentReference">
    <w:name w:val="annotation reference"/>
    <w:basedOn w:val="DefaultParagraphFont"/>
    <w:uiPriority w:val="99"/>
    <w:semiHidden/>
    <w:unhideWhenUsed/>
    <w:rsid w:val="001E7B34"/>
    <w:rPr>
      <w:sz w:val="16"/>
      <w:szCs w:val="16"/>
    </w:rPr>
  </w:style>
  <w:style w:type="paragraph" w:styleId="CommentText">
    <w:name w:val="annotation text"/>
    <w:basedOn w:val="Normal"/>
    <w:link w:val="CommentTextChar"/>
    <w:uiPriority w:val="99"/>
    <w:semiHidden/>
    <w:unhideWhenUsed/>
    <w:rsid w:val="001E7B34"/>
    <w:pPr>
      <w:spacing w:line="240" w:lineRule="auto"/>
    </w:pPr>
    <w:rPr>
      <w:sz w:val="20"/>
      <w:szCs w:val="20"/>
    </w:rPr>
  </w:style>
  <w:style w:type="character" w:customStyle="1" w:styleId="CommentTextChar">
    <w:name w:val="Comment Text Char"/>
    <w:basedOn w:val="DefaultParagraphFont"/>
    <w:link w:val="CommentText"/>
    <w:uiPriority w:val="99"/>
    <w:semiHidden/>
    <w:rsid w:val="001E7B34"/>
    <w:rPr>
      <w:sz w:val="20"/>
      <w:szCs w:val="20"/>
    </w:rPr>
  </w:style>
  <w:style w:type="paragraph" w:styleId="CommentSubject">
    <w:name w:val="annotation subject"/>
    <w:basedOn w:val="CommentText"/>
    <w:next w:val="CommentText"/>
    <w:link w:val="CommentSubjectChar"/>
    <w:uiPriority w:val="99"/>
    <w:semiHidden/>
    <w:unhideWhenUsed/>
    <w:rsid w:val="001E7B34"/>
    <w:rPr>
      <w:b/>
      <w:bCs/>
    </w:rPr>
  </w:style>
  <w:style w:type="character" w:customStyle="1" w:styleId="CommentSubjectChar">
    <w:name w:val="Comment Subject Char"/>
    <w:basedOn w:val="CommentTextChar"/>
    <w:link w:val="CommentSubject"/>
    <w:uiPriority w:val="99"/>
    <w:semiHidden/>
    <w:rsid w:val="001E7B34"/>
    <w:rPr>
      <w:b/>
      <w:bCs/>
      <w:sz w:val="20"/>
      <w:szCs w:val="20"/>
    </w:rPr>
  </w:style>
  <w:style w:type="paragraph" w:styleId="BalloonText">
    <w:name w:val="Balloon Text"/>
    <w:basedOn w:val="Normal"/>
    <w:link w:val="BalloonTextChar"/>
    <w:uiPriority w:val="99"/>
    <w:semiHidden/>
    <w:unhideWhenUsed/>
    <w:rsid w:val="001E7B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B34"/>
    <w:rPr>
      <w:rFonts w:ascii="Segoe UI" w:hAnsi="Segoe UI" w:cs="Segoe UI"/>
      <w:sz w:val="18"/>
      <w:szCs w:val="18"/>
    </w:rPr>
  </w:style>
  <w:style w:type="paragraph" w:styleId="NormalWeb">
    <w:name w:val="Normal (Web)"/>
    <w:basedOn w:val="Normal"/>
    <w:uiPriority w:val="99"/>
    <w:semiHidden/>
    <w:unhideWhenUsed/>
    <w:rsid w:val="002658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584D"/>
  </w:style>
  <w:style w:type="character" w:styleId="Hyperlink">
    <w:name w:val="Hyperlink"/>
    <w:basedOn w:val="DefaultParagraphFont"/>
    <w:uiPriority w:val="99"/>
    <w:semiHidden/>
    <w:unhideWhenUsed/>
    <w:rsid w:val="0026584D"/>
    <w:rPr>
      <w:color w:val="0000FF"/>
      <w:u w:val="single"/>
    </w:rPr>
  </w:style>
  <w:style w:type="character" w:customStyle="1" w:styleId="normal-h1">
    <w:name w:val="normal-h1"/>
    <w:rsid w:val="00153AA3"/>
    <w:rPr>
      <w:rFonts w:ascii=".VnTime" w:hAnsi=".VnTime" w:hint="default"/>
      <w:color w:val="0000FF"/>
      <w:sz w:val="24"/>
      <w:szCs w:val="24"/>
    </w:rPr>
  </w:style>
  <w:style w:type="paragraph" w:customStyle="1" w:styleId="normal-p">
    <w:name w:val="normal-p"/>
    <w:basedOn w:val="Normal"/>
    <w:rsid w:val="00153AA3"/>
    <w:pPr>
      <w:spacing w:after="0" w:line="240" w:lineRule="auto"/>
      <w:jc w:val="both"/>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1A1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8EC"/>
  </w:style>
  <w:style w:type="paragraph" w:styleId="Footer">
    <w:name w:val="footer"/>
    <w:basedOn w:val="Normal"/>
    <w:link w:val="FooterChar"/>
    <w:uiPriority w:val="99"/>
    <w:unhideWhenUsed/>
    <w:rsid w:val="001A1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8EC"/>
  </w:style>
  <w:style w:type="table" w:customStyle="1" w:styleId="TableGrid4">
    <w:name w:val="Table Grid4"/>
    <w:basedOn w:val="TableNormal"/>
    <w:uiPriority w:val="39"/>
    <w:rsid w:val="004C2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C252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71990">
      <w:bodyDiv w:val="1"/>
      <w:marLeft w:val="0"/>
      <w:marRight w:val="0"/>
      <w:marTop w:val="0"/>
      <w:marBottom w:val="0"/>
      <w:divBdr>
        <w:top w:val="none" w:sz="0" w:space="0" w:color="auto"/>
        <w:left w:val="none" w:sz="0" w:space="0" w:color="auto"/>
        <w:bottom w:val="none" w:sz="0" w:space="0" w:color="auto"/>
        <w:right w:val="none" w:sz="0" w:space="0" w:color="auto"/>
      </w:divBdr>
    </w:div>
    <w:div w:id="160897126">
      <w:bodyDiv w:val="1"/>
      <w:marLeft w:val="0"/>
      <w:marRight w:val="0"/>
      <w:marTop w:val="0"/>
      <w:marBottom w:val="0"/>
      <w:divBdr>
        <w:top w:val="none" w:sz="0" w:space="0" w:color="auto"/>
        <w:left w:val="none" w:sz="0" w:space="0" w:color="auto"/>
        <w:bottom w:val="none" w:sz="0" w:space="0" w:color="auto"/>
        <w:right w:val="none" w:sz="0" w:space="0" w:color="auto"/>
      </w:divBdr>
    </w:div>
    <w:div w:id="161955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4872B-23FB-4B95-82A5-00D8E1538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1378</Words>
  <Characters>11169</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trieu</dc:creator>
  <cp:lastModifiedBy>Mikko Nivala</cp:lastModifiedBy>
  <cp:revision>3</cp:revision>
  <cp:lastPrinted>2016-07-20T13:45:00Z</cp:lastPrinted>
  <dcterms:created xsi:type="dcterms:W3CDTF">2018-05-23T02:02:00Z</dcterms:created>
  <dcterms:modified xsi:type="dcterms:W3CDTF">2018-05-23T02:02:00Z</dcterms:modified>
</cp:coreProperties>
</file>