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A81" w:rsidRDefault="00EC5E6D">
      <w:pPr>
        <w:spacing w:before="61"/>
        <w:ind w:left="130"/>
        <w:rPr>
          <w:b/>
          <w:sz w:val="39"/>
        </w:rPr>
      </w:pPr>
      <w:r>
        <w:rPr>
          <w:b/>
          <w:sz w:val="39"/>
        </w:rPr>
        <w:t>Technical description</w:t>
      </w:r>
    </w:p>
    <w:p w:rsidR="00637A81" w:rsidRDefault="00D61693">
      <w:pPr>
        <w:pStyle w:val="BodyText"/>
        <w:spacing w:before="215"/>
        <w:ind w:left="700" w:right="8146"/>
      </w:pPr>
      <w:r>
        <w:pict>
          <v:shape id="_x0000_s1059" style="position:absolute;left:0;text-align:left;margin-left:68.8pt;margin-top:13pt;width:3.1pt;height:3.1pt;z-index:251642880;mso-position-horizontal-relative:page" coordorigin="1376,260" coordsize="62,62" path="m1406,260r-12,3l1385,269r-7,10l1376,291r2,12l1385,313r9,6l1406,322r12,-3l1428,313r7,-10l1437,291r-2,-12l1428,269r-10,-6l1406,260xe" fillcolor="black" stroked="f">
            <v:path arrowok="t"/>
            <w10:wrap anchorx="page"/>
          </v:shape>
        </w:pict>
      </w:r>
      <w:r>
        <w:pict>
          <v:shape id="_x0000_s1058" style="position:absolute;left:0;text-align:left;margin-left:68.8pt;margin-top:22.25pt;width:3.1pt;height:3.1pt;z-index:251643904;mso-position-horizontal-relative:page" coordorigin="1376,445" coordsize="62,62" path="m1406,445r-12,2l1385,454r-7,9l1376,475r2,12l1385,497r9,7l1406,506r12,-2l1428,497r7,-10l1437,475r-2,-12l1428,454r-10,-7l1406,445xe" fillcolor="black" stroked="f">
            <v:path arrowok="t"/>
            <w10:wrap anchorx="page"/>
          </v:shape>
        </w:pict>
      </w:r>
      <w:r>
        <w:pict>
          <v:shape id="_x0000_s1057" style="position:absolute;left:0;text-align:left;margin-left:68.8pt;margin-top:31.45pt;width:3.1pt;height:3.1pt;z-index:251644928;mso-position-horizontal-relative:page" coordorigin="1376,629" coordsize="62,62" path="m1406,629r-12,3l1385,638r-7,10l1376,660r2,12l1385,682r9,6l1406,691r12,-3l1428,682r7,-10l1437,660r-2,-12l1428,638r-10,-6l1406,629xe" fillcolor="black" stroked="f">
            <v:path arrowok="t"/>
            <w10:wrap anchorx="page"/>
          </v:shape>
        </w:pict>
      </w:r>
      <w:hyperlink w:anchor="_bookmark0" w:history="1">
        <w:r w:rsidR="00EC5E6D">
          <w:rPr>
            <w:color w:val="003366"/>
          </w:rPr>
          <w:t>Introduction</w:t>
        </w:r>
      </w:hyperlink>
      <w:r w:rsidR="00EC5E6D">
        <w:rPr>
          <w:color w:val="003366"/>
        </w:rPr>
        <w:t xml:space="preserve"> </w:t>
      </w:r>
      <w:hyperlink w:anchor="_bookmark1" w:history="1">
        <w:r w:rsidR="00EC5E6D">
          <w:rPr>
            <w:color w:val="003366"/>
          </w:rPr>
          <w:t>Technologies used</w:t>
        </w:r>
      </w:hyperlink>
      <w:r w:rsidR="00EC5E6D">
        <w:rPr>
          <w:color w:val="003366"/>
        </w:rPr>
        <w:t xml:space="preserve"> </w:t>
      </w:r>
      <w:hyperlink w:anchor="_bookmark2" w:history="1">
        <w:r w:rsidR="00EC5E6D">
          <w:rPr>
            <w:color w:val="003366"/>
          </w:rPr>
          <w:t>Components</w:t>
        </w:r>
      </w:hyperlink>
    </w:p>
    <w:p w:rsidR="00637A81" w:rsidRDefault="00D61693">
      <w:pPr>
        <w:pStyle w:val="BodyText"/>
        <w:spacing w:before="1"/>
        <w:ind w:left="1300" w:right="8374"/>
      </w:pPr>
      <w:r>
        <w:pict>
          <v:shape id="_x0000_s1056" style="position:absolute;left:0;text-align:left;margin-left:98.8pt;margin-top:2.3pt;width:3.1pt;height:3.1pt;z-index:251645952;mso-position-horizontal-relative:page" coordorigin="1976,46" coordsize="62,62" path="m2006,46r-12,2l1985,55r-7,10l1976,77r2,12l1985,99r9,6l2006,107r12,-2l2028,99r7,-10l2037,77r-2,-12l2028,55r-10,-7l2006,46xe" fillcolor="black" stroked="f">
            <v:path arrowok="t"/>
            <w10:wrap anchorx="page"/>
          </v:shape>
        </w:pict>
      </w:r>
      <w:r>
        <w:pict>
          <v:shape id="_x0000_s1055" style="position:absolute;left:0;text-align:left;margin-left:98.8pt;margin-top:11.5pt;width:3.1pt;height:3.1pt;z-index:251646976;mso-position-horizontal-relative:page" coordorigin="1976,230" coordsize="62,62" path="m2006,230r-12,3l1985,240r-7,9l1976,261r2,12l1985,283r9,7l2006,292r12,-2l2028,283r7,-10l2037,261r-2,-12l2028,240r-10,-7l2006,230xe" fillcolor="black" stroked="f">
            <v:path arrowok="t"/>
            <w10:wrap anchorx="page"/>
          </v:shape>
        </w:pict>
      </w:r>
      <w:hyperlink w:anchor="_bookmark14" w:history="1">
        <w:r w:rsidR="00EC5E6D">
          <w:rPr>
            <w:color w:val="003366"/>
          </w:rPr>
          <w:t>Startup</w:t>
        </w:r>
      </w:hyperlink>
      <w:r w:rsidR="00EC5E6D">
        <w:rPr>
          <w:color w:val="003366"/>
        </w:rPr>
        <w:t xml:space="preserve"> </w:t>
      </w:r>
      <w:hyperlink w:anchor="_bookmark15" w:history="1">
        <w:r w:rsidR="00EC5E6D">
          <w:rPr>
            <w:color w:val="003366"/>
          </w:rPr>
          <w:t>Login</w:t>
        </w:r>
      </w:hyperlink>
    </w:p>
    <w:p w:rsidR="00637A81" w:rsidRDefault="00D61693">
      <w:pPr>
        <w:pStyle w:val="BodyText"/>
        <w:spacing w:before="1"/>
        <w:ind w:left="1300"/>
      </w:pPr>
      <w:r>
        <w:pict>
          <v:shape id="_x0000_s1054" style="position:absolute;left:0;text-align:left;margin-left:98.8pt;margin-top:2.3pt;width:3.1pt;height:3.1pt;z-index:251648000;mso-position-horizontal-relative:page" coordorigin="1976,46" coordsize="62,62" path="m2006,46r-12,3l1985,55r-7,10l1976,77r2,12l1985,99r9,6l2006,107r12,-2l2028,99r7,-10l2037,77r-2,-12l2028,55r-10,-6l2006,46xe" fillcolor="black" stroked="f">
            <v:path arrowok="t"/>
            <w10:wrap anchorx="page"/>
          </v:shape>
        </w:pict>
      </w:r>
      <w:hyperlink w:anchor="_bookmark3" w:history="1">
        <w:r w:rsidR="00EC5E6D">
          <w:rPr>
            <w:color w:val="003366"/>
          </w:rPr>
          <w:t>Changes tree</w:t>
        </w:r>
      </w:hyperlink>
    </w:p>
    <w:p w:rsidR="00637A81" w:rsidRDefault="00D61693">
      <w:pPr>
        <w:pStyle w:val="BodyText"/>
        <w:spacing w:before="1"/>
        <w:ind w:left="1300" w:right="6896"/>
      </w:pPr>
      <w:r>
        <w:pict>
          <v:shape id="_x0000_s1053" style="position:absolute;left:0;text-align:left;margin-left:98.8pt;margin-top:2.3pt;width:3.1pt;height:3.1pt;z-index:251649024;mso-position-horizontal-relative:page" coordorigin="1976,46" coordsize="62,62" path="m2006,46r-12,2l1985,55r-7,10l1976,77r2,12l1985,98r9,7l2006,107r12,-2l2028,98r7,-9l2037,77r-2,-12l2028,55r-10,-7l2006,46xe" fillcolor="black" stroked="f">
            <v:path arrowok="t"/>
            <w10:wrap anchorx="page"/>
          </v:shape>
        </w:pict>
      </w:r>
      <w:r>
        <w:pict>
          <v:shape id="_x0000_s1052" style="position:absolute;left:0;text-align:left;margin-left:98.8pt;margin-top:11.5pt;width:3.1pt;height:3.1pt;z-index:251650048;mso-position-horizontal-relative:page" coordorigin="1976,230" coordsize="62,62" path="m2006,230r-12,3l1985,240r-7,9l1976,261r2,12l1985,283r9,6l2006,292r12,-3l2028,283r7,-10l2037,261r-2,-12l2028,240r-10,-7l2006,230xe" fillcolor="black" stroked="f">
            <v:path arrowok="t"/>
            <w10:wrap anchorx="page"/>
          </v:shape>
        </w:pict>
      </w:r>
      <w:r>
        <w:pict>
          <v:shape id="_x0000_s1051" style="position:absolute;left:0;text-align:left;margin-left:98.8pt;margin-top:20.75pt;width:3.1pt;height:3.1pt;z-index:251651072;mso-position-horizontal-relative:page" coordorigin="1976,415" coordsize="62,62" path="m2006,415r-12,2l1985,424r-7,10l1976,446r2,12l1985,467r9,7l2006,476r12,-2l2028,467r7,-9l2037,446r-2,-12l2028,424r-10,-7l2006,415xe" fillcolor="black" stroked="f">
            <v:path arrowok="t"/>
            <w10:wrap anchorx="page"/>
          </v:shape>
        </w:pict>
      </w:r>
      <w:r>
        <w:pict>
          <v:shape id="_x0000_s1050" style="position:absolute;left:0;text-align:left;margin-left:98.8pt;margin-top:29.95pt;width:3.1pt;height:3.1pt;z-index:251652096;mso-position-horizontal-relative:page" coordorigin="1976,599" coordsize="62,62" path="m2006,599r-12,3l1985,609r-7,9l1976,630r2,12l1985,652r9,7l2006,661r12,-2l2028,652r7,-10l2037,630r-2,-12l2028,609r-10,-7l2006,599xe" fillcolor="black" stroked="f">
            <v:path arrowok="t"/>
            <w10:wrap anchorx="page"/>
          </v:shape>
        </w:pict>
      </w:r>
      <w:hyperlink w:anchor="_bookmark4" w:history="1">
        <w:r w:rsidR="00EC5E6D">
          <w:rPr>
            <w:color w:val="003366"/>
          </w:rPr>
          <w:t>Log view and progress bar</w:t>
        </w:r>
      </w:hyperlink>
      <w:r w:rsidR="00EC5E6D">
        <w:rPr>
          <w:color w:val="003366"/>
        </w:rPr>
        <w:t xml:space="preserve"> </w:t>
      </w:r>
      <w:hyperlink w:anchor="_bookmark19" w:history="1">
        <w:r w:rsidR="00EC5E6D">
          <w:rPr>
            <w:color w:val="003366"/>
          </w:rPr>
          <w:t>Locking controls</w:t>
        </w:r>
      </w:hyperlink>
      <w:r w:rsidR="00EC5E6D">
        <w:rPr>
          <w:color w:val="003366"/>
        </w:rPr>
        <w:t xml:space="preserve"> </w:t>
      </w:r>
      <w:hyperlink w:anchor="_bookmark5" w:history="1">
        <w:r w:rsidR="00EC5E6D">
          <w:rPr>
            <w:color w:val="003366"/>
          </w:rPr>
          <w:t>Background operations</w:t>
        </w:r>
      </w:hyperlink>
      <w:r w:rsidR="00EC5E6D">
        <w:rPr>
          <w:color w:val="003366"/>
        </w:rPr>
        <w:t xml:space="preserve"> </w:t>
      </w:r>
      <w:hyperlink w:anchor="_bookmark6" w:history="1">
        <w:r w:rsidR="00EC5E6D">
          <w:rPr>
            <w:color w:val="003366"/>
          </w:rPr>
          <w:t>Detecting if first load is</w:t>
        </w:r>
        <w:r w:rsidR="00EC5E6D">
          <w:rPr>
            <w:color w:val="003366"/>
            <w:spacing w:val="-5"/>
          </w:rPr>
          <w:t xml:space="preserve"> </w:t>
        </w:r>
        <w:r w:rsidR="00EC5E6D">
          <w:rPr>
            <w:color w:val="003366"/>
          </w:rPr>
          <w:t>done</w:t>
        </w:r>
      </w:hyperlink>
    </w:p>
    <w:p w:rsidR="00637A81" w:rsidRDefault="00D61693">
      <w:pPr>
        <w:pStyle w:val="BodyText"/>
        <w:spacing w:before="2"/>
        <w:ind w:left="1900" w:right="6426" w:hanging="600"/>
      </w:pPr>
      <w:r>
        <w:pict>
          <v:shape id="_x0000_s1049" style="position:absolute;left:0;text-align:left;margin-left:98.8pt;margin-top:2.35pt;width:3.1pt;height:3.1pt;z-index:251653120;mso-position-horizontal-relative:page" coordorigin="1976,47" coordsize="62,62" path="m2006,47r-12,3l1985,56r-7,10l1976,78r2,12l1985,100r9,6l2006,109r12,-3l2028,100r7,-10l2037,78r-2,-12l2028,56r-10,-6l2006,47xe" fillcolor="black" stroked="f">
            <v:path arrowok="t"/>
            <w10:wrap anchorx="page"/>
          </v:shape>
        </w:pict>
      </w:r>
      <w:r>
        <w:pict>
          <v:shape id="_x0000_s1048" style="position:absolute;left:0;text-align:left;margin-left:128.8pt;margin-top:11.6pt;width:3.1pt;height:3.1pt;z-index:-251641856;mso-position-horizontal-relative:page" coordorigin="2576,232" coordsize="62,62" path="m2606,232r-12,2l2585,241r-7,9l2576,262r2,12l2585,284r9,7l2606,293r12,-2l2628,284r7,-10l2637,262r-2,-12l2628,241r-10,-7l2606,232xe" fillcolor="black" stroked="f">
            <v:path arrowok="t"/>
            <w10:wrap anchorx="page"/>
          </v:shape>
        </w:pict>
      </w:r>
      <w:r>
        <w:pict>
          <v:shape id="_x0000_s1047" style="position:absolute;left:0;text-align:left;margin-left:128.8pt;margin-top:20.8pt;width:3.1pt;height:3.1pt;z-index:-251640832;mso-position-horizontal-relative:page" coordorigin="2576,416" coordsize="62,62" path="m2606,416r-12,3l2585,425r-7,10l2576,447r2,12l2585,469r9,6l2606,478r12,-3l2628,469r7,-10l2637,447r-2,-12l2628,425r-10,-6l2606,416xe" fillcolor="black" stroked="f">
            <v:path arrowok="t"/>
            <w10:wrap anchorx="page"/>
          </v:shape>
        </w:pict>
      </w:r>
      <w:hyperlink w:anchor="_bookmark7" w:history="1">
        <w:r w:rsidR="00EC5E6D">
          <w:rPr>
            <w:color w:val="003366"/>
          </w:rPr>
          <w:t>Synchronization related operations</w:t>
        </w:r>
      </w:hyperlink>
      <w:r w:rsidR="00EC5E6D">
        <w:rPr>
          <w:color w:val="003366"/>
        </w:rPr>
        <w:t xml:space="preserve"> </w:t>
      </w:r>
      <w:hyperlink w:anchor="_bookmark8" w:history="1">
        <w:r w:rsidR="00EC5E6D">
          <w:rPr>
            <w:color w:val="003366"/>
          </w:rPr>
          <w:t>Cleaning local data</w:t>
        </w:r>
      </w:hyperlink>
      <w:r w:rsidR="00EC5E6D">
        <w:rPr>
          <w:color w:val="003366"/>
        </w:rPr>
        <w:t xml:space="preserve"> </w:t>
      </w:r>
      <w:hyperlink w:anchor="_bookmark9" w:history="1">
        <w:r w:rsidR="00EC5E6D">
          <w:rPr>
            <w:color w:val="003366"/>
          </w:rPr>
          <w:t>Sequences handling</w:t>
        </w:r>
      </w:hyperlink>
    </w:p>
    <w:p w:rsidR="00637A81" w:rsidRDefault="00D61693">
      <w:pPr>
        <w:pStyle w:val="BodyText"/>
        <w:spacing w:before="1"/>
        <w:ind w:left="1900" w:right="5826"/>
      </w:pPr>
      <w:r>
        <w:pict>
          <v:shape id="_x0000_s1046" style="position:absolute;left:0;text-align:left;margin-left:128.8pt;margin-top:2.3pt;width:3.1pt;height:3.1pt;z-index:251654144;mso-position-horizontal-relative:page" coordorigin="2576,46" coordsize="62,62" path="m2606,46r-12,2l2585,55r-7,10l2576,77r2,12l2585,99r9,6l2606,107r12,-2l2628,99r7,-10l2637,77r-2,-12l2628,55r-10,-7l2606,46xe" fillcolor="black" stroked="f">
            <v:path arrowok="t"/>
            <w10:wrap anchorx="page"/>
          </v:shape>
        </w:pict>
      </w:r>
      <w:r>
        <w:pict>
          <v:shape id="_x0000_s1045" style="position:absolute;left:0;text-align:left;margin-left:128.8pt;margin-top:11.5pt;width:3.1pt;height:3.1pt;z-index:251655168;mso-position-horizontal-relative:page" coordorigin="2576,230" coordsize="62,62" path="m2606,230r-12,3l2585,240r-7,9l2576,261r2,12l2585,283r9,7l2606,292r12,-2l2628,283r7,-10l2637,261r-2,-12l2628,240r-10,-7l2606,230xe" fillcolor="black" stroked="f">
            <v:path arrowok="t"/>
            <w10:wrap anchorx="page"/>
          </v:shape>
        </w:pict>
      </w:r>
      <w:hyperlink w:anchor="_bookmark10" w:history="1">
        <w:r w:rsidR="00EC5E6D">
          <w:rPr>
            <w:color w:val="003366"/>
          </w:rPr>
          <w:t>Initial load initialization and loading</w:t>
        </w:r>
      </w:hyperlink>
      <w:r w:rsidR="00EC5E6D">
        <w:rPr>
          <w:color w:val="003366"/>
        </w:rPr>
        <w:t xml:space="preserve"> </w:t>
      </w:r>
      <w:hyperlink w:anchor="_bookmark11" w:history="1">
        <w:r w:rsidR="00EC5E6D">
          <w:rPr>
            <w:color w:val="003366"/>
          </w:rPr>
          <w:t>Error handling</w:t>
        </w:r>
      </w:hyperlink>
    </w:p>
    <w:p w:rsidR="00637A81" w:rsidRDefault="00D61693">
      <w:pPr>
        <w:pStyle w:val="BodyText"/>
        <w:spacing w:before="1"/>
        <w:ind w:left="1900"/>
        <w:rPr>
          <w:color w:val="003366"/>
        </w:rPr>
      </w:pPr>
      <w:r>
        <w:pict>
          <v:shape id="_x0000_s1044" style="position:absolute;left:0;text-align:left;margin-left:128.8pt;margin-top:2.3pt;width:3.1pt;height:3.1pt;z-index:251656192;mso-position-horizontal-relative:page" coordorigin="2576,46" coordsize="62,62" path="m2606,46r-12,3l2585,55r-7,10l2576,77r2,12l2585,99r9,6l2606,107r12,-2l2628,99r7,-10l2637,77r-2,-12l2628,55r-10,-6l2606,46xe" fillcolor="black" stroked="f">
            <v:path arrowok="t"/>
            <w10:wrap anchorx="page"/>
          </v:shape>
        </w:pict>
      </w:r>
      <w:hyperlink w:anchor="_bookmark12" w:history="1">
        <w:proofErr w:type="spellStart"/>
        <w:r w:rsidR="00EC5E6D">
          <w:rPr>
            <w:color w:val="003366"/>
          </w:rPr>
          <w:t>SymmetricDS</w:t>
        </w:r>
        <w:proofErr w:type="spellEnd"/>
        <w:r w:rsidR="00EC5E6D">
          <w:rPr>
            <w:color w:val="003366"/>
          </w:rPr>
          <w:t xml:space="preserve"> customization</w:t>
        </w:r>
      </w:hyperlink>
      <w:bookmarkStart w:id="0" w:name="_GoBack"/>
      <w:bookmarkEnd w:id="0"/>
    </w:p>
    <w:p w:rsidR="00D61693" w:rsidRPr="00D61693" w:rsidRDefault="00D61693" w:rsidP="00D61693">
      <w:pPr>
        <w:pStyle w:val="BodyText"/>
        <w:numPr>
          <w:ilvl w:val="0"/>
          <w:numId w:val="3"/>
        </w:numPr>
        <w:spacing w:before="1"/>
        <w:rPr>
          <w:color w:val="17365D" w:themeColor="text2" w:themeShade="BF"/>
        </w:rPr>
      </w:pPr>
      <w:r w:rsidRPr="00D61693">
        <w:rPr>
          <w:color w:val="17365D" w:themeColor="text2" w:themeShade="BF"/>
        </w:rPr>
        <w:t xml:space="preserve">Configuration file of </w:t>
      </w:r>
      <w:proofErr w:type="spellStart"/>
      <w:r w:rsidRPr="00D61693">
        <w:rPr>
          <w:color w:val="17365D" w:themeColor="text2" w:themeShade="BF"/>
        </w:rPr>
        <w:t>SymmetricDS</w:t>
      </w:r>
      <w:proofErr w:type="spellEnd"/>
      <w:r w:rsidRPr="00D61693">
        <w:rPr>
          <w:color w:val="17365D" w:themeColor="text2" w:themeShade="BF"/>
        </w:rPr>
        <w:t xml:space="preserve"> client</w:t>
      </w:r>
    </w:p>
    <w:p w:rsidR="00637A81" w:rsidRDefault="00D61693">
      <w:pPr>
        <w:pStyle w:val="BodyText"/>
        <w:spacing w:before="1"/>
        <w:ind w:left="700"/>
      </w:pPr>
      <w:r>
        <w:pict>
          <v:shape id="_x0000_s1043" style="position:absolute;left:0;text-align:left;margin-left:68.8pt;margin-top:2.3pt;width:3.1pt;height:3.1pt;z-index:251657216;mso-position-horizontal-relative:page" coordorigin="1376,46" coordsize="62,62" path="m1406,46r-12,2l1385,55r-7,10l1376,77r2,12l1385,98r9,7l1406,107r12,-2l1428,98r7,-9l1437,77r-2,-12l1428,55r-10,-7l1406,46xe" fillcolor="black" stroked="f">
            <v:path arrowok="t"/>
            <w10:wrap anchorx="page"/>
          </v:shape>
        </w:pict>
      </w:r>
      <w:hyperlink w:anchor="_bookmark13" w:history="1">
        <w:r w:rsidR="00EC5E6D">
          <w:rPr>
            <w:color w:val="003366"/>
          </w:rPr>
          <w:t>Workflows</w:t>
        </w:r>
      </w:hyperlink>
    </w:p>
    <w:p w:rsidR="00637A81" w:rsidRDefault="00D61693">
      <w:pPr>
        <w:pStyle w:val="BodyText"/>
        <w:ind w:left="1300" w:right="8374"/>
      </w:pPr>
      <w:r>
        <w:pict>
          <v:shape id="_x0000_s1042" style="position:absolute;left:0;text-align:left;margin-left:98.8pt;margin-top:2.25pt;width:3.1pt;height:3.1pt;z-index:251658240;mso-position-horizontal-relative:page" coordorigin="1976,45" coordsize="62,62" path="m2006,45r-12,3l1985,54r-7,10l1976,76r2,12l1985,98r9,6l2006,106r12,-2l2028,98r7,-10l2037,76r-2,-12l2028,54r-10,-6l2006,45xe" fillcolor="black" stroked="f">
            <v:path arrowok="t"/>
            <w10:wrap anchorx="page"/>
          </v:shape>
        </w:pict>
      </w:r>
      <w:r>
        <w:pict>
          <v:shape id="_x0000_s1041" style="position:absolute;left:0;text-align:left;margin-left:98.8pt;margin-top:11.5pt;width:3.1pt;height:3.1pt;z-index:251659264;mso-position-horizontal-relative:page" coordorigin="1976,230" coordsize="62,62" path="m2006,230r-12,2l1985,239r-7,9l1976,260r2,12l1985,282r9,7l2006,291r12,-2l2028,282r7,-10l2037,260r-2,-12l2028,239r-10,-7l2006,230xe" fillcolor="black" stroked="f">
            <v:path arrowok="t"/>
            <w10:wrap anchorx="page"/>
          </v:shape>
        </w:pict>
      </w:r>
      <w:hyperlink w:anchor="_bookmark14" w:history="1">
        <w:r w:rsidR="00EC5E6D">
          <w:rPr>
            <w:color w:val="003366"/>
          </w:rPr>
          <w:t>Startup</w:t>
        </w:r>
      </w:hyperlink>
      <w:r w:rsidR="00EC5E6D">
        <w:rPr>
          <w:color w:val="003366"/>
        </w:rPr>
        <w:t xml:space="preserve"> </w:t>
      </w:r>
      <w:hyperlink w:anchor="_bookmark15" w:history="1">
        <w:r w:rsidR="00EC5E6D">
          <w:rPr>
            <w:color w:val="003366"/>
          </w:rPr>
          <w:t>Login</w:t>
        </w:r>
      </w:hyperlink>
    </w:p>
    <w:p w:rsidR="00637A81" w:rsidRDefault="00D61693">
      <w:pPr>
        <w:pStyle w:val="BodyText"/>
        <w:spacing w:before="1"/>
        <w:ind w:left="1300" w:right="7644"/>
      </w:pPr>
      <w:r>
        <w:pict>
          <v:shape id="_x0000_s1040" style="position:absolute;left:0;text-align:left;margin-left:98.8pt;margin-top:2.3pt;width:3.1pt;height:3.1pt;z-index:251660288;mso-position-horizontal-relative:page" coordorigin="1976,46" coordsize="62,62" path="m2006,46r-12,2l1985,55r-7,10l1976,77r2,12l1985,99r9,6l2006,108r12,-3l2028,99r7,-10l2037,77r-2,-12l2028,55r-10,-7l2006,46xe" fillcolor="black" stroked="f">
            <v:path arrowok="t"/>
            <w10:wrap anchorx="page"/>
          </v:shape>
        </w:pict>
      </w:r>
      <w:r>
        <w:pict>
          <v:shape id="_x0000_s1039" style="position:absolute;left:0;text-align:left;margin-left:98.8pt;margin-top:11.5pt;width:3.1pt;height:3.1pt;z-index:251661312;mso-position-horizontal-relative:page" coordorigin="1976,230" coordsize="62,62" path="m2006,230r-12,3l1985,240r-7,9l1976,261r2,12l1985,283r9,7l2006,292r12,-2l2028,283r7,-10l2037,261r-2,-12l2028,240r-10,-7l2006,230xe" fillcolor="black" stroked="f">
            <v:path arrowok="t"/>
            <w10:wrap anchorx="page"/>
          </v:shape>
        </w:pict>
      </w:r>
      <w:r>
        <w:pict>
          <v:shape id="_x0000_s1038" style="position:absolute;left:0;text-align:left;margin-left:98.8pt;margin-top:20.75pt;width:3.1pt;height:3.1pt;z-index:251662336;mso-position-horizontal-relative:page" coordorigin="1976,415" coordsize="62,62" path="m2006,415r-12,3l1985,424r-7,10l1976,446r2,12l1985,468r9,6l2006,477r12,-3l2028,468r7,-10l2037,446r-2,-12l2028,424r-10,-6l2006,415xe" fillcolor="black" stroked="f">
            <v:path arrowok="t"/>
            <w10:wrap anchorx="page"/>
          </v:shape>
        </w:pict>
      </w:r>
      <w:r>
        <w:pict>
          <v:shape id="_x0000_s1037" style="position:absolute;left:0;text-align:left;margin-left:98.8pt;margin-top:30pt;width:3.1pt;height:3.1pt;z-index:251663360;mso-position-horizontal-relative:page" coordorigin="1976,600" coordsize="62,62" path="m2006,600r-12,2l1985,609r-7,9l1976,630r2,12l1985,652r9,7l2006,661r12,-2l2028,652r7,-10l2037,630r-2,-12l2028,609r-10,-7l2006,600xe" fillcolor="black" stroked="f">
            <v:path arrowok="t"/>
            <w10:wrap anchorx="page"/>
          </v:shape>
        </w:pict>
      </w:r>
      <w:r>
        <w:pict>
          <v:shape id="_x0000_s1036" style="position:absolute;left:0;text-align:left;margin-left:98.8pt;margin-top:39.2pt;width:3.1pt;height:3.1pt;z-index:251664384;mso-position-horizontal-relative:page" coordorigin="1976,784" coordsize="62,62" path="m2006,784r-12,3l1985,793r-7,10l1976,815r2,12l1985,837r9,6l2006,845r12,-2l2028,837r7,-10l2037,815r-2,-12l2028,793r-10,-6l2006,784xe" fillcolor="black" stroked="f">
            <v:path arrowok="t"/>
            <w10:wrap anchorx="page"/>
          </v:shape>
        </w:pict>
      </w:r>
      <w:hyperlink w:anchor="_bookmark16" w:history="1">
        <w:r w:rsidR="00EC5E6D">
          <w:rPr>
            <w:color w:val="003366"/>
          </w:rPr>
          <w:t>Reading changes</w:t>
        </w:r>
      </w:hyperlink>
      <w:r w:rsidR="00EC5E6D">
        <w:rPr>
          <w:color w:val="003366"/>
        </w:rPr>
        <w:t xml:space="preserve"> </w:t>
      </w:r>
      <w:hyperlink w:anchor="_bookmark17" w:history="1">
        <w:r w:rsidR="00EC5E6D">
          <w:rPr>
            <w:color w:val="003366"/>
          </w:rPr>
          <w:t>Synchronization</w:t>
        </w:r>
      </w:hyperlink>
      <w:r w:rsidR="00EC5E6D">
        <w:rPr>
          <w:color w:val="003366"/>
        </w:rPr>
        <w:t xml:space="preserve"> </w:t>
      </w:r>
      <w:hyperlink w:anchor="_bookmark18" w:history="1">
        <w:r w:rsidR="00EC5E6D">
          <w:rPr>
            <w:color w:val="003366"/>
          </w:rPr>
          <w:t>Long operations</w:t>
        </w:r>
      </w:hyperlink>
      <w:r w:rsidR="00EC5E6D">
        <w:rPr>
          <w:color w:val="003366"/>
        </w:rPr>
        <w:t xml:space="preserve"> </w:t>
      </w:r>
      <w:hyperlink w:anchor="_bookmark19" w:history="1">
        <w:r w:rsidR="00EC5E6D">
          <w:rPr>
            <w:color w:val="003366"/>
          </w:rPr>
          <w:t>Locking controls</w:t>
        </w:r>
      </w:hyperlink>
      <w:r w:rsidR="00EC5E6D">
        <w:rPr>
          <w:color w:val="003366"/>
        </w:rPr>
        <w:t xml:space="preserve"> </w:t>
      </w:r>
      <w:hyperlink w:anchor="_bookmark20" w:history="1">
        <w:r w:rsidR="00EC5E6D">
          <w:rPr>
            <w:color w:val="003366"/>
          </w:rPr>
          <w:t>Closing</w:t>
        </w:r>
      </w:hyperlink>
    </w:p>
    <w:p w:rsidR="00637A81" w:rsidRDefault="00637A81">
      <w:pPr>
        <w:pStyle w:val="BodyText"/>
        <w:rPr>
          <w:sz w:val="18"/>
        </w:rPr>
      </w:pPr>
    </w:p>
    <w:p w:rsidR="00637A81" w:rsidRDefault="00637A81">
      <w:pPr>
        <w:pStyle w:val="BodyText"/>
        <w:spacing w:before="11"/>
        <w:rPr>
          <w:sz w:val="20"/>
        </w:rPr>
      </w:pPr>
    </w:p>
    <w:p w:rsidR="00637A81" w:rsidRDefault="00EC5E6D">
      <w:pPr>
        <w:pStyle w:val="Heading1"/>
      </w:pPr>
      <w:bookmarkStart w:id="1" w:name="_bookmark0"/>
      <w:bookmarkEnd w:id="1"/>
      <w:r>
        <w:t>Introduction</w:t>
      </w:r>
    </w:p>
    <w:p w:rsidR="00637A81" w:rsidRDefault="00EC5E6D">
      <w:pPr>
        <w:pStyle w:val="BodyText"/>
        <w:spacing w:before="212"/>
        <w:ind w:left="100"/>
      </w:pPr>
      <w:r>
        <w:t>FRMS Synchronization 2.0 is designed to replace old synchronization component within FRMS Reporting Application</w:t>
      </w:r>
    </w:p>
    <w:p w:rsidR="00637A81" w:rsidRDefault="00EC5E6D">
      <w:pPr>
        <w:pStyle w:val="BodyText"/>
        <w:spacing w:before="1"/>
        <w:ind w:left="100"/>
      </w:pPr>
      <w:r>
        <w:t>(Desktop/</w:t>
      </w:r>
      <w:proofErr w:type="spellStart"/>
      <w:r>
        <w:t>nfi</w:t>
      </w:r>
      <w:proofErr w:type="spellEnd"/>
      <w:r>
        <w:t>-desktop/frms.exe). Synchronization 2.0 is designed to avoid major problems with old synchronization and give clear indication to the user what is happening and when.</w:t>
      </w:r>
    </w:p>
    <w:p w:rsidR="00637A81" w:rsidRDefault="00637A81">
      <w:pPr>
        <w:pStyle w:val="BodyText"/>
        <w:spacing w:before="7"/>
        <w:rPr>
          <w:sz w:val="15"/>
        </w:rPr>
      </w:pPr>
    </w:p>
    <w:p w:rsidR="00637A81" w:rsidRDefault="00EC5E6D">
      <w:pPr>
        <w:pStyle w:val="BodyText"/>
        <w:ind w:left="100"/>
      </w:pPr>
      <w:r>
        <w:t>FRMS 2.0.7 brings database version check. FRMS 3 uses UUID as primary key for most of the synchronized tables.</w:t>
      </w:r>
    </w:p>
    <w:p w:rsidR="00637A81" w:rsidRDefault="00637A81">
      <w:pPr>
        <w:pStyle w:val="BodyText"/>
        <w:rPr>
          <w:sz w:val="18"/>
        </w:rPr>
      </w:pPr>
    </w:p>
    <w:p w:rsidR="00637A81" w:rsidRDefault="00637A81">
      <w:pPr>
        <w:pStyle w:val="BodyText"/>
        <w:spacing w:before="8"/>
        <w:rPr>
          <w:sz w:val="20"/>
        </w:rPr>
      </w:pPr>
    </w:p>
    <w:p w:rsidR="00637A81" w:rsidRDefault="00EC5E6D">
      <w:pPr>
        <w:pStyle w:val="Heading1"/>
        <w:spacing w:before="1"/>
      </w:pPr>
      <w:bookmarkStart w:id="2" w:name="_bookmark1"/>
      <w:bookmarkEnd w:id="2"/>
      <w:r>
        <w:t>Technologies used</w:t>
      </w:r>
    </w:p>
    <w:p w:rsidR="00637A81" w:rsidRDefault="00637A81">
      <w:pPr>
        <w:pStyle w:val="BodyText"/>
        <w:spacing w:before="4"/>
        <w:rPr>
          <w:b/>
          <w:sz w:val="15"/>
        </w:rPr>
      </w:pPr>
    </w:p>
    <w:tbl>
      <w:tblPr>
        <w:tblW w:w="0" w:type="auto"/>
        <w:tblInd w:w="10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810"/>
        <w:gridCol w:w="1142"/>
        <w:gridCol w:w="1302"/>
        <w:gridCol w:w="1266"/>
        <w:gridCol w:w="5458"/>
      </w:tblGrid>
      <w:tr w:rsidR="00637A81">
        <w:trPr>
          <w:trHeight w:val="531"/>
        </w:trPr>
        <w:tc>
          <w:tcPr>
            <w:tcW w:w="810" w:type="dxa"/>
            <w:tcBorders>
              <w:left w:val="single" w:sz="4" w:space="0" w:color="CCCCCC"/>
            </w:tcBorders>
            <w:shd w:val="clear" w:color="auto" w:fill="F0F0F0"/>
          </w:tcPr>
          <w:p w:rsidR="00637A81" w:rsidRDefault="00EC5E6D">
            <w:pPr>
              <w:pStyle w:val="TableParagraph"/>
              <w:spacing w:before="78"/>
              <w:ind w:left="77"/>
              <w:rPr>
                <w:b/>
                <w:sz w:val="16"/>
              </w:rPr>
            </w:pPr>
            <w:r>
              <w:rPr>
                <w:b/>
                <w:color w:val="003366"/>
                <w:sz w:val="16"/>
              </w:rPr>
              <w:t>Provider</w:t>
            </w:r>
          </w:p>
        </w:tc>
        <w:tc>
          <w:tcPr>
            <w:tcW w:w="1142" w:type="dxa"/>
            <w:shd w:val="clear" w:color="auto" w:fill="F0F0F0"/>
          </w:tcPr>
          <w:p w:rsidR="00637A81" w:rsidRDefault="00EC5E6D">
            <w:pPr>
              <w:pStyle w:val="TableParagraph"/>
              <w:spacing w:before="78"/>
              <w:rPr>
                <w:b/>
                <w:sz w:val="16"/>
              </w:rPr>
            </w:pPr>
            <w:r>
              <w:rPr>
                <w:b/>
                <w:color w:val="003366"/>
                <w:sz w:val="16"/>
              </w:rPr>
              <w:t>Component</w:t>
            </w:r>
          </w:p>
        </w:tc>
        <w:tc>
          <w:tcPr>
            <w:tcW w:w="1302" w:type="dxa"/>
            <w:shd w:val="clear" w:color="auto" w:fill="F0F0F0"/>
          </w:tcPr>
          <w:p w:rsidR="00637A81" w:rsidRDefault="00EC5E6D">
            <w:pPr>
              <w:pStyle w:val="TableParagraph"/>
              <w:spacing w:before="78"/>
              <w:rPr>
                <w:b/>
                <w:sz w:val="16"/>
              </w:rPr>
            </w:pPr>
            <w:r>
              <w:rPr>
                <w:b/>
                <w:color w:val="003366"/>
                <w:sz w:val="16"/>
              </w:rPr>
              <w:t>Version</w:t>
            </w:r>
          </w:p>
        </w:tc>
        <w:tc>
          <w:tcPr>
            <w:tcW w:w="1266" w:type="dxa"/>
            <w:shd w:val="clear" w:color="auto" w:fill="F0F0F0"/>
          </w:tcPr>
          <w:p w:rsidR="00637A81" w:rsidRDefault="00EC5E6D">
            <w:pPr>
              <w:pStyle w:val="TableParagraph"/>
              <w:spacing w:before="78"/>
              <w:rPr>
                <w:b/>
                <w:sz w:val="16"/>
              </w:rPr>
            </w:pPr>
            <w:r>
              <w:rPr>
                <w:b/>
                <w:color w:val="003366"/>
                <w:sz w:val="16"/>
              </w:rPr>
              <w:t>Customization</w:t>
            </w:r>
          </w:p>
        </w:tc>
        <w:tc>
          <w:tcPr>
            <w:tcW w:w="5458" w:type="dxa"/>
            <w:tcBorders>
              <w:right w:val="single" w:sz="4" w:space="0" w:color="CCCCCC"/>
            </w:tcBorders>
            <w:shd w:val="clear" w:color="auto" w:fill="F0F0F0"/>
          </w:tcPr>
          <w:p w:rsidR="00637A81" w:rsidRDefault="00EC5E6D">
            <w:pPr>
              <w:pStyle w:val="TableParagraph"/>
              <w:spacing w:before="78"/>
              <w:rPr>
                <w:b/>
                <w:sz w:val="16"/>
              </w:rPr>
            </w:pPr>
            <w:r>
              <w:rPr>
                <w:b/>
                <w:color w:val="003366"/>
                <w:sz w:val="16"/>
              </w:rPr>
              <w:t>Usage</w:t>
            </w:r>
          </w:p>
        </w:tc>
      </w:tr>
      <w:tr w:rsidR="00637A81">
        <w:trPr>
          <w:trHeight w:val="334"/>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rPr>
                <w:sz w:val="16"/>
              </w:rPr>
            </w:pPr>
            <w:r>
              <w:rPr>
                <w:sz w:val="16"/>
              </w:rPr>
              <w:t>Java</w:t>
            </w:r>
          </w:p>
        </w:tc>
        <w:tc>
          <w:tcPr>
            <w:tcW w:w="1302" w:type="dxa"/>
          </w:tcPr>
          <w:p w:rsidR="00637A81" w:rsidRDefault="00EC5E6D">
            <w:pPr>
              <w:pStyle w:val="TableParagraph"/>
              <w:rPr>
                <w:sz w:val="16"/>
              </w:rPr>
            </w:pPr>
            <w:r>
              <w:rPr>
                <w:sz w:val="16"/>
              </w:rPr>
              <w:t>8</w:t>
            </w:r>
          </w:p>
        </w:tc>
        <w:tc>
          <w:tcPr>
            <w:tcW w:w="1266" w:type="dxa"/>
          </w:tcPr>
          <w:p w:rsidR="00637A81" w:rsidRDefault="00637A81">
            <w:pPr>
              <w:pStyle w:val="TableParagraph"/>
              <w:spacing w:before="0"/>
              <w:ind w:left="0"/>
              <w:rPr>
                <w:rFonts w:ascii="Times New Roman"/>
                <w:sz w:val="16"/>
              </w:rPr>
            </w:pPr>
          </w:p>
        </w:tc>
        <w:tc>
          <w:tcPr>
            <w:tcW w:w="5458" w:type="dxa"/>
            <w:tcBorders>
              <w:right w:val="single" w:sz="4" w:space="0" w:color="CCCCCC"/>
            </w:tcBorders>
          </w:tcPr>
          <w:p w:rsidR="00637A81" w:rsidRDefault="00637A81">
            <w:pPr>
              <w:pStyle w:val="TableParagraph"/>
              <w:spacing w:before="0"/>
              <w:ind w:left="0"/>
              <w:rPr>
                <w:rFonts w:ascii="Times New Roman"/>
                <w:sz w:val="16"/>
              </w:rPr>
            </w:pPr>
          </w:p>
        </w:tc>
      </w:tr>
      <w:tr w:rsidR="00637A81">
        <w:trPr>
          <w:trHeight w:val="334"/>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rPr>
                <w:sz w:val="16"/>
              </w:rPr>
            </w:pPr>
            <w:r>
              <w:rPr>
                <w:sz w:val="16"/>
              </w:rPr>
              <w:t>Swing</w:t>
            </w:r>
          </w:p>
        </w:tc>
        <w:tc>
          <w:tcPr>
            <w:tcW w:w="1302" w:type="dxa"/>
          </w:tcPr>
          <w:p w:rsidR="00637A81" w:rsidRDefault="00637A81">
            <w:pPr>
              <w:pStyle w:val="TableParagraph"/>
              <w:spacing w:before="0"/>
              <w:ind w:left="0"/>
              <w:rPr>
                <w:rFonts w:ascii="Times New Roman"/>
                <w:sz w:val="16"/>
              </w:rPr>
            </w:pPr>
          </w:p>
        </w:tc>
        <w:tc>
          <w:tcPr>
            <w:tcW w:w="1266" w:type="dxa"/>
          </w:tcPr>
          <w:p w:rsidR="00637A81" w:rsidRDefault="00637A81">
            <w:pPr>
              <w:pStyle w:val="TableParagraph"/>
              <w:spacing w:before="0"/>
              <w:ind w:left="0"/>
              <w:rPr>
                <w:rFonts w:ascii="Times New Roman"/>
                <w:sz w:val="16"/>
              </w:rPr>
            </w:pPr>
          </w:p>
        </w:tc>
        <w:tc>
          <w:tcPr>
            <w:tcW w:w="5458" w:type="dxa"/>
            <w:tcBorders>
              <w:right w:val="single" w:sz="4" w:space="0" w:color="CCCCCC"/>
            </w:tcBorders>
          </w:tcPr>
          <w:p w:rsidR="00637A81" w:rsidRDefault="00EC5E6D">
            <w:pPr>
              <w:pStyle w:val="TableParagraph"/>
              <w:rPr>
                <w:sz w:val="16"/>
              </w:rPr>
            </w:pPr>
            <w:r>
              <w:rPr>
                <w:sz w:val="16"/>
              </w:rPr>
              <w:t>Synchronization module user interface</w:t>
            </w:r>
          </w:p>
        </w:tc>
      </w:tr>
      <w:tr w:rsidR="00637A81">
        <w:trPr>
          <w:trHeight w:val="1257"/>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rPr>
                <w:sz w:val="16"/>
              </w:rPr>
            </w:pPr>
            <w:proofErr w:type="spellStart"/>
            <w:r>
              <w:rPr>
                <w:sz w:val="16"/>
              </w:rPr>
              <w:t>SymmetricDS</w:t>
            </w:r>
            <w:proofErr w:type="spellEnd"/>
          </w:p>
        </w:tc>
        <w:tc>
          <w:tcPr>
            <w:tcW w:w="1302" w:type="dxa"/>
          </w:tcPr>
          <w:p w:rsidR="00637A81" w:rsidRDefault="00637A81">
            <w:pPr>
              <w:pStyle w:val="TableParagraph"/>
              <w:spacing w:before="0"/>
              <w:ind w:left="0"/>
              <w:rPr>
                <w:rFonts w:ascii="Times New Roman"/>
                <w:sz w:val="16"/>
              </w:rPr>
            </w:pPr>
          </w:p>
        </w:tc>
        <w:tc>
          <w:tcPr>
            <w:tcW w:w="1266" w:type="dxa"/>
          </w:tcPr>
          <w:p w:rsidR="00637A81" w:rsidRDefault="00EC5E6D">
            <w:pPr>
              <w:pStyle w:val="TableParagraph"/>
              <w:ind w:right="281"/>
              <w:rPr>
                <w:sz w:val="16"/>
              </w:rPr>
            </w:pPr>
            <w:r>
              <w:rPr>
                <w:sz w:val="16"/>
              </w:rPr>
              <w:t>dependency versions</w:t>
            </w:r>
          </w:p>
          <w:p w:rsidR="00637A81" w:rsidRDefault="00EC5E6D">
            <w:pPr>
              <w:pStyle w:val="TableParagraph"/>
              <w:spacing w:before="1"/>
              <w:ind w:right="174"/>
              <w:rPr>
                <w:sz w:val="16"/>
              </w:rPr>
            </w:pPr>
            <w:r>
              <w:rPr>
                <w:sz w:val="16"/>
              </w:rPr>
              <w:t>to end routing fast</w:t>
            </w:r>
          </w:p>
          <w:p w:rsidR="00637A81" w:rsidRDefault="00EC5E6D">
            <w:pPr>
              <w:pStyle w:val="TableParagraph"/>
              <w:spacing w:before="1"/>
              <w:ind w:right="272"/>
              <w:rPr>
                <w:sz w:val="16"/>
              </w:rPr>
            </w:pPr>
            <w:r>
              <w:rPr>
                <w:sz w:val="16"/>
              </w:rPr>
              <w:t>to be able to better stop</w:t>
            </w:r>
          </w:p>
        </w:tc>
        <w:tc>
          <w:tcPr>
            <w:tcW w:w="5458" w:type="dxa"/>
            <w:tcBorders>
              <w:right w:val="single" w:sz="4" w:space="0" w:color="CCCCCC"/>
            </w:tcBorders>
          </w:tcPr>
          <w:p w:rsidR="00637A81" w:rsidRDefault="00EC5E6D">
            <w:pPr>
              <w:pStyle w:val="TableParagraph"/>
              <w:rPr>
                <w:sz w:val="16"/>
              </w:rPr>
            </w:pPr>
            <w:r>
              <w:rPr>
                <w:sz w:val="16"/>
              </w:rPr>
              <w:t>database replication, in this case replicating data between local database (client package) and central database (server)</w:t>
            </w:r>
          </w:p>
        </w:tc>
      </w:tr>
      <w:tr w:rsidR="00637A81">
        <w:trPr>
          <w:trHeight w:val="518"/>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rPr>
                <w:sz w:val="16"/>
              </w:rPr>
            </w:pPr>
            <w:r>
              <w:rPr>
                <w:sz w:val="16"/>
              </w:rPr>
              <w:t>Spring</w:t>
            </w:r>
          </w:p>
        </w:tc>
        <w:tc>
          <w:tcPr>
            <w:tcW w:w="1302" w:type="dxa"/>
          </w:tcPr>
          <w:p w:rsidR="00637A81" w:rsidRDefault="00EC5E6D">
            <w:pPr>
              <w:pStyle w:val="TableParagraph"/>
              <w:rPr>
                <w:sz w:val="16"/>
              </w:rPr>
            </w:pPr>
            <w:r>
              <w:rPr>
                <w:sz w:val="16"/>
              </w:rPr>
              <w:t>4.2.</w:t>
            </w:r>
            <w:proofErr w:type="gramStart"/>
            <w:r>
              <w:rPr>
                <w:sz w:val="16"/>
              </w:rPr>
              <w:t>9.RELEASE</w:t>
            </w:r>
            <w:proofErr w:type="gramEnd"/>
          </w:p>
        </w:tc>
        <w:tc>
          <w:tcPr>
            <w:tcW w:w="1266" w:type="dxa"/>
          </w:tcPr>
          <w:p w:rsidR="00637A81" w:rsidRDefault="00637A81">
            <w:pPr>
              <w:pStyle w:val="TableParagraph"/>
              <w:spacing w:before="0"/>
              <w:ind w:left="0"/>
              <w:rPr>
                <w:rFonts w:ascii="Times New Roman"/>
                <w:sz w:val="16"/>
              </w:rPr>
            </w:pPr>
          </w:p>
        </w:tc>
        <w:tc>
          <w:tcPr>
            <w:tcW w:w="5458" w:type="dxa"/>
            <w:tcBorders>
              <w:right w:val="single" w:sz="4" w:space="0" w:color="CCCCCC"/>
            </w:tcBorders>
          </w:tcPr>
          <w:p w:rsidR="00637A81" w:rsidRDefault="00637A81">
            <w:pPr>
              <w:pStyle w:val="TableParagraph"/>
              <w:spacing w:before="0"/>
              <w:ind w:left="0"/>
              <w:rPr>
                <w:rFonts w:ascii="Times New Roman"/>
                <w:sz w:val="16"/>
              </w:rPr>
            </w:pPr>
          </w:p>
        </w:tc>
      </w:tr>
      <w:tr w:rsidR="00637A81">
        <w:trPr>
          <w:trHeight w:val="518"/>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ind w:right="299"/>
              <w:rPr>
                <w:sz w:val="16"/>
              </w:rPr>
            </w:pPr>
            <w:r>
              <w:rPr>
                <w:sz w:val="16"/>
              </w:rPr>
              <w:t>Apache Commons</w:t>
            </w:r>
          </w:p>
        </w:tc>
        <w:tc>
          <w:tcPr>
            <w:tcW w:w="1302" w:type="dxa"/>
          </w:tcPr>
          <w:p w:rsidR="00637A81" w:rsidRDefault="00EC5E6D">
            <w:pPr>
              <w:pStyle w:val="TableParagraph"/>
              <w:rPr>
                <w:sz w:val="16"/>
              </w:rPr>
            </w:pPr>
            <w:r>
              <w:rPr>
                <w:sz w:val="16"/>
              </w:rPr>
              <w:t>latest</w:t>
            </w:r>
          </w:p>
        </w:tc>
        <w:tc>
          <w:tcPr>
            <w:tcW w:w="1266" w:type="dxa"/>
          </w:tcPr>
          <w:p w:rsidR="00637A81" w:rsidRDefault="00637A81">
            <w:pPr>
              <w:pStyle w:val="TableParagraph"/>
              <w:spacing w:before="0"/>
              <w:ind w:left="0"/>
              <w:rPr>
                <w:rFonts w:ascii="Times New Roman"/>
                <w:sz w:val="16"/>
              </w:rPr>
            </w:pPr>
          </w:p>
        </w:tc>
        <w:tc>
          <w:tcPr>
            <w:tcW w:w="5458" w:type="dxa"/>
            <w:tcBorders>
              <w:right w:val="single" w:sz="4" w:space="0" w:color="CCCCCC"/>
            </w:tcBorders>
          </w:tcPr>
          <w:p w:rsidR="00637A81" w:rsidRDefault="00637A81">
            <w:pPr>
              <w:pStyle w:val="TableParagraph"/>
              <w:spacing w:before="0"/>
              <w:ind w:left="0"/>
              <w:rPr>
                <w:rFonts w:ascii="Times New Roman"/>
                <w:sz w:val="16"/>
              </w:rPr>
            </w:pPr>
          </w:p>
        </w:tc>
      </w:tr>
      <w:tr w:rsidR="00637A81">
        <w:trPr>
          <w:trHeight w:val="703"/>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rPr>
                <w:sz w:val="16"/>
              </w:rPr>
            </w:pPr>
            <w:proofErr w:type="spellStart"/>
            <w:r>
              <w:rPr>
                <w:sz w:val="16"/>
              </w:rPr>
              <w:t>MyBatis</w:t>
            </w:r>
            <w:proofErr w:type="spellEnd"/>
          </w:p>
        </w:tc>
        <w:tc>
          <w:tcPr>
            <w:tcW w:w="1302" w:type="dxa"/>
          </w:tcPr>
          <w:p w:rsidR="00637A81" w:rsidRDefault="00EC5E6D">
            <w:pPr>
              <w:pStyle w:val="TableParagraph"/>
              <w:rPr>
                <w:sz w:val="16"/>
              </w:rPr>
            </w:pPr>
            <w:r>
              <w:rPr>
                <w:sz w:val="16"/>
              </w:rPr>
              <w:t>3.4.1</w:t>
            </w:r>
          </w:p>
          <w:p w:rsidR="00637A81" w:rsidRDefault="00EC5E6D">
            <w:pPr>
              <w:pStyle w:val="TableParagraph"/>
              <w:spacing w:before="1"/>
              <w:ind w:right="272"/>
              <w:rPr>
                <w:sz w:val="16"/>
              </w:rPr>
            </w:pPr>
            <w:r>
              <w:rPr>
                <w:sz w:val="16"/>
              </w:rPr>
              <w:t>1.3.1 (Spring integration)</w:t>
            </w:r>
          </w:p>
        </w:tc>
        <w:tc>
          <w:tcPr>
            <w:tcW w:w="1266" w:type="dxa"/>
          </w:tcPr>
          <w:p w:rsidR="00637A81" w:rsidRDefault="00637A81">
            <w:pPr>
              <w:pStyle w:val="TableParagraph"/>
              <w:spacing w:before="0"/>
              <w:ind w:left="0"/>
              <w:rPr>
                <w:rFonts w:ascii="Times New Roman"/>
                <w:sz w:val="16"/>
              </w:rPr>
            </w:pPr>
          </w:p>
        </w:tc>
        <w:tc>
          <w:tcPr>
            <w:tcW w:w="5458" w:type="dxa"/>
            <w:tcBorders>
              <w:right w:val="single" w:sz="4" w:space="0" w:color="CCCCCC"/>
            </w:tcBorders>
          </w:tcPr>
          <w:p w:rsidR="00637A81" w:rsidRDefault="00EC5E6D">
            <w:pPr>
              <w:pStyle w:val="TableParagraph"/>
              <w:rPr>
                <w:sz w:val="16"/>
              </w:rPr>
            </w:pPr>
            <w:r>
              <w:rPr>
                <w:sz w:val="16"/>
              </w:rPr>
              <w:t>database read and write access</w:t>
            </w:r>
          </w:p>
        </w:tc>
      </w:tr>
      <w:tr w:rsidR="00637A81">
        <w:trPr>
          <w:trHeight w:val="334"/>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rPr>
                <w:sz w:val="16"/>
              </w:rPr>
            </w:pPr>
            <w:proofErr w:type="spellStart"/>
            <w:r>
              <w:rPr>
                <w:sz w:val="16"/>
              </w:rPr>
              <w:t>Jasypt</w:t>
            </w:r>
            <w:proofErr w:type="spellEnd"/>
          </w:p>
        </w:tc>
        <w:tc>
          <w:tcPr>
            <w:tcW w:w="1302" w:type="dxa"/>
          </w:tcPr>
          <w:p w:rsidR="00637A81" w:rsidRDefault="00EC5E6D">
            <w:pPr>
              <w:pStyle w:val="TableParagraph"/>
              <w:rPr>
                <w:sz w:val="16"/>
              </w:rPr>
            </w:pPr>
            <w:r>
              <w:rPr>
                <w:sz w:val="16"/>
              </w:rPr>
              <w:t>1.9.2</w:t>
            </w:r>
          </w:p>
        </w:tc>
        <w:tc>
          <w:tcPr>
            <w:tcW w:w="1266" w:type="dxa"/>
          </w:tcPr>
          <w:p w:rsidR="00637A81" w:rsidRDefault="00637A81">
            <w:pPr>
              <w:pStyle w:val="TableParagraph"/>
              <w:spacing w:before="0"/>
              <w:ind w:left="0"/>
              <w:rPr>
                <w:rFonts w:ascii="Times New Roman"/>
                <w:sz w:val="16"/>
              </w:rPr>
            </w:pPr>
          </w:p>
        </w:tc>
        <w:tc>
          <w:tcPr>
            <w:tcW w:w="5458" w:type="dxa"/>
            <w:tcBorders>
              <w:right w:val="single" w:sz="4" w:space="0" w:color="CCCCCC"/>
            </w:tcBorders>
          </w:tcPr>
          <w:p w:rsidR="00637A81" w:rsidRDefault="00EC5E6D">
            <w:pPr>
              <w:pStyle w:val="TableParagraph"/>
              <w:rPr>
                <w:sz w:val="16"/>
              </w:rPr>
            </w:pPr>
            <w:r>
              <w:rPr>
                <w:sz w:val="16"/>
              </w:rPr>
              <w:t>password protection in configuration files</w:t>
            </w:r>
          </w:p>
        </w:tc>
      </w:tr>
      <w:tr w:rsidR="00637A81">
        <w:trPr>
          <w:trHeight w:val="334"/>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rPr>
                <w:sz w:val="16"/>
              </w:rPr>
            </w:pPr>
            <w:r>
              <w:rPr>
                <w:sz w:val="16"/>
              </w:rPr>
              <w:t>SLF4J</w:t>
            </w:r>
          </w:p>
        </w:tc>
        <w:tc>
          <w:tcPr>
            <w:tcW w:w="1302" w:type="dxa"/>
          </w:tcPr>
          <w:p w:rsidR="00637A81" w:rsidRDefault="00637A81">
            <w:pPr>
              <w:pStyle w:val="TableParagraph"/>
              <w:spacing w:before="0"/>
              <w:ind w:left="0"/>
              <w:rPr>
                <w:rFonts w:ascii="Times New Roman"/>
                <w:sz w:val="16"/>
              </w:rPr>
            </w:pPr>
          </w:p>
        </w:tc>
        <w:tc>
          <w:tcPr>
            <w:tcW w:w="1266" w:type="dxa"/>
          </w:tcPr>
          <w:p w:rsidR="00637A81" w:rsidRDefault="00637A81">
            <w:pPr>
              <w:pStyle w:val="TableParagraph"/>
              <w:spacing w:before="0"/>
              <w:ind w:left="0"/>
              <w:rPr>
                <w:rFonts w:ascii="Times New Roman"/>
                <w:sz w:val="16"/>
              </w:rPr>
            </w:pPr>
          </w:p>
        </w:tc>
        <w:tc>
          <w:tcPr>
            <w:tcW w:w="5458" w:type="dxa"/>
            <w:tcBorders>
              <w:right w:val="single" w:sz="4" w:space="0" w:color="CCCCCC"/>
            </w:tcBorders>
          </w:tcPr>
          <w:p w:rsidR="00637A81" w:rsidRDefault="00EC5E6D">
            <w:pPr>
              <w:pStyle w:val="TableParagraph"/>
              <w:rPr>
                <w:sz w:val="16"/>
              </w:rPr>
            </w:pPr>
            <w:r>
              <w:rPr>
                <w:sz w:val="16"/>
              </w:rPr>
              <w:t>logging</w:t>
            </w:r>
          </w:p>
        </w:tc>
      </w:tr>
      <w:tr w:rsidR="00637A81">
        <w:trPr>
          <w:trHeight w:val="519"/>
        </w:trPr>
        <w:tc>
          <w:tcPr>
            <w:tcW w:w="810" w:type="dxa"/>
            <w:tcBorders>
              <w:left w:val="single" w:sz="4" w:space="0" w:color="CCCCCC"/>
            </w:tcBorders>
          </w:tcPr>
          <w:p w:rsidR="00637A81" w:rsidRDefault="00637A81">
            <w:pPr>
              <w:pStyle w:val="TableParagraph"/>
              <w:spacing w:before="0"/>
              <w:ind w:left="0"/>
              <w:rPr>
                <w:rFonts w:ascii="Times New Roman"/>
                <w:sz w:val="16"/>
              </w:rPr>
            </w:pPr>
          </w:p>
        </w:tc>
        <w:tc>
          <w:tcPr>
            <w:tcW w:w="1142" w:type="dxa"/>
          </w:tcPr>
          <w:p w:rsidR="00637A81" w:rsidRDefault="00EC5E6D">
            <w:pPr>
              <w:pStyle w:val="TableParagraph"/>
              <w:rPr>
                <w:sz w:val="16"/>
              </w:rPr>
            </w:pPr>
            <w:r>
              <w:rPr>
                <w:sz w:val="16"/>
              </w:rPr>
              <w:t>PostgreSQL</w:t>
            </w:r>
          </w:p>
        </w:tc>
        <w:tc>
          <w:tcPr>
            <w:tcW w:w="1302" w:type="dxa"/>
          </w:tcPr>
          <w:p w:rsidR="00637A81" w:rsidRDefault="00EC5E6D">
            <w:pPr>
              <w:pStyle w:val="TableParagraph"/>
              <w:rPr>
                <w:sz w:val="16"/>
              </w:rPr>
            </w:pPr>
            <w:r>
              <w:rPr>
                <w:sz w:val="16"/>
              </w:rPr>
              <w:t>9.5 (database)</w:t>
            </w:r>
          </w:p>
          <w:p w:rsidR="00637A81" w:rsidRDefault="00EC5E6D">
            <w:pPr>
              <w:pStyle w:val="TableParagraph"/>
              <w:spacing w:before="1"/>
              <w:rPr>
                <w:sz w:val="16"/>
              </w:rPr>
            </w:pPr>
            <w:r>
              <w:rPr>
                <w:sz w:val="16"/>
              </w:rPr>
              <w:t>42.1.1 (driver)</w:t>
            </w:r>
          </w:p>
        </w:tc>
        <w:tc>
          <w:tcPr>
            <w:tcW w:w="1266" w:type="dxa"/>
          </w:tcPr>
          <w:p w:rsidR="00637A81" w:rsidRDefault="00637A81">
            <w:pPr>
              <w:pStyle w:val="TableParagraph"/>
              <w:spacing w:before="0"/>
              <w:ind w:left="0"/>
              <w:rPr>
                <w:rFonts w:ascii="Times New Roman"/>
                <w:sz w:val="16"/>
              </w:rPr>
            </w:pPr>
          </w:p>
        </w:tc>
        <w:tc>
          <w:tcPr>
            <w:tcW w:w="5458" w:type="dxa"/>
            <w:tcBorders>
              <w:right w:val="single" w:sz="4" w:space="0" w:color="CCCCCC"/>
            </w:tcBorders>
          </w:tcPr>
          <w:p w:rsidR="00637A81" w:rsidRDefault="00637A81">
            <w:pPr>
              <w:pStyle w:val="TableParagraph"/>
              <w:spacing w:before="0"/>
              <w:ind w:left="0"/>
              <w:rPr>
                <w:rFonts w:ascii="Times New Roman"/>
                <w:sz w:val="16"/>
              </w:rPr>
            </w:pPr>
          </w:p>
        </w:tc>
      </w:tr>
    </w:tbl>
    <w:p w:rsidR="00637A81" w:rsidRDefault="00637A81">
      <w:pPr>
        <w:pStyle w:val="BodyText"/>
        <w:spacing w:before="10"/>
        <w:rPr>
          <w:b/>
          <w:sz w:val="37"/>
        </w:rPr>
      </w:pPr>
    </w:p>
    <w:p w:rsidR="00637A81" w:rsidRDefault="00EC5E6D">
      <w:pPr>
        <w:ind w:left="130"/>
        <w:rPr>
          <w:b/>
          <w:sz w:val="30"/>
        </w:rPr>
      </w:pPr>
      <w:bookmarkStart w:id="3" w:name="_bookmark2"/>
      <w:bookmarkEnd w:id="3"/>
      <w:r>
        <w:rPr>
          <w:b/>
          <w:sz w:val="30"/>
        </w:rPr>
        <w:t>Components</w:t>
      </w:r>
    </w:p>
    <w:p w:rsidR="00637A81" w:rsidRDefault="00637A81">
      <w:pPr>
        <w:rPr>
          <w:sz w:val="30"/>
        </w:rPr>
        <w:sectPr w:rsidR="00637A81">
          <w:type w:val="continuous"/>
          <w:pgSz w:w="11910" w:h="16840"/>
          <w:pgMar w:top="1460" w:right="840" w:bottom="280" w:left="860" w:header="708" w:footer="708" w:gutter="0"/>
          <w:cols w:space="708"/>
        </w:sectPr>
      </w:pPr>
    </w:p>
    <w:p w:rsidR="00637A81" w:rsidRDefault="00EC5E6D">
      <w:pPr>
        <w:pStyle w:val="Heading2"/>
        <w:spacing w:before="73"/>
      </w:pPr>
      <w:r>
        <w:lastRenderedPageBreak/>
        <w:t>Startup</w:t>
      </w:r>
    </w:p>
    <w:p w:rsidR="00637A81" w:rsidRDefault="00D61693">
      <w:pPr>
        <w:pStyle w:val="BodyText"/>
        <w:spacing w:before="7"/>
        <w:rPr>
          <w:b/>
          <w:sz w:val="12"/>
        </w:rPr>
      </w:pPr>
      <w:r>
        <w:pict>
          <v:shapetype id="_x0000_t202" coordsize="21600,21600" o:spt="202" path="m,l,21600r21600,l21600,xe">
            <v:stroke joinstyle="miter"/>
            <v:path gradientshapeok="t" o:connecttype="rect"/>
          </v:shapetype>
          <v:shape id="_x0000_s1035" type="#_x0000_t202" style="position:absolute;margin-left:63.4pt;margin-top:9.6pt;width:468.55pt;height:25.65pt;z-index:251665408;mso-wrap-distance-left:0;mso-wrap-distance-right:0;mso-position-horizontal-relative:page" filled="f" strokecolor="#69c">
            <v:stroke dashstyle="1 1"/>
            <v:textbox inset="0,0,0,0">
              <w:txbxContent>
                <w:p w:rsidR="00637A81" w:rsidRDefault="00637A81">
                  <w:pPr>
                    <w:pStyle w:val="BodyText"/>
                    <w:spacing w:before="5"/>
                    <w:rPr>
                      <w:b/>
                      <w:sz w:val="14"/>
                    </w:rPr>
                  </w:pPr>
                </w:p>
                <w:p w:rsidR="00637A81" w:rsidRDefault="00EC5E6D">
                  <w:pPr>
                    <w:ind w:left="179"/>
                    <w:rPr>
                      <w:rFonts w:ascii="Courier New"/>
                      <w:sz w:val="15"/>
                    </w:rPr>
                  </w:pPr>
                  <w:r>
                    <w:rPr>
                      <w:rFonts w:ascii="Courier New"/>
                      <w:sz w:val="15"/>
                    </w:rPr>
                    <w:t xml:space="preserve">FRMS control panel -&gt; Synchronization/syncclient.bat </w:t>
                  </w:r>
                  <w:proofErr w:type="gramStart"/>
                  <w:r>
                    <w:rPr>
                      <w:rFonts w:ascii="Courier New"/>
                      <w:sz w:val="15"/>
                    </w:rPr>
                    <w:t>( -</w:t>
                  </w:r>
                  <w:proofErr w:type="spellStart"/>
                  <w:proofErr w:type="gramEnd"/>
                  <w:r>
                    <w:rPr>
                      <w:rFonts w:ascii="Courier New"/>
                      <w:sz w:val="15"/>
                    </w:rPr>
                    <w:t>lang</w:t>
                  </w:r>
                  <w:proofErr w:type="spellEnd"/>
                  <w:r>
                    <w:rPr>
                      <w:rFonts w:ascii="Courier New"/>
                      <w:sz w:val="15"/>
                    </w:rPr>
                    <w:t xml:space="preserve"> &lt; vi | </w:t>
                  </w:r>
                  <w:proofErr w:type="spellStart"/>
                  <w:r>
                    <w:rPr>
                      <w:rFonts w:ascii="Courier New"/>
                      <w:sz w:val="15"/>
                    </w:rPr>
                    <w:t>en</w:t>
                  </w:r>
                  <w:proofErr w:type="spellEnd"/>
                  <w:r>
                    <w:rPr>
                      <w:rFonts w:ascii="Courier New"/>
                      <w:sz w:val="15"/>
                    </w:rPr>
                    <w:t xml:space="preserve"> &gt; )</w:t>
                  </w:r>
                </w:p>
              </w:txbxContent>
            </v:textbox>
            <w10:wrap type="topAndBottom" anchorx="page"/>
          </v:shape>
        </w:pict>
      </w:r>
    </w:p>
    <w:p w:rsidR="00637A81" w:rsidRDefault="00EC5E6D">
      <w:pPr>
        <w:pStyle w:val="BodyText"/>
        <w:spacing w:before="148"/>
        <w:ind w:left="100"/>
      </w:pPr>
      <w:r>
        <w:t>Windows batch file parses language from parameters. Batch file then starts java, passing language and property file location as VM parameters, library location and startup class name.</w:t>
      </w:r>
    </w:p>
    <w:p w:rsidR="00637A81" w:rsidRDefault="00637A81">
      <w:pPr>
        <w:pStyle w:val="BodyText"/>
        <w:spacing w:before="9"/>
        <w:rPr>
          <w:sz w:val="26"/>
        </w:rPr>
      </w:pPr>
    </w:p>
    <w:p w:rsidR="00637A81" w:rsidRDefault="00EC5E6D">
      <w:pPr>
        <w:pStyle w:val="Heading2"/>
      </w:pPr>
      <w:r>
        <w:t>Login</w:t>
      </w:r>
    </w:p>
    <w:p w:rsidR="00637A81" w:rsidRDefault="00EC5E6D">
      <w:pPr>
        <w:pStyle w:val="BodyText"/>
        <w:spacing w:before="212"/>
        <w:ind w:left="100"/>
      </w:pPr>
      <w:r>
        <w:t xml:space="preserve">Login window is implemented as </w:t>
      </w:r>
      <w:proofErr w:type="spellStart"/>
      <w:r>
        <w:t>JFrame</w:t>
      </w:r>
      <w:proofErr w:type="spellEnd"/>
      <w:r>
        <w:t xml:space="preserve"> window. Login window is shown first, if user credentials were not passed in parameters.</w:t>
      </w:r>
    </w:p>
    <w:p w:rsidR="00637A81" w:rsidRDefault="00637A81">
      <w:pPr>
        <w:pStyle w:val="BodyText"/>
        <w:spacing w:before="7"/>
        <w:rPr>
          <w:sz w:val="15"/>
        </w:rPr>
      </w:pPr>
    </w:p>
    <w:p w:rsidR="00637A81" w:rsidRDefault="00EC5E6D">
      <w:pPr>
        <w:pStyle w:val="BodyText"/>
        <w:ind w:left="100" w:right="116"/>
      </w:pPr>
      <w:r>
        <w:t xml:space="preserve">Login window authenticates credentials in background, using </w:t>
      </w:r>
      <w:proofErr w:type="spellStart"/>
      <w:r>
        <w:t>SwingWorker</w:t>
      </w:r>
      <w:proofErr w:type="spellEnd"/>
      <w:r>
        <w:t xml:space="preserve">. If user is authenticated either in local or central database, user info is </w:t>
      </w:r>
      <w:proofErr w:type="gramStart"/>
      <w:r>
        <w:t>saved</w:t>
      </w:r>
      <w:proofErr w:type="gramEnd"/>
      <w:r>
        <w:t xml:space="preserve"> and main UI is started. Connection to both databases is mandatory, and if database versions differ (starting from FRMS version 2.0.7), or one database does not have version at all, login will fail.</w:t>
      </w:r>
    </w:p>
    <w:p w:rsidR="00637A81" w:rsidRDefault="00637A81">
      <w:pPr>
        <w:pStyle w:val="BodyText"/>
        <w:spacing w:before="10"/>
        <w:rPr>
          <w:sz w:val="26"/>
        </w:rPr>
      </w:pPr>
    </w:p>
    <w:p w:rsidR="00637A81" w:rsidRDefault="00EC5E6D">
      <w:pPr>
        <w:pStyle w:val="Heading2"/>
      </w:pPr>
      <w:bookmarkStart w:id="4" w:name="_bookmark3"/>
      <w:bookmarkEnd w:id="4"/>
      <w:r>
        <w:t>Changes tree</w:t>
      </w:r>
    </w:p>
    <w:p w:rsidR="00637A81" w:rsidRDefault="00EC5E6D">
      <w:pPr>
        <w:pStyle w:val="BodyText"/>
        <w:spacing w:before="212"/>
        <w:ind w:left="100"/>
      </w:pPr>
      <w:r>
        <w:t xml:space="preserve">Changes tree is implemented as </w:t>
      </w:r>
      <w:proofErr w:type="spellStart"/>
      <w:r>
        <w:t>JTree</w:t>
      </w:r>
      <w:proofErr w:type="spellEnd"/>
      <w:r>
        <w:t xml:space="preserve">. Tree has one root node, two child nodes (one for local database, another for central database) and </w:t>
      </w:r>
      <w:proofErr w:type="spellStart"/>
      <w:r>
        <w:t>leafs</w:t>
      </w:r>
      <w:proofErr w:type="spellEnd"/>
      <w:r>
        <w:t xml:space="preserve"> for tables in database and changes in tables.</w:t>
      </w:r>
    </w:p>
    <w:p w:rsidR="00637A81" w:rsidRDefault="00637A81">
      <w:pPr>
        <w:pStyle w:val="BodyText"/>
        <w:spacing w:before="7"/>
        <w:rPr>
          <w:sz w:val="15"/>
        </w:rPr>
      </w:pPr>
    </w:p>
    <w:p w:rsidR="00637A81" w:rsidRDefault="00EC5E6D">
      <w:pPr>
        <w:pStyle w:val="BodyText"/>
        <w:spacing w:before="1"/>
        <w:ind w:left="100"/>
      </w:pPr>
      <w:r>
        <w:t xml:space="preserve">Changes are read from </w:t>
      </w:r>
      <w:proofErr w:type="spellStart"/>
      <w:r>
        <w:t>SymmetricDS</w:t>
      </w:r>
      <w:proofErr w:type="spellEnd"/>
      <w:r>
        <w:t xml:space="preserve"> tables, collecting count and details from data that has been gathered but not routed to nodes.</w:t>
      </w:r>
    </w:p>
    <w:p w:rsidR="00637A81" w:rsidRDefault="00637A81">
      <w:pPr>
        <w:pStyle w:val="BodyText"/>
        <w:spacing w:before="7"/>
        <w:rPr>
          <w:sz w:val="15"/>
        </w:rPr>
      </w:pPr>
    </w:p>
    <w:p w:rsidR="00637A81" w:rsidRDefault="00EC5E6D">
      <w:pPr>
        <w:pStyle w:val="BodyText"/>
        <w:ind w:left="100"/>
      </w:pPr>
      <w:r>
        <w:t>Because there may be dozens or hundreds of changes, by default detailed changes are read only for tables, where there are less than 100 changes. User may select button "Refresh (all details)" to load and view all changes in both databases in detail. For central database this can take some time. To limit memory usage and avoid out of memory situations, no details are shown for a table with more than 200 changes.</w:t>
      </w:r>
    </w:p>
    <w:p w:rsidR="00637A81" w:rsidRDefault="00637A81">
      <w:pPr>
        <w:pStyle w:val="BodyText"/>
        <w:spacing w:before="8"/>
        <w:rPr>
          <w:sz w:val="15"/>
        </w:rPr>
      </w:pPr>
    </w:p>
    <w:p w:rsidR="00637A81" w:rsidRDefault="00EC5E6D">
      <w:pPr>
        <w:pStyle w:val="BodyText"/>
        <w:ind w:left="100" w:right="116"/>
      </w:pPr>
      <w:r>
        <w:t xml:space="preserve">The amount of detailed changes to show automatically is configurable with parameter </w:t>
      </w:r>
      <w:proofErr w:type="spellStart"/>
      <w:proofErr w:type="gramStart"/>
      <w:r>
        <w:t>sync.tree</w:t>
      </w:r>
      <w:proofErr w:type="gramEnd"/>
      <w:r>
        <w:t>.details</w:t>
      </w:r>
      <w:proofErr w:type="spellEnd"/>
      <w:r>
        <w:t>. It can be used e.g. in syncclient.bat like this:</w:t>
      </w:r>
    </w:p>
    <w:p w:rsidR="00637A81" w:rsidRDefault="00D61693">
      <w:pPr>
        <w:pStyle w:val="BodyText"/>
        <w:spacing w:before="4"/>
        <w:rPr>
          <w:sz w:val="12"/>
        </w:rPr>
      </w:pPr>
      <w:r>
        <w:pict>
          <v:shape id="_x0000_s1034" type="#_x0000_t202" style="position:absolute;margin-left:63.4pt;margin-top:9.5pt;width:468.55pt;height:35.5pt;z-index:251666432;mso-wrap-distance-left:0;mso-wrap-distance-right:0;mso-position-horizontal-relative:page" filled="f" strokecolor="#69c">
            <v:stroke dashstyle="1 1"/>
            <v:textbox inset="0,0,0,0">
              <w:txbxContent>
                <w:p w:rsidR="00637A81" w:rsidRDefault="00637A81">
                  <w:pPr>
                    <w:pStyle w:val="BodyText"/>
                    <w:spacing w:before="5"/>
                    <w:rPr>
                      <w:sz w:val="14"/>
                    </w:rPr>
                  </w:pPr>
                </w:p>
                <w:p w:rsidR="00637A81" w:rsidRDefault="00EC5E6D">
                  <w:pPr>
                    <w:spacing w:line="278" w:lineRule="auto"/>
                    <w:ind w:left="179"/>
                    <w:rPr>
                      <w:rFonts w:ascii="Courier New"/>
                      <w:sz w:val="15"/>
                    </w:rPr>
                  </w:pPr>
                  <w:r>
                    <w:rPr>
                      <w:rFonts w:ascii="Courier New"/>
                      <w:sz w:val="15"/>
                    </w:rPr>
                    <w:t>... -</w:t>
                  </w:r>
                  <w:proofErr w:type="spellStart"/>
                  <w:r>
                    <w:rPr>
                      <w:rFonts w:ascii="Courier New"/>
                      <w:sz w:val="15"/>
                    </w:rPr>
                    <w:t>Dsync.properties_file</w:t>
                  </w:r>
                  <w:proofErr w:type="spellEnd"/>
                  <w:r>
                    <w:rPr>
                      <w:rFonts w:ascii="Courier New"/>
                      <w:sz w:val="15"/>
                    </w:rPr>
                    <w:t>=</w:t>
                  </w:r>
                  <w:proofErr w:type="spellStart"/>
                  <w:proofErr w:type="gramStart"/>
                  <w:r>
                    <w:rPr>
                      <w:rFonts w:ascii="Courier New"/>
                      <w:sz w:val="15"/>
                    </w:rPr>
                    <w:t>sync.properties</w:t>
                  </w:r>
                  <w:proofErr w:type="spellEnd"/>
                  <w:proofErr w:type="gramEnd"/>
                  <w:r>
                    <w:rPr>
                      <w:rFonts w:ascii="Courier New"/>
                      <w:sz w:val="15"/>
                    </w:rPr>
                    <w:t xml:space="preserve"> -</w:t>
                  </w:r>
                  <w:proofErr w:type="spellStart"/>
                  <w:r>
                    <w:rPr>
                      <w:rFonts w:ascii="Courier New"/>
                      <w:sz w:val="15"/>
                    </w:rPr>
                    <w:t>Dsync.tree.details</w:t>
                  </w:r>
                  <w:proofErr w:type="spellEnd"/>
                  <w:r>
                    <w:rPr>
                      <w:rFonts w:ascii="Courier New"/>
                      <w:sz w:val="15"/>
                    </w:rPr>
                    <w:t xml:space="preserve">=50 -cp lib/* </w:t>
                  </w:r>
                  <w:proofErr w:type="spellStart"/>
                  <w:r>
                    <w:rPr>
                      <w:rFonts w:ascii="Courier New"/>
                      <w:sz w:val="15"/>
                    </w:rPr>
                    <w:t>org.arbonaut.formis.nfis.impl.SyncClientApp</w:t>
                  </w:r>
                  <w:proofErr w:type="spellEnd"/>
                </w:p>
              </w:txbxContent>
            </v:textbox>
            <w10:wrap type="topAndBottom" anchorx="page"/>
          </v:shape>
        </w:pict>
      </w:r>
    </w:p>
    <w:p w:rsidR="00637A81" w:rsidRDefault="00637A81">
      <w:pPr>
        <w:pStyle w:val="BodyText"/>
      </w:pPr>
    </w:p>
    <w:p w:rsidR="00637A81" w:rsidRDefault="00EC5E6D">
      <w:pPr>
        <w:pStyle w:val="Heading2"/>
        <w:spacing w:before="92"/>
      </w:pPr>
      <w:bookmarkStart w:id="5" w:name="_bookmark4"/>
      <w:bookmarkEnd w:id="5"/>
      <w:r>
        <w:t>Log view and progress bar</w:t>
      </w:r>
    </w:p>
    <w:p w:rsidR="00637A81" w:rsidRDefault="00EC5E6D">
      <w:pPr>
        <w:pStyle w:val="BodyText"/>
        <w:spacing w:before="212"/>
        <w:ind w:left="100" w:right="178"/>
      </w:pPr>
      <w:r>
        <w:t xml:space="preserve">Log view is implemented as </w:t>
      </w:r>
      <w:proofErr w:type="spellStart"/>
      <w:r>
        <w:t>JEditorPane</w:t>
      </w:r>
      <w:proofErr w:type="spellEnd"/>
      <w:r>
        <w:t xml:space="preserve"> with "text/html" editor kit to allow rich formatting. Content is stored in StringBuilder and it is likely that VM will run out of heap space before maximum capacity of StringBuilder is reached. Log view also supports updateable content by keeping old content </w:t>
      </w:r>
      <w:proofErr w:type="spellStart"/>
      <w:r>
        <w:t>unchaged</w:t>
      </w:r>
      <w:proofErr w:type="spellEnd"/>
      <w:r>
        <w:t xml:space="preserve"> and inserting two lines only to the view. Next update or added line will replace temporary content. Progress reporting uses updateable content to report </w:t>
      </w:r>
      <w:proofErr w:type="gramStart"/>
      <w:r>
        <w:t>amount</w:t>
      </w:r>
      <w:proofErr w:type="gramEnd"/>
      <w:r>
        <w:t xml:space="preserve"> of imported batches and data.</w:t>
      </w:r>
    </w:p>
    <w:p w:rsidR="00637A81" w:rsidRDefault="00637A81">
      <w:pPr>
        <w:pStyle w:val="BodyText"/>
        <w:spacing w:before="8"/>
        <w:rPr>
          <w:sz w:val="15"/>
        </w:rPr>
      </w:pPr>
    </w:p>
    <w:p w:rsidR="00637A81" w:rsidRDefault="00EC5E6D">
      <w:pPr>
        <w:pStyle w:val="BodyText"/>
        <w:spacing w:before="1"/>
        <w:ind w:left="100"/>
      </w:pPr>
      <w:r>
        <w:t xml:space="preserve">Progress bar is updated depending on estimated </w:t>
      </w:r>
      <w:proofErr w:type="spellStart"/>
      <w:r>
        <w:t>bacth</w:t>
      </w:r>
      <w:proofErr w:type="spellEnd"/>
      <w:r>
        <w:t xml:space="preserve"> count to import + number of other stages (starting, registering, ending).</w:t>
      </w:r>
    </w:p>
    <w:p w:rsidR="00637A81" w:rsidRDefault="00637A81">
      <w:pPr>
        <w:pStyle w:val="BodyText"/>
        <w:spacing w:before="8"/>
        <w:rPr>
          <w:sz w:val="26"/>
        </w:rPr>
      </w:pPr>
    </w:p>
    <w:p w:rsidR="00637A81" w:rsidRDefault="00EC5E6D">
      <w:pPr>
        <w:pStyle w:val="Heading2"/>
        <w:spacing w:before="1"/>
      </w:pPr>
      <w:r>
        <w:t>Locking controls</w:t>
      </w:r>
    </w:p>
    <w:p w:rsidR="00637A81" w:rsidRDefault="00EC5E6D">
      <w:pPr>
        <w:pStyle w:val="BodyText"/>
        <w:spacing w:before="211"/>
        <w:ind w:left="100" w:right="178"/>
      </w:pPr>
      <w:r>
        <w:t>Long operations will lock UI controls. When operation is started, all controls are disabled (including changes tree). After operation, some or all synchronization controls are enabled depending on local database status.</w:t>
      </w:r>
    </w:p>
    <w:p w:rsidR="00637A81" w:rsidRDefault="00637A81">
      <w:pPr>
        <w:pStyle w:val="BodyText"/>
        <w:spacing w:before="10"/>
        <w:rPr>
          <w:sz w:val="26"/>
        </w:rPr>
      </w:pPr>
    </w:p>
    <w:p w:rsidR="00637A81" w:rsidRDefault="00EC5E6D">
      <w:pPr>
        <w:pStyle w:val="Heading2"/>
      </w:pPr>
      <w:bookmarkStart w:id="6" w:name="_bookmark5"/>
      <w:bookmarkEnd w:id="6"/>
      <w:r>
        <w:t>Background operations</w:t>
      </w:r>
    </w:p>
    <w:p w:rsidR="00637A81" w:rsidRDefault="00EC5E6D">
      <w:pPr>
        <w:pStyle w:val="BodyText"/>
        <w:spacing w:before="211"/>
        <w:ind w:left="100"/>
      </w:pPr>
      <w:r>
        <w:t xml:space="preserve">Long operations are run as </w:t>
      </w:r>
      <w:proofErr w:type="spellStart"/>
      <w:r>
        <w:t>SwingWorkers</w:t>
      </w:r>
      <w:proofErr w:type="spellEnd"/>
      <w:r>
        <w:t xml:space="preserve">. Operation is run in background thread. Long operations may update UI directly (using </w:t>
      </w:r>
      <w:proofErr w:type="spellStart"/>
      <w:r>
        <w:t>SwingUtilities.invokeLater</w:t>
      </w:r>
      <w:proofErr w:type="spellEnd"/>
      <w:r>
        <w:t xml:space="preserve"> mechanism used in progress tracker to access UI elements in event thread) and report results after completion.</w:t>
      </w:r>
    </w:p>
    <w:p w:rsidR="00637A81" w:rsidRDefault="00637A81">
      <w:pPr>
        <w:pStyle w:val="BodyText"/>
        <w:spacing w:before="10"/>
        <w:rPr>
          <w:sz w:val="26"/>
        </w:rPr>
      </w:pPr>
    </w:p>
    <w:p w:rsidR="00637A81" w:rsidRDefault="00EC5E6D">
      <w:pPr>
        <w:pStyle w:val="Heading2"/>
      </w:pPr>
      <w:bookmarkStart w:id="7" w:name="_bookmark6"/>
      <w:bookmarkEnd w:id="7"/>
      <w:r>
        <w:t>Detecting if first load is done</w:t>
      </w:r>
    </w:p>
    <w:p w:rsidR="00637A81" w:rsidRDefault="00EC5E6D">
      <w:pPr>
        <w:pStyle w:val="BodyText"/>
        <w:spacing w:before="211"/>
        <w:ind w:left="100"/>
      </w:pPr>
      <w:r>
        <w:t>Initial load processing is detecting using simple rules:</w:t>
      </w:r>
    </w:p>
    <w:p w:rsidR="00637A81" w:rsidRDefault="00637A81">
      <w:pPr>
        <w:pStyle w:val="BodyText"/>
        <w:spacing w:before="7"/>
        <w:rPr>
          <w:sz w:val="15"/>
        </w:rPr>
      </w:pPr>
    </w:p>
    <w:p w:rsidR="00637A81" w:rsidRDefault="00D61693">
      <w:pPr>
        <w:pStyle w:val="BodyText"/>
        <w:spacing w:before="1"/>
        <w:ind w:left="700" w:right="4162"/>
      </w:pPr>
      <w:r>
        <w:pict>
          <v:shape id="_x0000_s1033" style="position:absolute;left:0;text-align:left;margin-left:68.8pt;margin-top:2.3pt;width:3.1pt;height:3.1pt;z-index:251667456;mso-position-horizontal-relative:page" coordorigin="1376,46" coordsize="62,62" path="m1406,46r-12,3l1385,55r-7,10l1376,77r2,12l1385,98r9,7l1406,107r12,-2l1428,98r7,-9l1437,77r-2,-12l1428,55r-10,-6l1406,46xe" fillcolor="black" stroked="f">
            <v:path arrowok="t"/>
            <w10:wrap anchorx="page"/>
          </v:shape>
        </w:pict>
      </w:r>
      <w:r>
        <w:pict>
          <v:shape id="_x0000_s1032" style="position:absolute;left:0;text-align:left;margin-left:68.8pt;margin-top:11.5pt;width:3.1pt;height:3.1pt;z-index:251668480;mso-position-horizontal-relative:page" coordorigin="1376,230" coordsize="62,62" path="m1406,230r-12,3l1385,240r-7,9l1376,261r2,12l1385,283r9,7l1406,292r12,-2l1428,283r7,-10l1437,261r-2,-12l1428,240r-10,-7l1406,230xe" fillcolor="black" stroked="f">
            <v:path arrowok="t"/>
            <w10:wrap anchorx="page"/>
          </v:shape>
        </w:pict>
      </w:r>
      <w:r w:rsidR="00EC5E6D">
        <w:t xml:space="preserve">if local database does not have </w:t>
      </w:r>
      <w:proofErr w:type="spellStart"/>
      <w:r w:rsidR="00EC5E6D">
        <w:t>SymmetricDS</w:t>
      </w:r>
      <w:proofErr w:type="spellEnd"/>
      <w:r w:rsidR="00EC5E6D">
        <w:t xml:space="preserve"> tables, initial load is not done if client is not registered to server node, initial load is not done</w:t>
      </w:r>
    </w:p>
    <w:p w:rsidR="00637A81" w:rsidRDefault="00D61693">
      <w:pPr>
        <w:pStyle w:val="BodyText"/>
        <w:spacing w:before="1"/>
        <w:ind w:left="700"/>
      </w:pPr>
      <w:r>
        <w:pict>
          <v:shape id="_x0000_s1031" style="position:absolute;left:0;text-align:left;margin-left:68.8pt;margin-top:2.3pt;width:3.1pt;height:3.1pt;z-index:251669504;mso-position-horizontal-relative:page" coordorigin="1376,46" coordsize="62,62" path="m1406,46r-12,2l1385,55r-7,10l1376,77r2,12l1385,98r9,7l1406,107r12,-2l1428,98r7,-9l1437,77r-2,-12l1428,55r-10,-7l1406,46xe" fillcolor="black" stroked="f">
            <v:path arrowok="t"/>
            <w10:wrap anchorx="page"/>
          </v:shape>
        </w:pict>
      </w:r>
      <w:r w:rsidR="00EC5E6D">
        <w:t xml:space="preserve">if </w:t>
      </w:r>
      <w:proofErr w:type="spellStart"/>
      <w:r w:rsidR="00EC5E6D">
        <w:t>sym_node_</w:t>
      </w:r>
      <w:proofErr w:type="gramStart"/>
      <w:r w:rsidR="00EC5E6D">
        <w:t>security.initial</w:t>
      </w:r>
      <w:proofErr w:type="gramEnd"/>
      <w:r w:rsidR="00EC5E6D">
        <w:t>_load_enabled</w:t>
      </w:r>
      <w:proofErr w:type="spellEnd"/>
      <w:r w:rsidR="00EC5E6D">
        <w:t xml:space="preserve"> is 1, initial load is not completed</w:t>
      </w:r>
    </w:p>
    <w:p w:rsidR="00637A81" w:rsidRDefault="00D61693">
      <w:pPr>
        <w:pStyle w:val="BodyText"/>
        <w:ind w:left="700"/>
      </w:pPr>
      <w:r>
        <w:pict>
          <v:shape id="_x0000_s1030" style="position:absolute;left:0;text-align:left;margin-left:68.8pt;margin-top:2.25pt;width:3.1pt;height:3.1pt;z-index:251670528;mso-position-horizontal-relative:page" coordorigin="1376,45" coordsize="62,62" path="m1406,45r-12,3l1385,54r-7,10l1376,76r2,12l1385,98r9,6l1406,107r12,-3l1428,98r7,-10l1437,76r-2,-12l1428,54r-10,-6l1406,45xe" fillcolor="black" stroked="f">
            <v:path arrowok="t"/>
            <w10:wrap anchorx="page"/>
          </v:shape>
        </w:pict>
      </w:r>
      <w:r w:rsidR="00EC5E6D">
        <w:t>if business data (e.g. in table location) does not exist, initial load is not completed</w:t>
      </w:r>
    </w:p>
    <w:p w:rsidR="00637A81" w:rsidRDefault="00637A81">
      <w:pPr>
        <w:pStyle w:val="BodyText"/>
        <w:spacing w:before="9"/>
        <w:rPr>
          <w:sz w:val="26"/>
        </w:rPr>
      </w:pPr>
    </w:p>
    <w:p w:rsidR="00637A81" w:rsidRDefault="00EC5E6D">
      <w:pPr>
        <w:pStyle w:val="Heading2"/>
      </w:pPr>
      <w:bookmarkStart w:id="8" w:name="_bookmark7"/>
      <w:bookmarkEnd w:id="8"/>
      <w:r>
        <w:t>Synchronization related operations</w:t>
      </w:r>
    </w:p>
    <w:p w:rsidR="00637A81" w:rsidRDefault="00637A81">
      <w:pPr>
        <w:pStyle w:val="BodyText"/>
        <w:spacing w:before="2"/>
        <w:rPr>
          <w:b/>
          <w:sz w:val="24"/>
        </w:rPr>
      </w:pPr>
    </w:p>
    <w:p w:rsidR="00637A81" w:rsidRDefault="00EC5E6D">
      <w:pPr>
        <w:pStyle w:val="Heading3"/>
      </w:pPr>
      <w:bookmarkStart w:id="9" w:name="_bookmark8"/>
      <w:bookmarkEnd w:id="9"/>
      <w:r>
        <w:t>Cleaning local data</w:t>
      </w:r>
    </w:p>
    <w:p w:rsidR="00637A81" w:rsidRDefault="00637A81">
      <w:pPr>
        <w:pStyle w:val="BodyText"/>
        <w:spacing w:before="4"/>
        <w:rPr>
          <w:b/>
          <w:sz w:val="18"/>
        </w:rPr>
      </w:pPr>
    </w:p>
    <w:p w:rsidR="00637A81" w:rsidRDefault="00EC5E6D">
      <w:pPr>
        <w:pStyle w:val="BodyText"/>
        <w:ind w:left="100"/>
      </w:pPr>
      <w:r>
        <w:t xml:space="preserve">Local data is cleaned for district or districts that are assigned to the user in table </w:t>
      </w:r>
      <w:proofErr w:type="spellStart"/>
      <w:r>
        <w:t>user_role_loc</w:t>
      </w:r>
      <w:proofErr w:type="spellEnd"/>
      <w:r>
        <w:t>. User level 2 defines district level user and</w:t>
      </w:r>
    </w:p>
    <w:p w:rsidR="00637A81" w:rsidRDefault="00637A81">
      <w:pPr>
        <w:sectPr w:rsidR="00637A81">
          <w:pgSz w:w="11910" w:h="16840"/>
          <w:pgMar w:top="1180" w:right="840" w:bottom="280" w:left="860" w:header="708" w:footer="708" w:gutter="0"/>
          <w:cols w:space="708"/>
        </w:sectPr>
      </w:pPr>
    </w:p>
    <w:p w:rsidR="00637A81" w:rsidRDefault="00EC5E6D">
      <w:pPr>
        <w:pStyle w:val="BodyText"/>
        <w:spacing w:before="81"/>
        <w:ind w:left="100"/>
      </w:pPr>
      <w:r>
        <w:lastRenderedPageBreak/>
        <w:t>user level 1 defines provincial level user.</w:t>
      </w:r>
    </w:p>
    <w:p w:rsidR="00637A81" w:rsidRDefault="00637A81">
      <w:pPr>
        <w:pStyle w:val="BodyText"/>
        <w:spacing w:before="7"/>
        <w:rPr>
          <w:sz w:val="15"/>
        </w:rPr>
      </w:pPr>
    </w:p>
    <w:p w:rsidR="00637A81" w:rsidRDefault="00EC5E6D">
      <w:pPr>
        <w:pStyle w:val="BodyText"/>
        <w:ind w:left="100"/>
      </w:pPr>
      <w:r>
        <w:t xml:space="preserve">Triggers attached to database tables are disabled in the beginning of synchronization and enabled after synchronization. This is done to prevent </w:t>
      </w:r>
      <w:proofErr w:type="spellStart"/>
      <w:r>
        <w:t>SymmetricDS</w:t>
      </w:r>
      <w:proofErr w:type="spellEnd"/>
      <w:r>
        <w:t xml:space="preserve"> gathering delete events when old data is cleaned or any other events during synchronization. Disabling triggers also prevents possible false creation of history data.</w:t>
      </w:r>
    </w:p>
    <w:p w:rsidR="00637A81" w:rsidRDefault="00637A81">
      <w:pPr>
        <w:pStyle w:val="BodyText"/>
        <w:spacing w:before="8"/>
        <w:rPr>
          <w:sz w:val="15"/>
        </w:rPr>
      </w:pPr>
    </w:p>
    <w:p w:rsidR="00637A81" w:rsidRDefault="00EC5E6D">
      <w:pPr>
        <w:pStyle w:val="BodyText"/>
        <w:ind w:left="100"/>
      </w:pPr>
      <w:r>
        <w:t xml:space="preserve">After data is cleaned, </w:t>
      </w:r>
      <w:proofErr w:type="spellStart"/>
      <w:r>
        <w:t>SymmetricDS</w:t>
      </w:r>
      <w:proofErr w:type="spellEnd"/>
      <w:r>
        <w:t xml:space="preserve"> tables are also cleaned to verify that no delete events can escape local database to server.</w:t>
      </w:r>
    </w:p>
    <w:p w:rsidR="00637A81" w:rsidRDefault="00637A81">
      <w:pPr>
        <w:pStyle w:val="BodyText"/>
        <w:spacing w:before="5"/>
        <w:rPr>
          <w:sz w:val="21"/>
        </w:rPr>
      </w:pPr>
    </w:p>
    <w:p w:rsidR="00637A81" w:rsidRDefault="00EC5E6D">
      <w:pPr>
        <w:pStyle w:val="Heading3"/>
      </w:pPr>
      <w:bookmarkStart w:id="10" w:name="_bookmark9"/>
      <w:bookmarkEnd w:id="10"/>
      <w:r>
        <w:t>Sequences handling</w:t>
      </w:r>
    </w:p>
    <w:p w:rsidR="00637A81" w:rsidRDefault="00637A81">
      <w:pPr>
        <w:pStyle w:val="BodyText"/>
        <w:spacing w:before="4"/>
        <w:rPr>
          <w:b/>
          <w:sz w:val="18"/>
        </w:rPr>
      </w:pPr>
    </w:p>
    <w:p w:rsidR="00637A81" w:rsidRDefault="00EC5E6D">
      <w:pPr>
        <w:pStyle w:val="BodyText"/>
        <w:ind w:left="100" w:right="178"/>
      </w:pPr>
      <w:r>
        <w:t>Starting in FRMS version 3, plot, plot history and forest monitoring use UUID as primary keys. Entries in those tables can be created in FRMS without creating collisions between workstations. Entries are synchronized to and from central database based on their UUID instead of combined synchronization key (</w:t>
      </w:r>
      <w:proofErr w:type="spellStart"/>
      <w:r>
        <w:t>commune_</w:t>
      </w:r>
      <w:proofErr w:type="gramStart"/>
      <w:r>
        <w:t>code,compt</w:t>
      </w:r>
      <w:proofErr w:type="gramEnd"/>
      <w:r>
        <w:t>_code,sub_compt_code,plot_code</w:t>
      </w:r>
      <w:proofErr w:type="spellEnd"/>
      <w:r>
        <w:t xml:space="preserve"> and some other fields for some tables).</w:t>
      </w:r>
    </w:p>
    <w:p w:rsidR="00637A81" w:rsidRDefault="00637A81">
      <w:pPr>
        <w:pStyle w:val="BodyText"/>
        <w:spacing w:before="8"/>
        <w:rPr>
          <w:sz w:val="15"/>
        </w:rPr>
      </w:pPr>
    </w:p>
    <w:p w:rsidR="00637A81" w:rsidRDefault="00637A81">
      <w:pPr>
        <w:pStyle w:val="BodyText"/>
        <w:spacing w:before="3"/>
        <w:rPr>
          <w:sz w:val="13"/>
        </w:rPr>
      </w:pPr>
    </w:p>
    <w:p w:rsidR="00637A81" w:rsidRDefault="00EC5E6D">
      <w:pPr>
        <w:pStyle w:val="Heading3"/>
        <w:spacing w:before="95"/>
      </w:pPr>
      <w:bookmarkStart w:id="11" w:name="_bookmark10"/>
      <w:bookmarkEnd w:id="11"/>
      <w:r>
        <w:t>Initial load initialization and loading</w:t>
      </w:r>
    </w:p>
    <w:p w:rsidR="00637A81" w:rsidRDefault="00637A81">
      <w:pPr>
        <w:pStyle w:val="BodyText"/>
        <w:spacing w:before="3"/>
        <w:rPr>
          <w:b/>
          <w:sz w:val="18"/>
        </w:rPr>
      </w:pPr>
    </w:p>
    <w:p w:rsidR="00637A81" w:rsidRDefault="00EC5E6D">
      <w:pPr>
        <w:pStyle w:val="BodyText"/>
        <w:ind w:left="100" w:right="116"/>
      </w:pPr>
      <w:r>
        <w:t xml:space="preserve">Initial load is initialized in central database by altering table </w:t>
      </w:r>
      <w:proofErr w:type="spellStart"/>
      <w:r>
        <w:t>sym_node_security</w:t>
      </w:r>
      <w:proofErr w:type="spellEnd"/>
      <w:r>
        <w:t xml:space="preserve"> directly. When starting initial load, </w:t>
      </w:r>
      <w:proofErr w:type="spellStart"/>
      <w:r>
        <w:t>initial_load_enabled</w:t>
      </w:r>
      <w:proofErr w:type="spellEnd"/>
      <w:r>
        <w:t xml:space="preserve"> is set to 1 and </w:t>
      </w:r>
      <w:proofErr w:type="spellStart"/>
      <w:r>
        <w:t>initial_load_time</w:t>
      </w:r>
      <w:proofErr w:type="spellEnd"/>
      <w:r>
        <w:t xml:space="preserve"> is set to null. If for some reason </w:t>
      </w:r>
      <w:proofErr w:type="spellStart"/>
      <w:r>
        <w:t>initial_load_enabled</w:t>
      </w:r>
      <w:proofErr w:type="spellEnd"/>
      <w:r>
        <w:t xml:space="preserve"> was already 1, it is set back to 0 and after a short delay set back to 1. Setting </w:t>
      </w:r>
      <w:proofErr w:type="spellStart"/>
      <w:r>
        <w:t>initial_load_enabled</w:t>
      </w:r>
      <w:proofErr w:type="spellEnd"/>
      <w:r>
        <w:t xml:space="preserve"> to 1 initiates initial load in server. Status of </w:t>
      </w:r>
      <w:proofErr w:type="spellStart"/>
      <w:r>
        <w:t>initial_load_enabled</w:t>
      </w:r>
      <w:proofErr w:type="spellEnd"/>
      <w:r>
        <w:t xml:space="preserve"> in server is monitored, and after it changes back to 0 after completing inserting reload events to client, another delay is waited for server to give time to start collecting and routing data to batches. After that loading can be started.</w:t>
      </w:r>
    </w:p>
    <w:p w:rsidR="00637A81" w:rsidRDefault="00637A81">
      <w:pPr>
        <w:pStyle w:val="BodyText"/>
        <w:spacing w:before="10"/>
        <w:rPr>
          <w:sz w:val="15"/>
        </w:rPr>
      </w:pPr>
    </w:p>
    <w:p w:rsidR="00637A81" w:rsidRDefault="00EC5E6D">
      <w:pPr>
        <w:pStyle w:val="BodyText"/>
        <w:ind w:left="100"/>
      </w:pPr>
      <w:r>
        <w:t>Number of batches that are routed to client is got from server and is used as a base for reporting progress. If batch count is changed during loading, final reported numbers are fixed to show that everything is loaded correctly.</w:t>
      </w:r>
    </w:p>
    <w:p w:rsidR="00637A81" w:rsidRDefault="00637A81">
      <w:pPr>
        <w:pStyle w:val="BodyText"/>
        <w:spacing w:before="8"/>
        <w:rPr>
          <w:sz w:val="15"/>
        </w:rPr>
      </w:pPr>
    </w:p>
    <w:p w:rsidR="00637A81" w:rsidRDefault="00EC5E6D">
      <w:pPr>
        <w:pStyle w:val="BodyText"/>
        <w:ind w:left="100"/>
      </w:pPr>
      <w:r>
        <w:t xml:space="preserve">After all batches are loaded (pull returns no batches), status of batches in initial load are verified. If all batches have OK status and </w:t>
      </w:r>
      <w:proofErr w:type="spellStart"/>
      <w:r>
        <w:t>initial_load_enabled</w:t>
      </w:r>
      <w:proofErr w:type="spellEnd"/>
      <w:r>
        <w:t xml:space="preserve"> in local database is 0 (first received batch will replicate change from 0 to 1 from initialization and last received batch will replicate change from 1 to 0 from completing inserting reload events for client), initial load has finished.</w:t>
      </w:r>
    </w:p>
    <w:p w:rsidR="00637A81" w:rsidRDefault="00637A81">
      <w:pPr>
        <w:pStyle w:val="BodyText"/>
        <w:spacing w:before="6"/>
        <w:rPr>
          <w:sz w:val="21"/>
        </w:rPr>
      </w:pPr>
    </w:p>
    <w:p w:rsidR="00637A81" w:rsidRDefault="00EC5E6D">
      <w:pPr>
        <w:pStyle w:val="Heading3"/>
      </w:pPr>
      <w:bookmarkStart w:id="12" w:name="_bookmark11"/>
      <w:bookmarkEnd w:id="12"/>
      <w:r>
        <w:t>Error handling</w:t>
      </w:r>
    </w:p>
    <w:p w:rsidR="00637A81" w:rsidRDefault="00637A81">
      <w:pPr>
        <w:pStyle w:val="BodyText"/>
        <w:spacing w:before="3"/>
        <w:rPr>
          <w:b/>
          <w:sz w:val="18"/>
        </w:rPr>
      </w:pPr>
    </w:p>
    <w:p w:rsidR="00637A81" w:rsidRDefault="00EC5E6D">
      <w:pPr>
        <w:pStyle w:val="BodyText"/>
        <w:spacing w:before="1"/>
        <w:ind w:left="100" w:right="116"/>
      </w:pPr>
      <w:r>
        <w:t>Error handling in Synchronization module is major part of design and workflows. The following table lists some of the possible situations where errors or situations that would cause errors if not correctly handles, can occur:</w:t>
      </w:r>
    </w:p>
    <w:p w:rsidR="00637A81" w:rsidRDefault="00637A81">
      <w:pPr>
        <w:pStyle w:val="BodyText"/>
        <w:spacing w:before="1"/>
        <w:rPr>
          <w:sz w:val="15"/>
        </w:rPr>
      </w:pPr>
    </w:p>
    <w:tbl>
      <w:tblPr>
        <w:tblW w:w="0" w:type="auto"/>
        <w:tblInd w:w="10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852"/>
        <w:gridCol w:w="3910"/>
        <w:gridCol w:w="1697"/>
        <w:gridCol w:w="1519"/>
      </w:tblGrid>
      <w:tr w:rsidR="00637A81">
        <w:trPr>
          <w:trHeight w:val="340"/>
        </w:trPr>
        <w:tc>
          <w:tcPr>
            <w:tcW w:w="2852" w:type="dxa"/>
            <w:tcBorders>
              <w:left w:val="single" w:sz="4" w:space="0" w:color="CCCCCC"/>
            </w:tcBorders>
            <w:shd w:val="clear" w:color="auto" w:fill="F0F0F0"/>
          </w:tcPr>
          <w:p w:rsidR="00637A81" w:rsidRDefault="00EC5E6D">
            <w:pPr>
              <w:pStyle w:val="TableParagraph"/>
              <w:spacing w:before="78"/>
              <w:ind w:left="77"/>
              <w:rPr>
                <w:b/>
                <w:sz w:val="16"/>
              </w:rPr>
            </w:pPr>
            <w:r>
              <w:rPr>
                <w:b/>
                <w:color w:val="003366"/>
                <w:sz w:val="16"/>
              </w:rPr>
              <w:t>Error</w:t>
            </w:r>
          </w:p>
        </w:tc>
        <w:tc>
          <w:tcPr>
            <w:tcW w:w="3910" w:type="dxa"/>
            <w:shd w:val="clear" w:color="auto" w:fill="F0F0F0"/>
          </w:tcPr>
          <w:p w:rsidR="00637A81" w:rsidRDefault="00EC5E6D">
            <w:pPr>
              <w:pStyle w:val="TableParagraph"/>
              <w:spacing w:before="78"/>
              <w:rPr>
                <w:b/>
                <w:sz w:val="16"/>
              </w:rPr>
            </w:pPr>
            <w:r>
              <w:rPr>
                <w:b/>
                <w:color w:val="003366"/>
                <w:sz w:val="16"/>
              </w:rPr>
              <w:t>Cause</w:t>
            </w:r>
          </w:p>
        </w:tc>
        <w:tc>
          <w:tcPr>
            <w:tcW w:w="1697" w:type="dxa"/>
            <w:shd w:val="clear" w:color="auto" w:fill="F0F0F0"/>
          </w:tcPr>
          <w:p w:rsidR="00637A81" w:rsidRDefault="00EC5E6D">
            <w:pPr>
              <w:pStyle w:val="TableParagraph"/>
              <w:spacing w:before="78"/>
              <w:rPr>
                <w:b/>
                <w:sz w:val="16"/>
              </w:rPr>
            </w:pPr>
            <w:r>
              <w:rPr>
                <w:b/>
                <w:color w:val="003366"/>
                <w:sz w:val="16"/>
              </w:rPr>
              <w:t>Handling</w:t>
            </w:r>
          </w:p>
        </w:tc>
        <w:tc>
          <w:tcPr>
            <w:tcW w:w="1519" w:type="dxa"/>
            <w:tcBorders>
              <w:right w:val="single" w:sz="4" w:space="0" w:color="CCCCCC"/>
            </w:tcBorders>
            <w:shd w:val="clear" w:color="auto" w:fill="F0F0F0"/>
          </w:tcPr>
          <w:p w:rsidR="00637A81" w:rsidRDefault="00EC5E6D">
            <w:pPr>
              <w:pStyle w:val="TableParagraph"/>
              <w:spacing w:before="78"/>
              <w:rPr>
                <w:b/>
                <w:sz w:val="16"/>
              </w:rPr>
            </w:pPr>
            <w:r>
              <w:rPr>
                <w:b/>
                <w:color w:val="003366"/>
                <w:sz w:val="16"/>
              </w:rPr>
              <w:t>Possible fix</w:t>
            </w:r>
          </w:p>
        </w:tc>
      </w:tr>
      <w:tr w:rsidR="00637A81">
        <w:trPr>
          <w:trHeight w:val="518"/>
        </w:trPr>
        <w:tc>
          <w:tcPr>
            <w:tcW w:w="2852" w:type="dxa"/>
            <w:tcBorders>
              <w:left w:val="single" w:sz="4" w:space="0" w:color="CCCCCC"/>
            </w:tcBorders>
          </w:tcPr>
          <w:p w:rsidR="00637A81" w:rsidRDefault="00EC5E6D">
            <w:pPr>
              <w:pStyle w:val="TableParagraph"/>
              <w:ind w:left="77"/>
              <w:rPr>
                <w:sz w:val="16"/>
              </w:rPr>
            </w:pPr>
            <w:r>
              <w:rPr>
                <w:sz w:val="16"/>
              </w:rPr>
              <w:t>no local database connection</w:t>
            </w:r>
          </w:p>
        </w:tc>
        <w:tc>
          <w:tcPr>
            <w:tcW w:w="3910" w:type="dxa"/>
          </w:tcPr>
          <w:p w:rsidR="00637A81" w:rsidRDefault="00EC5E6D">
            <w:pPr>
              <w:pStyle w:val="TableParagraph"/>
              <w:rPr>
                <w:sz w:val="16"/>
              </w:rPr>
            </w:pPr>
            <w:r>
              <w:rPr>
                <w:sz w:val="16"/>
              </w:rPr>
              <w:t>local database not started</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ind w:right="723"/>
              <w:rPr>
                <w:sz w:val="16"/>
              </w:rPr>
            </w:pPr>
            <w:r>
              <w:rPr>
                <w:sz w:val="16"/>
              </w:rPr>
              <w:t>start local database</w:t>
            </w:r>
          </w:p>
        </w:tc>
      </w:tr>
      <w:tr w:rsidR="00637A81">
        <w:trPr>
          <w:trHeight w:val="519"/>
        </w:trPr>
        <w:tc>
          <w:tcPr>
            <w:tcW w:w="2852" w:type="dxa"/>
            <w:tcBorders>
              <w:left w:val="single" w:sz="4" w:space="0" w:color="CCCCCC"/>
            </w:tcBorders>
          </w:tcPr>
          <w:p w:rsidR="00637A81" w:rsidRDefault="00EC5E6D">
            <w:pPr>
              <w:pStyle w:val="TableParagraph"/>
              <w:ind w:left="77"/>
              <w:rPr>
                <w:sz w:val="16"/>
              </w:rPr>
            </w:pPr>
            <w:r>
              <w:rPr>
                <w:sz w:val="16"/>
              </w:rPr>
              <w:t>no central database connection</w:t>
            </w:r>
          </w:p>
        </w:tc>
        <w:tc>
          <w:tcPr>
            <w:tcW w:w="3910" w:type="dxa"/>
          </w:tcPr>
          <w:p w:rsidR="00637A81" w:rsidRDefault="00EC5E6D">
            <w:pPr>
              <w:pStyle w:val="TableParagraph"/>
              <w:ind w:right="57"/>
              <w:rPr>
                <w:sz w:val="16"/>
              </w:rPr>
            </w:pPr>
            <w:r>
              <w:rPr>
                <w:sz w:val="16"/>
              </w:rPr>
              <w:t>network connection, wrong configuration, server down</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rPr>
                <w:sz w:val="16"/>
              </w:rPr>
            </w:pPr>
            <w:r>
              <w:rPr>
                <w:sz w:val="16"/>
              </w:rPr>
              <w:t>retry later</w:t>
            </w:r>
          </w:p>
        </w:tc>
      </w:tr>
      <w:tr w:rsidR="00637A81">
        <w:trPr>
          <w:trHeight w:val="518"/>
        </w:trPr>
        <w:tc>
          <w:tcPr>
            <w:tcW w:w="2852" w:type="dxa"/>
            <w:tcBorders>
              <w:left w:val="single" w:sz="4" w:space="0" w:color="CCCCCC"/>
            </w:tcBorders>
          </w:tcPr>
          <w:p w:rsidR="00637A81" w:rsidRDefault="00EC5E6D">
            <w:pPr>
              <w:pStyle w:val="TableParagraph"/>
              <w:ind w:left="77" w:right="78"/>
              <w:rPr>
                <w:sz w:val="16"/>
              </w:rPr>
            </w:pPr>
            <w:r>
              <w:rPr>
                <w:sz w:val="16"/>
              </w:rPr>
              <w:t xml:space="preserve">no local database </w:t>
            </w:r>
            <w:proofErr w:type="spellStart"/>
            <w:r>
              <w:rPr>
                <w:sz w:val="16"/>
              </w:rPr>
              <w:t>SymmetricDS</w:t>
            </w:r>
            <w:proofErr w:type="spellEnd"/>
            <w:r>
              <w:rPr>
                <w:sz w:val="16"/>
              </w:rPr>
              <w:t xml:space="preserve"> tables</w:t>
            </w:r>
          </w:p>
        </w:tc>
        <w:tc>
          <w:tcPr>
            <w:tcW w:w="3910" w:type="dxa"/>
          </w:tcPr>
          <w:p w:rsidR="00637A81" w:rsidRDefault="00EC5E6D">
            <w:pPr>
              <w:pStyle w:val="TableParagraph"/>
              <w:rPr>
                <w:sz w:val="16"/>
              </w:rPr>
            </w:pPr>
            <w:r>
              <w:rPr>
                <w:sz w:val="16"/>
              </w:rPr>
              <w:t>client not registered</w:t>
            </w:r>
          </w:p>
        </w:tc>
        <w:tc>
          <w:tcPr>
            <w:tcW w:w="1697" w:type="dxa"/>
          </w:tcPr>
          <w:p w:rsidR="00637A81" w:rsidRDefault="00EC5E6D">
            <w:pPr>
              <w:pStyle w:val="TableParagraph"/>
              <w:rPr>
                <w:sz w:val="16"/>
              </w:rPr>
            </w:pPr>
            <w:r>
              <w:rPr>
                <w:sz w:val="16"/>
              </w:rPr>
              <w:t>normal situation</w:t>
            </w:r>
          </w:p>
        </w:tc>
        <w:tc>
          <w:tcPr>
            <w:tcW w:w="1519" w:type="dxa"/>
            <w:tcBorders>
              <w:right w:val="single" w:sz="4" w:space="0" w:color="CCCCCC"/>
            </w:tcBorders>
          </w:tcPr>
          <w:p w:rsidR="00637A81" w:rsidRDefault="00637A81">
            <w:pPr>
              <w:pStyle w:val="TableParagraph"/>
              <w:spacing w:before="0"/>
              <w:ind w:left="0"/>
              <w:rPr>
                <w:rFonts w:ascii="Times New Roman"/>
                <w:sz w:val="16"/>
              </w:rPr>
            </w:pPr>
          </w:p>
        </w:tc>
      </w:tr>
      <w:tr w:rsidR="00637A81">
        <w:trPr>
          <w:trHeight w:val="519"/>
        </w:trPr>
        <w:tc>
          <w:tcPr>
            <w:tcW w:w="2852" w:type="dxa"/>
            <w:tcBorders>
              <w:left w:val="single" w:sz="4" w:space="0" w:color="CCCCCC"/>
            </w:tcBorders>
          </w:tcPr>
          <w:p w:rsidR="00637A81" w:rsidRDefault="00EC5E6D">
            <w:pPr>
              <w:pStyle w:val="TableParagraph"/>
              <w:ind w:left="77"/>
              <w:rPr>
                <w:sz w:val="16"/>
              </w:rPr>
            </w:pPr>
            <w:r>
              <w:rPr>
                <w:sz w:val="16"/>
              </w:rPr>
              <w:t>client not registered</w:t>
            </w:r>
          </w:p>
        </w:tc>
        <w:tc>
          <w:tcPr>
            <w:tcW w:w="3910" w:type="dxa"/>
          </w:tcPr>
          <w:p w:rsidR="00637A81" w:rsidRDefault="00EC5E6D">
            <w:pPr>
              <w:pStyle w:val="TableParagraph"/>
              <w:rPr>
                <w:sz w:val="16"/>
              </w:rPr>
            </w:pPr>
            <w:r>
              <w:rPr>
                <w:sz w:val="16"/>
              </w:rPr>
              <w:t>registration to server failed</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rPr>
                <w:sz w:val="16"/>
              </w:rPr>
            </w:pPr>
            <w:r>
              <w:rPr>
                <w:sz w:val="16"/>
              </w:rPr>
              <w:t>retry later</w:t>
            </w:r>
          </w:p>
        </w:tc>
      </w:tr>
      <w:tr w:rsidR="00637A81">
        <w:trPr>
          <w:trHeight w:val="518"/>
        </w:trPr>
        <w:tc>
          <w:tcPr>
            <w:tcW w:w="2852" w:type="dxa"/>
            <w:tcBorders>
              <w:left w:val="single" w:sz="4" w:space="0" w:color="CCCCCC"/>
            </w:tcBorders>
          </w:tcPr>
          <w:p w:rsidR="00637A81" w:rsidRDefault="00EC5E6D">
            <w:pPr>
              <w:pStyle w:val="TableParagraph"/>
              <w:ind w:left="77"/>
              <w:rPr>
                <w:sz w:val="16"/>
              </w:rPr>
            </w:pPr>
            <w:r>
              <w:rPr>
                <w:sz w:val="16"/>
              </w:rPr>
              <w:t>registration to server fails</w:t>
            </w:r>
          </w:p>
        </w:tc>
        <w:tc>
          <w:tcPr>
            <w:tcW w:w="3910" w:type="dxa"/>
          </w:tcPr>
          <w:p w:rsidR="00637A81" w:rsidRDefault="00EC5E6D">
            <w:pPr>
              <w:pStyle w:val="TableParagraph"/>
              <w:rPr>
                <w:sz w:val="16"/>
              </w:rPr>
            </w:pPr>
            <w:r>
              <w:rPr>
                <w:sz w:val="16"/>
              </w:rPr>
              <w:t>server refuses registration, server down</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rPr>
                <w:sz w:val="16"/>
              </w:rPr>
            </w:pPr>
            <w:r>
              <w:rPr>
                <w:sz w:val="16"/>
              </w:rPr>
              <w:t>retry later</w:t>
            </w:r>
          </w:p>
        </w:tc>
      </w:tr>
      <w:tr w:rsidR="00637A81">
        <w:trPr>
          <w:trHeight w:val="519"/>
        </w:trPr>
        <w:tc>
          <w:tcPr>
            <w:tcW w:w="2852" w:type="dxa"/>
            <w:tcBorders>
              <w:left w:val="single" w:sz="4" w:space="0" w:color="CCCCCC"/>
            </w:tcBorders>
          </w:tcPr>
          <w:p w:rsidR="00637A81" w:rsidRDefault="00EC5E6D">
            <w:pPr>
              <w:pStyle w:val="TableParagraph"/>
              <w:ind w:left="77"/>
              <w:rPr>
                <w:sz w:val="16"/>
              </w:rPr>
            </w:pPr>
            <w:r>
              <w:rPr>
                <w:sz w:val="16"/>
              </w:rPr>
              <w:t>initial load not started</w:t>
            </w:r>
          </w:p>
        </w:tc>
        <w:tc>
          <w:tcPr>
            <w:tcW w:w="3910" w:type="dxa"/>
          </w:tcPr>
          <w:p w:rsidR="00637A81" w:rsidRDefault="00EC5E6D">
            <w:pPr>
              <w:pStyle w:val="TableParagraph"/>
              <w:rPr>
                <w:sz w:val="16"/>
              </w:rPr>
            </w:pPr>
            <w:r>
              <w:rPr>
                <w:sz w:val="16"/>
              </w:rPr>
              <w:t>high load on server, wrong configuration</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rPr>
                <w:sz w:val="16"/>
              </w:rPr>
            </w:pPr>
            <w:r>
              <w:rPr>
                <w:sz w:val="16"/>
              </w:rPr>
              <w:t>retry later</w:t>
            </w:r>
          </w:p>
        </w:tc>
      </w:tr>
      <w:tr w:rsidR="00637A81">
        <w:trPr>
          <w:trHeight w:val="519"/>
        </w:trPr>
        <w:tc>
          <w:tcPr>
            <w:tcW w:w="2852" w:type="dxa"/>
            <w:tcBorders>
              <w:left w:val="single" w:sz="4" w:space="0" w:color="CCCCCC"/>
            </w:tcBorders>
          </w:tcPr>
          <w:p w:rsidR="00637A81" w:rsidRDefault="00EC5E6D">
            <w:pPr>
              <w:pStyle w:val="TableParagraph"/>
              <w:ind w:left="77"/>
              <w:rPr>
                <w:sz w:val="16"/>
              </w:rPr>
            </w:pPr>
            <w:r>
              <w:rPr>
                <w:sz w:val="16"/>
              </w:rPr>
              <w:t>timeout during synchronization</w:t>
            </w:r>
          </w:p>
        </w:tc>
        <w:tc>
          <w:tcPr>
            <w:tcW w:w="3910" w:type="dxa"/>
          </w:tcPr>
          <w:p w:rsidR="00637A81" w:rsidRDefault="00EC5E6D">
            <w:pPr>
              <w:pStyle w:val="TableParagraph"/>
              <w:rPr>
                <w:sz w:val="16"/>
              </w:rPr>
            </w:pPr>
            <w:r>
              <w:rPr>
                <w:sz w:val="16"/>
              </w:rPr>
              <w:t>high load on server, network connection problem</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rPr>
                <w:sz w:val="16"/>
              </w:rPr>
            </w:pPr>
            <w:r>
              <w:rPr>
                <w:sz w:val="16"/>
              </w:rPr>
              <w:t>retry later</w:t>
            </w:r>
          </w:p>
        </w:tc>
      </w:tr>
      <w:tr w:rsidR="00637A81">
        <w:trPr>
          <w:trHeight w:val="518"/>
        </w:trPr>
        <w:tc>
          <w:tcPr>
            <w:tcW w:w="2852" w:type="dxa"/>
            <w:tcBorders>
              <w:left w:val="single" w:sz="4" w:space="0" w:color="CCCCCC"/>
            </w:tcBorders>
          </w:tcPr>
          <w:p w:rsidR="00637A81" w:rsidRDefault="00EC5E6D">
            <w:pPr>
              <w:pStyle w:val="TableParagraph"/>
              <w:ind w:left="77"/>
              <w:rPr>
                <w:sz w:val="16"/>
              </w:rPr>
            </w:pPr>
            <w:r>
              <w:rPr>
                <w:sz w:val="16"/>
              </w:rPr>
              <w:t>server busy</w:t>
            </w:r>
          </w:p>
        </w:tc>
        <w:tc>
          <w:tcPr>
            <w:tcW w:w="3910" w:type="dxa"/>
          </w:tcPr>
          <w:p w:rsidR="00637A81" w:rsidRDefault="00EC5E6D">
            <w:pPr>
              <w:pStyle w:val="TableParagraph"/>
              <w:rPr>
                <w:sz w:val="16"/>
              </w:rPr>
            </w:pPr>
            <w:r>
              <w:rPr>
                <w:sz w:val="16"/>
              </w:rPr>
              <w:t>too many concurrent users, server configuration</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rPr>
                <w:sz w:val="16"/>
              </w:rPr>
            </w:pPr>
            <w:r>
              <w:rPr>
                <w:sz w:val="16"/>
              </w:rPr>
              <w:t>retry later</w:t>
            </w:r>
          </w:p>
        </w:tc>
      </w:tr>
      <w:tr w:rsidR="00637A81">
        <w:trPr>
          <w:trHeight w:val="518"/>
        </w:trPr>
        <w:tc>
          <w:tcPr>
            <w:tcW w:w="2852" w:type="dxa"/>
            <w:tcBorders>
              <w:left w:val="single" w:sz="4" w:space="0" w:color="CCCCCC"/>
            </w:tcBorders>
          </w:tcPr>
          <w:p w:rsidR="00637A81" w:rsidRDefault="00EC5E6D">
            <w:pPr>
              <w:pStyle w:val="TableParagraph"/>
              <w:ind w:left="77"/>
              <w:rPr>
                <w:sz w:val="16"/>
              </w:rPr>
            </w:pPr>
            <w:r>
              <w:rPr>
                <w:sz w:val="16"/>
              </w:rPr>
              <w:t>all data not sent to server</w:t>
            </w:r>
          </w:p>
        </w:tc>
        <w:tc>
          <w:tcPr>
            <w:tcW w:w="3910" w:type="dxa"/>
          </w:tcPr>
          <w:p w:rsidR="00637A81" w:rsidRDefault="00EC5E6D">
            <w:pPr>
              <w:pStyle w:val="TableParagraph"/>
              <w:rPr>
                <w:sz w:val="16"/>
              </w:rPr>
            </w:pPr>
            <w:r>
              <w:rPr>
                <w:sz w:val="16"/>
              </w:rPr>
              <w:t>high load on server, network connection problem</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rPr>
                <w:sz w:val="16"/>
              </w:rPr>
            </w:pPr>
            <w:r>
              <w:rPr>
                <w:sz w:val="16"/>
              </w:rPr>
              <w:t>retry later</w:t>
            </w:r>
          </w:p>
        </w:tc>
      </w:tr>
      <w:tr w:rsidR="00637A81">
        <w:trPr>
          <w:trHeight w:val="518"/>
        </w:trPr>
        <w:tc>
          <w:tcPr>
            <w:tcW w:w="2852" w:type="dxa"/>
            <w:tcBorders>
              <w:left w:val="single" w:sz="4" w:space="0" w:color="CCCCCC"/>
            </w:tcBorders>
          </w:tcPr>
          <w:p w:rsidR="00637A81" w:rsidRDefault="00EC5E6D">
            <w:pPr>
              <w:pStyle w:val="TableParagraph"/>
              <w:ind w:left="77"/>
              <w:rPr>
                <w:sz w:val="16"/>
              </w:rPr>
            </w:pPr>
            <w:r>
              <w:rPr>
                <w:sz w:val="16"/>
              </w:rPr>
              <w:t>all data not loaded from server</w:t>
            </w:r>
          </w:p>
        </w:tc>
        <w:tc>
          <w:tcPr>
            <w:tcW w:w="3910" w:type="dxa"/>
          </w:tcPr>
          <w:p w:rsidR="00637A81" w:rsidRDefault="00EC5E6D">
            <w:pPr>
              <w:pStyle w:val="TableParagraph"/>
              <w:rPr>
                <w:sz w:val="16"/>
              </w:rPr>
            </w:pPr>
            <w:r>
              <w:rPr>
                <w:sz w:val="16"/>
              </w:rPr>
              <w:t>high load on server, network connection problem</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EC5E6D">
            <w:pPr>
              <w:pStyle w:val="TableParagraph"/>
              <w:rPr>
                <w:sz w:val="16"/>
              </w:rPr>
            </w:pPr>
            <w:r>
              <w:rPr>
                <w:sz w:val="16"/>
              </w:rPr>
              <w:t>retry later</w:t>
            </w:r>
          </w:p>
        </w:tc>
      </w:tr>
      <w:tr w:rsidR="00637A81">
        <w:trPr>
          <w:trHeight w:val="519"/>
        </w:trPr>
        <w:tc>
          <w:tcPr>
            <w:tcW w:w="2852" w:type="dxa"/>
            <w:tcBorders>
              <w:left w:val="single" w:sz="4" w:space="0" w:color="CCCCCC"/>
            </w:tcBorders>
          </w:tcPr>
          <w:p w:rsidR="00637A81" w:rsidRDefault="00EC5E6D">
            <w:pPr>
              <w:pStyle w:val="TableParagraph"/>
              <w:ind w:left="77"/>
              <w:rPr>
                <w:sz w:val="16"/>
              </w:rPr>
            </w:pPr>
            <w:r>
              <w:rPr>
                <w:sz w:val="16"/>
              </w:rPr>
              <w:t>user interrupts synchronization</w:t>
            </w:r>
          </w:p>
        </w:tc>
        <w:tc>
          <w:tcPr>
            <w:tcW w:w="3910" w:type="dxa"/>
          </w:tcPr>
          <w:p w:rsidR="00637A81" w:rsidRDefault="00EC5E6D">
            <w:pPr>
              <w:pStyle w:val="TableParagraph"/>
              <w:rPr>
                <w:sz w:val="16"/>
              </w:rPr>
            </w:pPr>
            <w:r>
              <w:rPr>
                <w:sz w:val="16"/>
              </w:rPr>
              <w:t>user interrupts synchronization</w:t>
            </w:r>
          </w:p>
        </w:tc>
        <w:tc>
          <w:tcPr>
            <w:tcW w:w="1697" w:type="dxa"/>
          </w:tcPr>
          <w:p w:rsidR="00637A81" w:rsidRDefault="00EC5E6D">
            <w:pPr>
              <w:pStyle w:val="TableParagraph"/>
              <w:ind w:right="374"/>
              <w:rPr>
                <w:sz w:val="16"/>
              </w:rPr>
            </w:pPr>
            <w:r>
              <w:rPr>
                <w:sz w:val="16"/>
              </w:rPr>
              <w:t>error message to user</w:t>
            </w:r>
          </w:p>
        </w:tc>
        <w:tc>
          <w:tcPr>
            <w:tcW w:w="1519" w:type="dxa"/>
            <w:tcBorders>
              <w:right w:val="single" w:sz="4" w:space="0" w:color="CCCCCC"/>
            </w:tcBorders>
          </w:tcPr>
          <w:p w:rsidR="00637A81" w:rsidRDefault="00637A81">
            <w:pPr>
              <w:pStyle w:val="TableParagraph"/>
              <w:spacing w:before="0"/>
              <w:ind w:left="0"/>
              <w:rPr>
                <w:rFonts w:ascii="Times New Roman"/>
                <w:sz w:val="16"/>
              </w:rPr>
            </w:pPr>
          </w:p>
        </w:tc>
      </w:tr>
    </w:tbl>
    <w:p w:rsidR="00637A81" w:rsidRDefault="00637A81">
      <w:pPr>
        <w:pStyle w:val="BodyText"/>
        <w:spacing w:before="6"/>
        <w:rPr>
          <w:sz w:val="20"/>
        </w:rPr>
      </w:pPr>
    </w:p>
    <w:p w:rsidR="00637A81" w:rsidRDefault="00EC5E6D">
      <w:pPr>
        <w:pStyle w:val="Heading3"/>
        <w:spacing w:before="1"/>
      </w:pPr>
      <w:bookmarkStart w:id="13" w:name="_bookmark12"/>
      <w:bookmarkEnd w:id="13"/>
      <w:proofErr w:type="spellStart"/>
      <w:r>
        <w:t>SymmetricDS</w:t>
      </w:r>
      <w:proofErr w:type="spellEnd"/>
      <w:r>
        <w:t xml:space="preserve"> customization</w:t>
      </w:r>
    </w:p>
    <w:p w:rsidR="00637A81" w:rsidRDefault="00637A81">
      <w:pPr>
        <w:sectPr w:rsidR="00637A81">
          <w:pgSz w:w="11910" w:h="16840"/>
          <w:pgMar w:top="860" w:right="840" w:bottom="280" w:left="860" w:header="708" w:footer="708" w:gutter="0"/>
          <w:cols w:space="708"/>
        </w:sectPr>
      </w:pPr>
    </w:p>
    <w:p w:rsidR="00637A81" w:rsidRDefault="00EC5E6D">
      <w:pPr>
        <w:pStyle w:val="BodyText"/>
        <w:spacing w:before="79"/>
        <w:ind w:left="100"/>
      </w:pPr>
      <w:proofErr w:type="spellStart"/>
      <w:r>
        <w:lastRenderedPageBreak/>
        <w:t>SymmetricDS</w:t>
      </w:r>
      <w:proofErr w:type="spellEnd"/>
      <w:r>
        <w:t xml:space="preserve"> base version is 3.7.38. Following customizations are made to </w:t>
      </w:r>
      <w:proofErr w:type="spellStart"/>
      <w:r>
        <w:t>Symmetricds</w:t>
      </w:r>
      <w:proofErr w:type="spellEnd"/>
      <w:r>
        <w:t xml:space="preserve"> on client:</w:t>
      </w:r>
    </w:p>
    <w:p w:rsidR="00637A81" w:rsidRDefault="00637A81">
      <w:pPr>
        <w:pStyle w:val="BodyText"/>
        <w:spacing w:before="7"/>
        <w:rPr>
          <w:sz w:val="15"/>
        </w:rPr>
      </w:pPr>
    </w:p>
    <w:p w:rsidR="00637A81" w:rsidRDefault="00D61693">
      <w:pPr>
        <w:pStyle w:val="BodyText"/>
        <w:spacing w:before="1"/>
        <w:ind w:left="700"/>
      </w:pPr>
      <w:r>
        <w:pict>
          <v:shape id="_x0000_s1029" style="position:absolute;left:0;text-align:left;margin-left:68.8pt;margin-top:2.3pt;width:3.1pt;height:3.1pt;z-index:251671552;mso-position-horizontal-relative:page" coordorigin="1376,46" coordsize="62,62" path="m1406,46r-12,3l1385,55r-7,10l1376,77r2,12l1385,99r9,6l1406,108r12,-3l1428,99r7,-10l1437,77r-2,-12l1428,55r-10,-6l1406,46xe" fillcolor="black" stroked="f">
            <v:path arrowok="t"/>
            <w10:wrap anchorx="page"/>
          </v:shape>
        </w:pict>
      </w:r>
      <w:r w:rsidR="00EC5E6D">
        <w:t>version changed to 3.7.</w:t>
      </w:r>
      <w:proofErr w:type="gramStart"/>
      <w:r w:rsidR="00EC5E6D">
        <w:t>38.frms</w:t>
      </w:r>
      <w:proofErr w:type="gramEnd"/>
      <w:r w:rsidR="00EC5E6D">
        <w:t>-SNAPSHOT</w:t>
      </w:r>
    </w:p>
    <w:p w:rsidR="00637A81" w:rsidRDefault="00D61693">
      <w:pPr>
        <w:pStyle w:val="BodyText"/>
        <w:ind w:left="700"/>
      </w:pPr>
      <w:r>
        <w:pict>
          <v:shape id="_x0000_s1028" style="position:absolute;left:0;text-align:left;margin-left:68.8pt;margin-top:2.25pt;width:3.1pt;height:3.1pt;z-index:251672576;mso-position-horizontal-relative:page" coordorigin="1376,45" coordsize="62,62" path="m1406,45r-12,2l1385,54r-7,10l1376,76r2,12l1385,98r9,6l1406,106r12,-2l1428,98r7,-10l1437,76r-2,-12l1428,54r-10,-7l1406,45xe" fillcolor="black" stroked="f">
            <v:path arrowok="t"/>
            <w10:wrap anchorx="page"/>
          </v:shape>
        </w:pict>
      </w:r>
      <w:r w:rsidR="00EC5E6D">
        <w:t>Spring version changed to 4.2.2 (compatible with 4.2.9)</w:t>
      </w:r>
    </w:p>
    <w:p w:rsidR="00637A81" w:rsidRDefault="00D61693">
      <w:pPr>
        <w:pStyle w:val="BodyText"/>
        <w:spacing w:before="1"/>
        <w:ind w:left="700"/>
      </w:pPr>
      <w:r>
        <w:pict>
          <v:shape id="_x0000_s1027" style="position:absolute;left:0;text-align:left;margin-left:68.8pt;margin-top:2.3pt;width:3.1pt;height:3.1pt;z-index:251673600;mso-position-horizontal-relative:page" coordorigin="1376,46" coordsize="62,62" path="m1406,46r-12,3l1385,55r-7,10l1376,77r2,12l1385,99r9,6l1406,108r12,-3l1428,99r7,-10l1437,77r-2,-12l1428,55r-10,-6l1406,46xe" fillcolor="black" stroked="f">
            <v:path arrowok="t"/>
            <w10:wrap anchorx="page"/>
          </v:shape>
        </w:pict>
      </w:r>
      <w:r w:rsidR="00EC5E6D">
        <w:t xml:space="preserve">faster exit from routing. </w:t>
      </w:r>
      <w:proofErr w:type="spellStart"/>
      <w:r w:rsidR="00EC5E6D">
        <w:t>SymmetricDS</w:t>
      </w:r>
      <w:proofErr w:type="spellEnd"/>
      <w:r w:rsidR="00EC5E6D">
        <w:t xml:space="preserve"> is designed to be running continuously. Now routing exits faster and does not wait for possible future changes. This makes push faster</w:t>
      </w:r>
    </w:p>
    <w:p w:rsidR="00637A81" w:rsidRDefault="00D61693">
      <w:pPr>
        <w:pStyle w:val="BodyText"/>
        <w:spacing w:before="1" w:line="475" w:lineRule="auto"/>
        <w:ind w:left="100" w:right="1383" w:firstLine="600"/>
      </w:pPr>
      <w:r>
        <w:pict>
          <v:shape id="_x0000_s1026" style="position:absolute;left:0;text-align:left;margin-left:68.8pt;margin-top:2.3pt;width:3.1pt;height:3.1pt;z-index:-251639808;mso-position-horizontal-relative:page" coordorigin="1376,46" coordsize="62,62" path="m1406,46r-12,2l1385,55r-7,10l1376,77r2,12l1385,98r9,7l1406,107r12,-2l1428,98r7,-9l1437,77r-2,-12l1428,55r-10,-7l1406,46xe" fillcolor="black" stroked="f">
            <v:path arrowok="t"/>
            <w10:wrap anchorx="page"/>
          </v:shape>
        </w:pict>
      </w:r>
      <w:r w:rsidR="00EC5E6D">
        <w:t xml:space="preserve">improved cancel support. In several places ongoing operations can be stopped faster and more controllably Custom filter extending </w:t>
      </w:r>
      <w:proofErr w:type="spellStart"/>
      <w:r w:rsidR="00EC5E6D">
        <w:t>DatabaseWriterFilterAdapter</w:t>
      </w:r>
      <w:proofErr w:type="spellEnd"/>
      <w:r w:rsidR="00EC5E6D">
        <w:t xml:space="preserve"> is used to count received data and configuration during load.</w:t>
      </w:r>
    </w:p>
    <w:p w:rsidR="00637A81" w:rsidRPr="00633859" w:rsidRDefault="00637A81" w:rsidP="00633859">
      <w:pPr>
        <w:pStyle w:val="Heading3"/>
        <w:spacing w:before="1"/>
      </w:pPr>
    </w:p>
    <w:p w:rsidR="00633859" w:rsidRDefault="00633859" w:rsidP="00633859">
      <w:pPr>
        <w:pStyle w:val="Heading3"/>
        <w:spacing w:before="1"/>
      </w:pPr>
      <w:bookmarkStart w:id="14" w:name="_bookmark13"/>
      <w:bookmarkEnd w:id="14"/>
      <w:r>
        <w:t>Configuration file of symmetric DS client</w:t>
      </w:r>
    </w:p>
    <w:p w:rsidR="00633859" w:rsidRDefault="00633859" w:rsidP="00633859">
      <w:pPr>
        <w:pStyle w:val="Heading3"/>
        <w:spacing w:before="1"/>
        <w:rPr>
          <w:b w:val="0"/>
        </w:rPr>
      </w:pPr>
      <w:r>
        <w:rPr>
          <w:b w:val="0"/>
        </w:rPr>
        <w:t xml:space="preserve">Connections, user credentials and other parameters </w:t>
      </w:r>
      <w:proofErr w:type="gramStart"/>
      <w:r>
        <w:rPr>
          <w:b w:val="0"/>
        </w:rPr>
        <w:t>The</w:t>
      </w:r>
      <w:proofErr w:type="gramEnd"/>
      <w:r>
        <w:rPr>
          <w:b w:val="0"/>
        </w:rPr>
        <w:t xml:space="preserve"> symmetric DS client reads from </w:t>
      </w:r>
      <w:r w:rsidRPr="00633859">
        <w:rPr>
          <w:b w:val="0"/>
        </w:rPr>
        <w:t>FRMS root&gt;\synchronization\</w:t>
      </w:r>
      <w:proofErr w:type="spellStart"/>
      <w:r w:rsidRPr="00633859">
        <w:rPr>
          <w:b w:val="0"/>
        </w:rPr>
        <w:t>sync.properties</w:t>
      </w:r>
      <w:proofErr w:type="spellEnd"/>
      <w:r w:rsidRPr="00633859">
        <w:rPr>
          <w:b w:val="0"/>
        </w:rPr>
        <w:t xml:space="preserve"> </w:t>
      </w:r>
      <w:r>
        <w:rPr>
          <w:b w:val="0"/>
        </w:rPr>
        <w:t>file.</w:t>
      </w:r>
    </w:p>
    <w:p w:rsidR="00633859" w:rsidRDefault="00633859" w:rsidP="00633859">
      <w:pPr>
        <w:pStyle w:val="Heading3"/>
        <w:spacing w:before="1"/>
      </w:pPr>
    </w:p>
    <w:p w:rsidR="00633859" w:rsidRDefault="00633859" w:rsidP="00633859">
      <w:pPr>
        <w:pStyle w:val="Heading3"/>
        <w:spacing w:before="1"/>
        <w:rPr>
          <w:b w:val="0"/>
        </w:rPr>
      </w:pPr>
      <w:r>
        <w:rPr>
          <w:b w:val="0"/>
        </w:rPr>
        <w:t xml:space="preserve">The </w:t>
      </w:r>
      <w:proofErr w:type="spellStart"/>
      <w:proofErr w:type="gramStart"/>
      <w:r>
        <w:rPr>
          <w:b w:val="0"/>
        </w:rPr>
        <w:t>sync.propertied</w:t>
      </w:r>
      <w:proofErr w:type="spellEnd"/>
      <w:proofErr w:type="gramEnd"/>
      <w:r>
        <w:rPr>
          <w:b w:val="0"/>
        </w:rPr>
        <w:t xml:space="preserve"> file contains the following properties:</w:t>
      </w:r>
    </w:p>
    <w:p w:rsidR="00633859" w:rsidRDefault="00633859" w:rsidP="00633859">
      <w:pPr>
        <w:pStyle w:val="Heading3"/>
        <w:spacing w:before="1"/>
        <w:rPr>
          <w:b w:val="0"/>
        </w:rPr>
      </w:pPr>
    </w:p>
    <w:tbl>
      <w:tblPr>
        <w:tblStyle w:val="TableGrid"/>
        <w:tblW w:w="0" w:type="auto"/>
        <w:tblLook w:val="04A0" w:firstRow="1" w:lastRow="0" w:firstColumn="1" w:lastColumn="0" w:noHBand="0" w:noVBand="1"/>
      </w:tblPr>
      <w:tblGrid>
        <w:gridCol w:w="2366"/>
        <w:gridCol w:w="3639"/>
        <w:gridCol w:w="4421"/>
      </w:tblGrid>
      <w:tr w:rsidR="00334CFA" w:rsidRPr="00334CFA" w:rsidTr="00334CFA">
        <w:trPr>
          <w:trHeight w:val="315"/>
        </w:trPr>
        <w:tc>
          <w:tcPr>
            <w:tcW w:w="2420" w:type="dxa"/>
            <w:hideMark/>
          </w:tcPr>
          <w:p w:rsidR="00334CFA" w:rsidRPr="00334CFA" w:rsidRDefault="00334CFA" w:rsidP="00334CFA">
            <w:pPr>
              <w:pStyle w:val="Heading3"/>
              <w:spacing w:before="1"/>
            </w:pPr>
            <w:r w:rsidRPr="00334CFA">
              <w:t>parameter</w:t>
            </w:r>
          </w:p>
        </w:tc>
        <w:tc>
          <w:tcPr>
            <w:tcW w:w="4880" w:type="dxa"/>
            <w:hideMark/>
          </w:tcPr>
          <w:p w:rsidR="00334CFA" w:rsidRPr="00334CFA" w:rsidRDefault="00334CFA" w:rsidP="00334CFA">
            <w:pPr>
              <w:pStyle w:val="Heading3"/>
              <w:spacing w:before="1"/>
            </w:pPr>
            <w:r w:rsidRPr="00334CFA">
              <w:t>value</w:t>
            </w:r>
          </w:p>
        </w:tc>
        <w:tc>
          <w:tcPr>
            <w:tcW w:w="4520" w:type="dxa"/>
            <w:hideMark/>
          </w:tcPr>
          <w:p w:rsidR="00334CFA" w:rsidRPr="00334CFA" w:rsidRDefault="00334CFA" w:rsidP="00334CFA">
            <w:pPr>
              <w:pStyle w:val="Heading3"/>
              <w:spacing w:before="1"/>
            </w:pPr>
            <w:r w:rsidRPr="00334CFA">
              <w:t>example</w:t>
            </w:r>
          </w:p>
        </w:tc>
      </w:tr>
      <w:tr w:rsidR="00334CFA" w:rsidRPr="00334CFA" w:rsidTr="00334CFA">
        <w:trPr>
          <w:trHeight w:val="525"/>
        </w:trPr>
        <w:tc>
          <w:tcPr>
            <w:tcW w:w="2420" w:type="dxa"/>
            <w:hideMark/>
          </w:tcPr>
          <w:p w:rsidR="00334CFA" w:rsidRPr="00334CFA" w:rsidRDefault="00334CFA" w:rsidP="00334CFA">
            <w:pPr>
              <w:pStyle w:val="Heading3"/>
              <w:spacing w:before="1"/>
              <w:rPr>
                <w:b w:val="0"/>
              </w:rPr>
            </w:pPr>
            <w:proofErr w:type="spellStart"/>
            <w:proofErr w:type="gramStart"/>
            <w:r w:rsidRPr="00334CFA">
              <w:rPr>
                <w:b w:val="0"/>
              </w:rPr>
              <w:t>frms.onlinedb</w:t>
            </w:r>
            <w:proofErr w:type="gramEnd"/>
            <w:r w:rsidRPr="00334CFA">
              <w:rPr>
                <w:b w:val="0"/>
              </w:rPr>
              <w:t>.username</w:t>
            </w:r>
            <w:proofErr w:type="spellEnd"/>
          </w:p>
        </w:tc>
        <w:tc>
          <w:tcPr>
            <w:tcW w:w="4880" w:type="dxa"/>
            <w:hideMark/>
          </w:tcPr>
          <w:p w:rsidR="00334CFA" w:rsidRPr="00334CFA" w:rsidRDefault="00334CFA" w:rsidP="00334CFA">
            <w:pPr>
              <w:pStyle w:val="Heading3"/>
              <w:spacing w:before="1"/>
              <w:rPr>
                <w:b w:val="0"/>
              </w:rPr>
            </w:pPr>
            <w:r w:rsidRPr="00334CFA">
              <w:rPr>
                <w:b w:val="0"/>
              </w:rPr>
              <w:t>username for client synchronization not same as in engine configuration</w:t>
            </w:r>
          </w:p>
        </w:tc>
        <w:tc>
          <w:tcPr>
            <w:tcW w:w="4520" w:type="dxa"/>
            <w:hideMark/>
          </w:tcPr>
          <w:p w:rsidR="00334CFA" w:rsidRPr="00334CFA" w:rsidRDefault="00334CFA" w:rsidP="00334CFA">
            <w:pPr>
              <w:pStyle w:val="Heading3"/>
              <w:spacing w:before="1"/>
              <w:rPr>
                <w:b w:val="0"/>
              </w:rPr>
            </w:pPr>
            <w:proofErr w:type="spellStart"/>
            <w:r w:rsidRPr="00334CFA">
              <w:rPr>
                <w:b w:val="0"/>
              </w:rPr>
              <w:t>formisuser</w:t>
            </w:r>
            <w:proofErr w:type="spellEnd"/>
          </w:p>
        </w:tc>
      </w:tr>
      <w:tr w:rsidR="00334CFA" w:rsidRPr="00334CFA" w:rsidTr="00334CFA">
        <w:trPr>
          <w:trHeight w:val="315"/>
        </w:trPr>
        <w:tc>
          <w:tcPr>
            <w:tcW w:w="2420" w:type="dxa"/>
            <w:hideMark/>
          </w:tcPr>
          <w:p w:rsidR="00334CFA" w:rsidRPr="00334CFA" w:rsidRDefault="00334CFA" w:rsidP="00334CFA">
            <w:pPr>
              <w:pStyle w:val="Heading3"/>
              <w:spacing w:before="1"/>
              <w:rPr>
                <w:b w:val="0"/>
              </w:rPr>
            </w:pPr>
            <w:proofErr w:type="spellStart"/>
            <w:proofErr w:type="gramStart"/>
            <w:r w:rsidRPr="00334CFA">
              <w:rPr>
                <w:b w:val="0"/>
              </w:rPr>
              <w:t>frms.onlinedb</w:t>
            </w:r>
            <w:proofErr w:type="gramEnd"/>
            <w:r w:rsidRPr="00334CFA">
              <w:rPr>
                <w:b w:val="0"/>
              </w:rPr>
              <w:t>.password</w:t>
            </w:r>
            <w:proofErr w:type="spellEnd"/>
          </w:p>
        </w:tc>
        <w:tc>
          <w:tcPr>
            <w:tcW w:w="4880" w:type="dxa"/>
            <w:hideMark/>
          </w:tcPr>
          <w:p w:rsidR="00334CFA" w:rsidRPr="00334CFA" w:rsidRDefault="00334CFA" w:rsidP="00334CFA">
            <w:pPr>
              <w:pStyle w:val="Heading3"/>
              <w:spacing w:before="1"/>
              <w:rPr>
                <w:b w:val="0"/>
              </w:rPr>
            </w:pPr>
            <w:r w:rsidRPr="00334CFA">
              <w:rPr>
                <w:b w:val="0"/>
              </w:rPr>
              <w:t>password for client synchronization</w:t>
            </w:r>
          </w:p>
        </w:tc>
        <w:tc>
          <w:tcPr>
            <w:tcW w:w="4520" w:type="dxa"/>
            <w:hideMark/>
          </w:tcPr>
          <w:p w:rsidR="00334CFA" w:rsidRPr="00334CFA" w:rsidRDefault="00334CFA" w:rsidP="00334CFA">
            <w:pPr>
              <w:pStyle w:val="Heading3"/>
              <w:spacing w:before="1"/>
              <w:rPr>
                <w:b w:val="0"/>
              </w:rPr>
            </w:pPr>
            <w:r w:rsidRPr="00334CFA">
              <w:rPr>
                <w:b w:val="0"/>
              </w:rPr>
              <w:t> </w:t>
            </w:r>
          </w:p>
        </w:tc>
      </w:tr>
      <w:tr w:rsidR="00334CFA" w:rsidRPr="00334CFA" w:rsidTr="00334CFA">
        <w:trPr>
          <w:trHeight w:val="315"/>
        </w:trPr>
        <w:tc>
          <w:tcPr>
            <w:tcW w:w="2420" w:type="dxa"/>
            <w:hideMark/>
          </w:tcPr>
          <w:p w:rsidR="00334CFA" w:rsidRPr="00334CFA" w:rsidRDefault="00334CFA" w:rsidP="00334CFA">
            <w:pPr>
              <w:pStyle w:val="Heading3"/>
              <w:spacing w:before="1"/>
              <w:rPr>
                <w:b w:val="0"/>
              </w:rPr>
            </w:pPr>
            <w:r w:rsidRPr="00334CFA">
              <w:rPr>
                <w:b w:val="0"/>
              </w:rPr>
              <w:t>frms.onlinedb.url</w:t>
            </w:r>
          </w:p>
        </w:tc>
        <w:tc>
          <w:tcPr>
            <w:tcW w:w="4880" w:type="dxa"/>
            <w:hideMark/>
          </w:tcPr>
          <w:p w:rsidR="00334CFA" w:rsidRPr="00334CFA" w:rsidRDefault="00334CFA" w:rsidP="00334CFA">
            <w:pPr>
              <w:pStyle w:val="Heading3"/>
              <w:spacing w:before="1"/>
              <w:rPr>
                <w:b w:val="0"/>
              </w:rPr>
            </w:pPr>
            <w:r w:rsidRPr="00334CFA">
              <w:rPr>
                <w:b w:val="0"/>
              </w:rPr>
              <w:t xml:space="preserve">online PG </w:t>
            </w:r>
            <w:proofErr w:type="spellStart"/>
            <w:r w:rsidRPr="00334CFA">
              <w:rPr>
                <w:b w:val="0"/>
              </w:rPr>
              <w:t>url</w:t>
            </w:r>
            <w:proofErr w:type="spellEnd"/>
            <w:r w:rsidRPr="00334CFA">
              <w:rPr>
                <w:b w:val="0"/>
              </w:rPr>
              <w:t xml:space="preserve"> for client synchronization (server)</w:t>
            </w:r>
          </w:p>
        </w:tc>
        <w:tc>
          <w:tcPr>
            <w:tcW w:w="4520" w:type="dxa"/>
            <w:hideMark/>
          </w:tcPr>
          <w:p w:rsidR="00334CFA" w:rsidRPr="00334CFA" w:rsidRDefault="00334CFA" w:rsidP="00334CFA">
            <w:pPr>
              <w:pStyle w:val="Heading3"/>
              <w:spacing w:before="1"/>
              <w:rPr>
                <w:b w:val="0"/>
              </w:rPr>
            </w:pPr>
            <w:proofErr w:type="spellStart"/>
            <w:proofErr w:type="gramStart"/>
            <w:r w:rsidRPr="00334CFA">
              <w:rPr>
                <w:b w:val="0"/>
              </w:rPr>
              <w:t>jdbc:postgresql</w:t>
            </w:r>
            <w:proofErr w:type="spellEnd"/>
            <w:r w:rsidRPr="00334CFA">
              <w:rPr>
                <w:b w:val="0"/>
              </w:rPr>
              <w:t>://168.11.20.105:5433/</w:t>
            </w:r>
            <w:proofErr w:type="spellStart"/>
            <w:r w:rsidRPr="00334CFA">
              <w:rPr>
                <w:b w:val="0"/>
              </w:rPr>
              <w:t>data_forest</w:t>
            </w:r>
            <w:proofErr w:type="spellEnd"/>
            <w:proofErr w:type="gramEnd"/>
          </w:p>
        </w:tc>
      </w:tr>
      <w:tr w:rsidR="00334CFA" w:rsidRPr="00334CFA" w:rsidTr="00334CFA">
        <w:trPr>
          <w:trHeight w:val="315"/>
        </w:trPr>
        <w:tc>
          <w:tcPr>
            <w:tcW w:w="2420" w:type="dxa"/>
            <w:hideMark/>
          </w:tcPr>
          <w:p w:rsidR="00334CFA" w:rsidRPr="00334CFA" w:rsidRDefault="00334CFA" w:rsidP="00334CFA">
            <w:pPr>
              <w:pStyle w:val="Heading3"/>
              <w:spacing w:before="1"/>
              <w:rPr>
                <w:b w:val="0"/>
              </w:rPr>
            </w:pPr>
            <w:proofErr w:type="spellStart"/>
            <w:proofErr w:type="gramStart"/>
            <w:r w:rsidRPr="00334CFA">
              <w:rPr>
                <w:b w:val="0"/>
              </w:rPr>
              <w:t>frms.localdb</w:t>
            </w:r>
            <w:proofErr w:type="gramEnd"/>
            <w:r w:rsidRPr="00334CFA">
              <w:rPr>
                <w:b w:val="0"/>
              </w:rPr>
              <w:t>.username</w:t>
            </w:r>
            <w:proofErr w:type="spellEnd"/>
          </w:p>
        </w:tc>
        <w:tc>
          <w:tcPr>
            <w:tcW w:w="4880" w:type="dxa"/>
            <w:hideMark/>
          </w:tcPr>
          <w:p w:rsidR="00334CFA" w:rsidRPr="00334CFA" w:rsidRDefault="00334CFA" w:rsidP="00334CFA">
            <w:pPr>
              <w:pStyle w:val="Heading3"/>
              <w:spacing w:before="1"/>
              <w:rPr>
                <w:b w:val="0"/>
              </w:rPr>
            </w:pPr>
            <w:r w:rsidRPr="00334CFA">
              <w:rPr>
                <w:b w:val="0"/>
              </w:rPr>
              <w:t>username to access local database</w:t>
            </w:r>
          </w:p>
        </w:tc>
        <w:tc>
          <w:tcPr>
            <w:tcW w:w="4520" w:type="dxa"/>
            <w:hideMark/>
          </w:tcPr>
          <w:p w:rsidR="00334CFA" w:rsidRPr="00334CFA" w:rsidRDefault="00334CFA" w:rsidP="00334CFA">
            <w:pPr>
              <w:pStyle w:val="Heading3"/>
              <w:spacing w:before="1"/>
              <w:rPr>
                <w:b w:val="0"/>
              </w:rPr>
            </w:pPr>
            <w:proofErr w:type="spellStart"/>
            <w:r w:rsidRPr="00334CFA">
              <w:rPr>
                <w:b w:val="0"/>
              </w:rPr>
              <w:t>formisuser</w:t>
            </w:r>
            <w:proofErr w:type="spellEnd"/>
          </w:p>
        </w:tc>
      </w:tr>
      <w:tr w:rsidR="00334CFA" w:rsidRPr="00334CFA" w:rsidTr="00334CFA">
        <w:trPr>
          <w:trHeight w:val="315"/>
        </w:trPr>
        <w:tc>
          <w:tcPr>
            <w:tcW w:w="2420" w:type="dxa"/>
            <w:hideMark/>
          </w:tcPr>
          <w:p w:rsidR="00334CFA" w:rsidRPr="00334CFA" w:rsidRDefault="00334CFA" w:rsidP="00334CFA">
            <w:pPr>
              <w:pStyle w:val="Heading3"/>
              <w:spacing w:before="1"/>
              <w:rPr>
                <w:b w:val="0"/>
              </w:rPr>
            </w:pPr>
            <w:proofErr w:type="spellStart"/>
            <w:proofErr w:type="gramStart"/>
            <w:r w:rsidRPr="00334CFA">
              <w:rPr>
                <w:b w:val="0"/>
              </w:rPr>
              <w:t>frms.localdb</w:t>
            </w:r>
            <w:proofErr w:type="gramEnd"/>
            <w:r w:rsidRPr="00334CFA">
              <w:rPr>
                <w:b w:val="0"/>
              </w:rPr>
              <w:t>.password</w:t>
            </w:r>
            <w:proofErr w:type="spellEnd"/>
          </w:p>
        </w:tc>
        <w:tc>
          <w:tcPr>
            <w:tcW w:w="4880" w:type="dxa"/>
            <w:hideMark/>
          </w:tcPr>
          <w:p w:rsidR="00334CFA" w:rsidRPr="00334CFA" w:rsidRDefault="00334CFA" w:rsidP="00334CFA">
            <w:pPr>
              <w:pStyle w:val="Heading3"/>
              <w:spacing w:before="1"/>
              <w:rPr>
                <w:b w:val="0"/>
              </w:rPr>
            </w:pPr>
            <w:r w:rsidRPr="00334CFA">
              <w:rPr>
                <w:b w:val="0"/>
              </w:rPr>
              <w:t>password to access local database</w:t>
            </w:r>
          </w:p>
        </w:tc>
        <w:tc>
          <w:tcPr>
            <w:tcW w:w="4520" w:type="dxa"/>
            <w:hideMark/>
          </w:tcPr>
          <w:p w:rsidR="00334CFA" w:rsidRPr="00334CFA" w:rsidRDefault="00334CFA" w:rsidP="00334CFA">
            <w:pPr>
              <w:pStyle w:val="Heading3"/>
              <w:spacing w:before="1"/>
              <w:rPr>
                <w:b w:val="0"/>
              </w:rPr>
            </w:pPr>
            <w:r w:rsidRPr="00334CFA">
              <w:rPr>
                <w:b w:val="0"/>
              </w:rPr>
              <w:t> </w:t>
            </w:r>
          </w:p>
        </w:tc>
      </w:tr>
      <w:tr w:rsidR="00334CFA" w:rsidRPr="00334CFA" w:rsidTr="00334CFA">
        <w:trPr>
          <w:trHeight w:val="315"/>
        </w:trPr>
        <w:tc>
          <w:tcPr>
            <w:tcW w:w="2420" w:type="dxa"/>
            <w:hideMark/>
          </w:tcPr>
          <w:p w:rsidR="00334CFA" w:rsidRPr="00334CFA" w:rsidRDefault="00334CFA" w:rsidP="00334CFA">
            <w:pPr>
              <w:pStyle w:val="Heading3"/>
              <w:spacing w:before="1"/>
              <w:rPr>
                <w:b w:val="0"/>
              </w:rPr>
            </w:pPr>
            <w:r w:rsidRPr="00334CFA">
              <w:rPr>
                <w:b w:val="0"/>
              </w:rPr>
              <w:t>frms.localdb.url</w:t>
            </w:r>
          </w:p>
        </w:tc>
        <w:tc>
          <w:tcPr>
            <w:tcW w:w="4880" w:type="dxa"/>
            <w:hideMark/>
          </w:tcPr>
          <w:p w:rsidR="00334CFA" w:rsidRPr="00334CFA" w:rsidRDefault="00334CFA" w:rsidP="00334CFA">
            <w:pPr>
              <w:pStyle w:val="Heading3"/>
              <w:spacing w:before="1"/>
              <w:rPr>
                <w:b w:val="0"/>
              </w:rPr>
            </w:pPr>
            <w:proofErr w:type="spellStart"/>
            <w:r w:rsidRPr="00334CFA">
              <w:rPr>
                <w:b w:val="0"/>
              </w:rPr>
              <w:t>url</w:t>
            </w:r>
            <w:proofErr w:type="spellEnd"/>
            <w:r w:rsidRPr="00334CFA">
              <w:rPr>
                <w:b w:val="0"/>
              </w:rPr>
              <w:t xml:space="preserve"> to access local database</w:t>
            </w:r>
          </w:p>
        </w:tc>
        <w:tc>
          <w:tcPr>
            <w:tcW w:w="4520" w:type="dxa"/>
            <w:hideMark/>
          </w:tcPr>
          <w:p w:rsidR="00334CFA" w:rsidRPr="00334CFA" w:rsidRDefault="00334CFA" w:rsidP="00334CFA">
            <w:pPr>
              <w:pStyle w:val="Heading3"/>
              <w:spacing w:before="1"/>
              <w:rPr>
                <w:b w:val="0"/>
              </w:rPr>
            </w:pPr>
            <w:proofErr w:type="spellStart"/>
            <w:proofErr w:type="gramStart"/>
            <w:r w:rsidRPr="00334CFA">
              <w:rPr>
                <w:b w:val="0"/>
              </w:rPr>
              <w:t>jdbc:postgresql</w:t>
            </w:r>
            <w:proofErr w:type="spellEnd"/>
            <w:r w:rsidRPr="00334CFA">
              <w:rPr>
                <w:b w:val="0"/>
              </w:rPr>
              <w:t>://localhost:5433/</w:t>
            </w:r>
            <w:proofErr w:type="spellStart"/>
            <w:r w:rsidRPr="00334CFA">
              <w:rPr>
                <w:b w:val="0"/>
              </w:rPr>
              <w:t>data_forest</w:t>
            </w:r>
            <w:proofErr w:type="spellEnd"/>
            <w:proofErr w:type="gramEnd"/>
          </w:p>
        </w:tc>
      </w:tr>
      <w:tr w:rsidR="00334CFA" w:rsidRPr="00334CFA" w:rsidTr="00334CFA">
        <w:trPr>
          <w:trHeight w:val="525"/>
        </w:trPr>
        <w:tc>
          <w:tcPr>
            <w:tcW w:w="2420" w:type="dxa"/>
            <w:hideMark/>
          </w:tcPr>
          <w:p w:rsidR="00334CFA" w:rsidRPr="00334CFA" w:rsidRDefault="00334CFA" w:rsidP="00334CFA">
            <w:pPr>
              <w:pStyle w:val="Heading3"/>
              <w:spacing w:before="1"/>
              <w:rPr>
                <w:b w:val="0"/>
              </w:rPr>
            </w:pPr>
            <w:proofErr w:type="spellStart"/>
            <w:r w:rsidRPr="00334CFA">
              <w:rPr>
                <w:b w:val="0"/>
              </w:rPr>
              <w:t>frms.symmetric.reg_url</w:t>
            </w:r>
            <w:proofErr w:type="spellEnd"/>
          </w:p>
        </w:tc>
        <w:tc>
          <w:tcPr>
            <w:tcW w:w="4880" w:type="dxa"/>
            <w:hideMark/>
          </w:tcPr>
          <w:p w:rsidR="00334CFA" w:rsidRPr="00334CFA" w:rsidRDefault="00334CFA" w:rsidP="00334CFA">
            <w:pPr>
              <w:pStyle w:val="Heading3"/>
              <w:spacing w:before="1"/>
              <w:rPr>
                <w:b w:val="0"/>
              </w:rPr>
            </w:pPr>
            <w:proofErr w:type="spellStart"/>
            <w:r w:rsidRPr="00334CFA">
              <w:rPr>
                <w:b w:val="0"/>
              </w:rPr>
              <w:t>url</w:t>
            </w:r>
            <w:proofErr w:type="spellEnd"/>
            <w:r w:rsidRPr="00334CFA">
              <w:rPr>
                <w:b w:val="0"/>
              </w:rPr>
              <w:t xml:space="preserve"> to access synchronization (server) same as in engine configuration</w:t>
            </w:r>
          </w:p>
        </w:tc>
        <w:tc>
          <w:tcPr>
            <w:tcW w:w="4520" w:type="dxa"/>
            <w:hideMark/>
          </w:tcPr>
          <w:p w:rsidR="00334CFA" w:rsidRPr="00334CFA" w:rsidRDefault="00334CFA" w:rsidP="00334CFA">
            <w:pPr>
              <w:pStyle w:val="Heading3"/>
              <w:spacing w:before="1"/>
              <w:rPr>
                <w:b w:val="0"/>
              </w:rPr>
            </w:pPr>
            <w:r w:rsidRPr="00334CFA">
              <w:rPr>
                <w:b w:val="0"/>
              </w:rPr>
              <w:t>http://168.11.20.105:8090/sync/corp-000</w:t>
            </w:r>
          </w:p>
        </w:tc>
      </w:tr>
      <w:tr w:rsidR="00334CFA" w:rsidRPr="00334CFA" w:rsidTr="00334CFA">
        <w:trPr>
          <w:trHeight w:val="525"/>
        </w:trPr>
        <w:tc>
          <w:tcPr>
            <w:tcW w:w="2420" w:type="dxa"/>
          </w:tcPr>
          <w:p w:rsidR="00334CFA" w:rsidRPr="00334CFA" w:rsidRDefault="00334CFA" w:rsidP="00334CFA">
            <w:pPr>
              <w:pStyle w:val="Heading3"/>
              <w:spacing w:before="1"/>
              <w:rPr>
                <w:b w:val="0"/>
              </w:rPr>
            </w:pPr>
            <w:proofErr w:type="spellStart"/>
            <w:proofErr w:type="gramStart"/>
            <w:r w:rsidRPr="00334CFA">
              <w:rPr>
                <w:b w:val="0"/>
              </w:rPr>
              <w:t>frms.initial</w:t>
            </w:r>
            <w:proofErr w:type="gramEnd"/>
            <w:r w:rsidRPr="00334CFA">
              <w:rPr>
                <w:b w:val="0"/>
              </w:rPr>
              <w:t>.timeou</w:t>
            </w:r>
            <w:r>
              <w:rPr>
                <w:b w:val="0"/>
              </w:rPr>
              <w:t>t</w:t>
            </w:r>
            <w:proofErr w:type="spellEnd"/>
          </w:p>
        </w:tc>
        <w:tc>
          <w:tcPr>
            <w:tcW w:w="4880" w:type="dxa"/>
          </w:tcPr>
          <w:p w:rsidR="00334CFA" w:rsidRPr="00334CFA" w:rsidRDefault="00334CFA" w:rsidP="00334CFA">
            <w:pPr>
              <w:pStyle w:val="Heading3"/>
              <w:spacing w:before="1"/>
              <w:rPr>
                <w:b w:val="0"/>
              </w:rPr>
            </w:pPr>
            <w:r>
              <w:rPr>
                <w:b w:val="0"/>
              </w:rPr>
              <w:t>Initial load time out in seconds</w:t>
            </w:r>
          </w:p>
        </w:tc>
        <w:tc>
          <w:tcPr>
            <w:tcW w:w="4520" w:type="dxa"/>
          </w:tcPr>
          <w:p w:rsidR="00334CFA" w:rsidRPr="00334CFA" w:rsidRDefault="00334CFA" w:rsidP="00334CFA">
            <w:pPr>
              <w:pStyle w:val="Heading3"/>
              <w:spacing w:before="1"/>
              <w:rPr>
                <w:b w:val="0"/>
              </w:rPr>
            </w:pPr>
            <w:proofErr w:type="spellStart"/>
            <w:proofErr w:type="gramStart"/>
            <w:r w:rsidRPr="00334CFA">
              <w:rPr>
                <w:b w:val="0"/>
              </w:rPr>
              <w:t>frms.initial</w:t>
            </w:r>
            <w:proofErr w:type="gramEnd"/>
            <w:r w:rsidRPr="00334CFA">
              <w:rPr>
                <w:b w:val="0"/>
              </w:rPr>
              <w:t>.timeout</w:t>
            </w:r>
            <w:proofErr w:type="spellEnd"/>
            <w:r w:rsidRPr="00334CFA">
              <w:rPr>
                <w:b w:val="0"/>
              </w:rPr>
              <w:t>=180</w:t>
            </w:r>
          </w:p>
        </w:tc>
      </w:tr>
    </w:tbl>
    <w:p w:rsidR="00633859" w:rsidRDefault="00633859" w:rsidP="00633859">
      <w:pPr>
        <w:pStyle w:val="Heading3"/>
        <w:spacing w:before="1"/>
        <w:rPr>
          <w:b w:val="0"/>
        </w:rPr>
      </w:pPr>
    </w:p>
    <w:p w:rsidR="00334CFA" w:rsidRDefault="00334CFA" w:rsidP="00334CFA">
      <w:pPr>
        <w:pStyle w:val="Heading3"/>
        <w:spacing w:before="1"/>
        <w:rPr>
          <w:b w:val="0"/>
        </w:rPr>
      </w:pPr>
      <w:r>
        <w:rPr>
          <w:b w:val="0"/>
        </w:rPr>
        <w:t xml:space="preserve">As the </w:t>
      </w:r>
      <w:proofErr w:type="spellStart"/>
      <w:proofErr w:type="gramStart"/>
      <w:r>
        <w:rPr>
          <w:b w:val="0"/>
        </w:rPr>
        <w:t>sync.properties</w:t>
      </w:r>
      <w:proofErr w:type="spellEnd"/>
      <w:proofErr w:type="gramEnd"/>
      <w:r>
        <w:rPr>
          <w:b w:val="0"/>
        </w:rPr>
        <w:t xml:space="preserve"> file contains user names and passwords for the databases the following parameters are  encrypted with </w:t>
      </w:r>
      <w:proofErr w:type="spellStart"/>
      <w:r>
        <w:rPr>
          <w:b w:val="0"/>
        </w:rPr>
        <w:t>Jasypt</w:t>
      </w:r>
      <w:proofErr w:type="spellEnd"/>
      <w:r>
        <w:rPr>
          <w:b w:val="0"/>
        </w:rPr>
        <w:t xml:space="preserve"> encryption program </w:t>
      </w:r>
      <w:r w:rsidRPr="00334CFA">
        <w:rPr>
          <w:b w:val="0"/>
        </w:rPr>
        <w:t>(</w:t>
      </w:r>
      <w:hyperlink r:id="rId5" w:history="1">
        <w:r w:rsidRPr="004B6422">
          <w:rPr>
            <w:rStyle w:val="Hyperlink"/>
            <w:b w:val="0"/>
          </w:rPr>
          <w:t>http://www.jasypt.org/download.html</w:t>
        </w:r>
      </w:hyperlink>
      <w:r w:rsidRPr="00334CFA">
        <w:rPr>
          <w:b w:val="0"/>
        </w:rPr>
        <w:t>)</w:t>
      </w:r>
      <w:r>
        <w:rPr>
          <w:b w:val="0"/>
        </w:rPr>
        <w:t>:</w:t>
      </w:r>
    </w:p>
    <w:p w:rsidR="00334CFA" w:rsidRDefault="00334CFA" w:rsidP="00334CFA">
      <w:pPr>
        <w:pStyle w:val="Heading3"/>
        <w:spacing w:before="1"/>
        <w:rPr>
          <w:b w:val="0"/>
        </w:rPr>
      </w:pPr>
    </w:p>
    <w:p w:rsidR="00334CFA" w:rsidRPr="00334CFA" w:rsidRDefault="00334CFA" w:rsidP="00334CFA">
      <w:pPr>
        <w:pStyle w:val="Heading3"/>
        <w:numPr>
          <w:ilvl w:val="0"/>
          <w:numId w:val="1"/>
        </w:numPr>
        <w:spacing w:before="1"/>
        <w:rPr>
          <w:b w:val="0"/>
        </w:rPr>
      </w:pPr>
      <w:proofErr w:type="spellStart"/>
      <w:proofErr w:type="gramStart"/>
      <w:r w:rsidRPr="00334CFA">
        <w:rPr>
          <w:b w:val="0"/>
        </w:rPr>
        <w:t>frms.onlinedb</w:t>
      </w:r>
      <w:proofErr w:type="gramEnd"/>
      <w:r w:rsidRPr="00334CFA">
        <w:rPr>
          <w:b w:val="0"/>
        </w:rPr>
        <w:t>.username</w:t>
      </w:r>
      <w:proofErr w:type="spellEnd"/>
    </w:p>
    <w:p w:rsidR="00334CFA" w:rsidRPr="00334CFA" w:rsidRDefault="00334CFA" w:rsidP="00334CFA">
      <w:pPr>
        <w:pStyle w:val="Heading3"/>
        <w:numPr>
          <w:ilvl w:val="0"/>
          <w:numId w:val="1"/>
        </w:numPr>
        <w:spacing w:before="1"/>
        <w:rPr>
          <w:b w:val="0"/>
        </w:rPr>
      </w:pPr>
      <w:proofErr w:type="spellStart"/>
      <w:proofErr w:type="gramStart"/>
      <w:r w:rsidRPr="00334CFA">
        <w:rPr>
          <w:b w:val="0"/>
        </w:rPr>
        <w:t>frms.onlinedb</w:t>
      </w:r>
      <w:proofErr w:type="gramEnd"/>
      <w:r w:rsidRPr="00334CFA">
        <w:rPr>
          <w:b w:val="0"/>
        </w:rPr>
        <w:t>.password</w:t>
      </w:r>
      <w:proofErr w:type="spellEnd"/>
    </w:p>
    <w:p w:rsidR="00334CFA" w:rsidRPr="00334CFA" w:rsidRDefault="00334CFA" w:rsidP="00334CFA">
      <w:pPr>
        <w:pStyle w:val="Heading3"/>
        <w:numPr>
          <w:ilvl w:val="0"/>
          <w:numId w:val="1"/>
        </w:numPr>
        <w:spacing w:before="1"/>
        <w:rPr>
          <w:b w:val="0"/>
        </w:rPr>
      </w:pPr>
      <w:r w:rsidRPr="00334CFA">
        <w:rPr>
          <w:b w:val="0"/>
        </w:rPr>
        <w:t>frms.onlinedb.url</w:t>
      </w:r>
    </w:p>
    <w:p w:rsidR="00334CFA" w:rsidRPr="00334CFA" w:rsidRDefault="00334CFA" w:rsidP="00334CFA">
      <w:pPr>
        <w:pStyle w:val="Heading3"/>
        <w:numPr>
          <w:ilvl w:val="0"/>
          <w:numId w:val="1"/>
        </w:numPr>
        <w:spacing w:before="1"/>
        <w:rPr>
          <w:b w:val="0"/>
        </w:rPr>
      </w:pPr>
      <w:proofErr w:type="spellStart"/>
      <w:proofErr w:type="gramStart"/>
      <w:r w:rsidRPr="00334CFA">
        <w:rPr>
          <w:b w:val="0"/>
        </w:rPr>
        <w:t>frms.localdb</w:t>
      </w:r>
      <w:proofErr w:type="gramEnd"/>
      <w:r w:rsidRPr="00334CFA">
        <w:rPr>
          <w:b w:val="0"/>
        </w:rPr>
        <w:t>.username</w:t>
      </w:r>
      <w:proofErr w:type="spellEnd"/>
    </w:p>
    <w:p w:rsidR="00334CFA" w:rsidRDefault="00334CFA" w:rsidP="00334CFA">
      <w:pPr>
        <w:pStyle w:val="Heading3"/>
        <w:numPr>
          <w:ilvl w:val="0"/>
          <w:numId w:val="1"/>
        </w:numPr>
        <w:spacing w:before="1"/>
        <w:rPr>
          <w:b w:val="0"/>
        </w:rPr>
      </w:pPr>
      <w:proofErr w:type="spellStart"/>
      <w:proofErr w:type="gramStart"/>
      <w:r w:rsidRPr="00334CFA">
        <w:rPr>
          <w:b w:val="0"/>
        </w:rPr>
        <w:t>frms.localdb</w:t>
      </w:r>
      <w:proofErr w:type="gramEnd"/>
      <w:r w:rsidRPr="00334CFA">
        <w:rPr>
          <w:b w:val="0"/>
        </w:rPr>
        <w:t>.password</w:t>
      </w:r>
      <w:proofErr w:type="spellEnd"/>
    </w:p>
    <w:p w:rsidR="00334CFA" w:rsidRDefault="00334CFA" w:rsidP="00334CFA">
      <w:pPr>
        <w:pStyle w:val="Heading3"/>
        <w:spacing w:before="1"/>
        <w:rPr>
          <w:b w:val="0"/>
        </w:rPr>
      </w:pPr>
    </w:p>
    <w:p w:rsidR="00334CFA" w:rsidRDefault="00334CFA" w:rsidP="00334CFA">
      <w:pPr>
        <w:pStyle w:val="Heading3"/>
        <w:spacing w:before="1"/>
        <w:rPr>
          <w:b w:val="0"/>
        </w:rPr>
      </w:pPr>
      <w:r>
        <w:rPr>
          <w:b w:val="0"/>
        </w:rPr>
        <w:t xml:space="preserve">Creating </w:t>
      </w:r>
      <w:proofErr w:type="spellStart"/>
      <w:proofErr w:type="gramStart"/>
      <w:r>
        <w:rPr>
          <w:b w:val="0"/>
        </w:rPr>
        <w:t>a</w:t>
      </w:r>
      <w:proofErr w:type="spellEnd"/>
      <w:proofErr w:type="gramEnd"/>
      <w:r>
        <w:rPr>
          <w:b w:val="0"/>
        </w:rPr>
        <w:t xml:space="preserve"> encrypted string with </w:t>
      </w:r>
      <w:proofErr w:type="spellStart"/>
      <w:r>
        <w:rPr>
          <w:b w:val="0"/>
        </w:rPr>
        <w:t>Jasypt</w:t>
      </w:r>
      <w:proofErr w:type="spellEnd"/>
      <w:r>
        <w:rPr>
          <w:b w:val="0"/>
        </w:rPr>
        <w:t xml:space="preserve"> is done as following:</w:t>
      </w:r>
    </w:p>
    <w:p w:rsidR="00334CFA" w:rsidRPr="00334CFA" w:rsidRDefault="00334CFA" w:rsidP="00334CFA">
      <w:pPr>
        <w:pStyle w:val="Heading3"/>
        <w:numPr>
          <w:ilvl w:val="0"/>
          <w:numId w:val="2"/>
        </w:numPr>
        <w:spacing w:before="1"/>
        <w:rPr>
          <w:b w:val="0"/>
        </w:rPr>
      </w:pPr>
      <w:r w:rsidRPr="00334CFA">
        <w:rPr>
          <w:b w:val="0"/>
        </w:rPr>
        <w:t xml:space="preserve">Generate encrypted strings using </w:t>
      </w:r>
      <w:proofErr w:type="spellStart"/>
      <w:r w:rsidRPr="00334CFA">
        <w:rPr>
          <w:b w:val="0"/>
        </w:rPr>
        <w:t>Jasypt</w:t>
      </w:r>
      <w:proofErr w:type="spellEnd"/>
      <w:r w:rsidRPr="00334CFA">
        <w:rPr>
          <w:b w:val="0"/>
        </w:rPr>
        <w:t>. Use command</w:t>
      </w:r>
      <w:r w:rsidRPr="00334CFA">
        <w:rPr>
          <w:b w:val="0"/>
        </w:rPr>
        <w:br/>
        <w:t>encrypt.bat password=&lt;encryption password&gt; input=&lt;string to encrypt&gt;</w:t>
      </w:r>
      <w:r w:rsidRPr="00334CFA">
        <w:rPr>
          <w:b w:val="0"/>
        </w:rPr>
        <w:br/>
      </w:r>
    </w:p>
    <w:p w:rsidR="00334CFA" w:rsidRPr="00334CFA" w:rsidRDefault="00334CFA" w:rsidP="00334CFA">
      <w:pPr>
        <w:pStyle w:val="Heading3"/>
        <w:numPr>
          <w:ilvl w:val="0"/>
          <w:numId w:val="2"/>
        </w:numPr>
        <w:spacing w:before="1"/>
        <w:rPr>
          <w:b w:val="0"/>
        </w:rPr>
      </w:pPr>
      <w:r w:rsidRPr="00334CFA">
        <w:rPr>
          <w:b w:val="0"/>
        </w:rPr>
        <w:t>Verify generated code using command</w:t>
      </w:r>
      <w:r w:rsidRPr="00334CFA">
        <w:rPr>
          <w:b w:val="0"/>
        </w:rPr>
        <w:br/>
        <w:t>decrypt.bat password=&lt;encryption password&gt; input=&lt;output from encrypt.bat&gt;</w:t>
      </w:r>
      <w:r w:rsidRPr="00334CFA">
        <w:rPr>
          <w:b w:val="0"/>
        </w:rPr>
        <w:br/>
      </w:r>
    </w:p>
    <w:p w:rsidR="00334CFA" w:rsidRDefault="00334CFA" w:rsidP="00334CFA">
      <w:pPr>
        <w:pStyle w:val="Heading3"/>
        <w:numPr>
          <w:ilvl w:val="0"/>
          <w:numId w:val="2"/>
        </w:numPr>
        <w:spacing w:before="1"/>
        <w:rPr>
          <w:b w:val="0"/>
        </w:rPr>
      </w:pPr>
      <w:r w:rsidRPr="00334CFA">
        <w:rPr>
          <w:b w:val="0"/>
        </w:rPr>
        <w:t>Copy generated code to property file inside ENC(...), e.g.</w:t>
      </w:r>
      <w:r w:rsidRPr="00334CFA">
        <w:rPr>
          <w:b w:val="0"/>
        </w:rPr>
        <w:br/>
      </w:r>
      <w:proofErr w:type="spellStart"/>
      <w:proofErr w:type="gramStart"/>
      <w:r w:rsidRPr="00334CFA">
        <w:rPr>
          <w:b w:val="0"/>
        </w:rPr>
        <w:t>frms.onlinedb</w:t>
      </w:r>
      <w:proofErr w:type="gramEnd"/>
      <w:r w:rsidRPr="00334CFA">
        <w:rPr>
          <w:b w:val="0"/>
        </w:rPr>
        <w:t>.password</w:t>
      </w:r>
      <w:proofErr w:type="spellEnd"/>
      <w:r w:rsidRPr="00334CFA">
        <w:rPr>
          <w:b w:val="0"/>
        </w:rPr>
        <w:t>=ENC(3DDY7jw6NnQoiNL/Ok35Hg==)</w:t>
      </w:r>
    </w:p>
    <w:p w:rsidR="00334CFA" w:rsidRDefault="00334CFA" w:rsidP="00334CFA">
      <w:pPr>
        <w:pStyle w:val="Heading3"/>
        <w:spacing w:before="1"/>
        <w:rPr>
          <w:b w:val="0"/>
        </w:rPr>
      </w:pPr>
    </w:p>
    <w:p w:rsidR="00334CFA" w:rsidRDefault="00334CFA" w:rsidP="00334CFA">
      <w:pPr>
        <w:pStyle w:val="Heading3"/>
        <w:spacing w:before="1"/>
        <w:rPr>
          <w:b w:val="0"/>
        </w:rPr>
      </w:pPr>
      <w:r>
        <w:rPr>
          <w:b w:val="0"/>
        </w:rPr>
        <w:t xml:space="preserve">Example of the encrypted </w:t>
      </w:r>
      <w:proofErr w:type="spellStart"/>
      <w:proofErr w:type="gramStart"/>
      <w:r>
        <w:rPr>
          <w:b w:val="0"/>
        </w:rPr>
        <w:t>sync.properties</w:t>
      </w:r>
      <w:proofErr w:type="spellEnd"/>
      <w:proofErr w:type="gramEnd"/>
      <w:r>
        <w:rPr>
          <w:b w:val="0"/>
        </w:rPr>
        <w:t xml:space="preserve"> file:</w:t>
      </w:r>
    </w:p>
    <w:p w:rsidR="00334CFA" w:rsidRDefault="00334CFA" w:rsidP="00334CFA">
      <w:pPr>
        <w:pStyle w:val="Heading3"/>
        <w:spacing w:before="1"/>
        <w:rPr>
          <w:b w:val="0"/>
        </w:rPr>
      </w:pPr>
    </w:p>
    <w:p w:rsidR="00334CFA" w:rsidRPr="00334CFA" w:rsidRDefault="00334CFA" w:rsidP="00D61693">
      <w:pPr>
        <w:pStyle w:val="Heading3"/>
        <w:spacing w:before="1"/>
        <w:ind w:left="720"/>
        <w:rPr>
          <w:b w:val="0"/>
        </w:rPr>
      </w:pPr>
      <w:proofErr w:type="spellStart"/>
      <w:proofErr w:type="gramStart"/>
      <w:r w:rsidRPr="00334CFA">
        <w:rPr>
          <w:b w:val="0"/>
        </w:rPr>
        <w:t>frms.onlinedb</w:t>
      </w:r>
      <w:proofErr w:type="gramEnd"/>
      <w:r w:rsidRPr="00334CFA">
        <w:rPr>
          <w:b w:val="0"/>
        </w:rPr>
        <w:t>.username</w:t>
      </w:r>
      <w:proofErr w:type="spellEnd"/>
      <w:r w:rsidRPr="00334CFA">
        <w:rPr>
          <w:b w:val="0"/>
        </w:rPr>
        <w:t>=ENC(S7YiId45ofpvzOSz60rL/H0qCrnjasJp)</w:t>
      </w:r>
    </w:p>
    <w:p w:rsidR="00334CFA" w:rsidRPr="00334CFA" w:rsidRDefault="00334CFA" w:rsidP="00D61693">
      <w:pPr>
        <w:pStyle w:val="Heading3"/>
        <w:spacing w:before="1"/>
        <w:ind w:left="720"/>
        <w:rPr>
          <w:b w:val="0"/>
        </w:rPr>
      </w:pPr>
      <w:proofErr w:type="gramStart"/>
      <w:r w:rsidRPr="00334CFA">
        <w:rPr>
          <w:b w:val="0"/>
        </w:rPr>
        <w:t>frms.onlinedb</w:t>
      </w:r>
      <w:proofErr w:type="gramEnd"/>
      <w:r w:rsidRPr="00334CFA">
        <w:rPr>
          <w:b w:val="0"/>
        </w:rPr>
        <w:t>.password=ENC(rXrd3fcB6F3aI16GgHjrL0Uxv9XJ6QbS6hhxxoTxyH8=)</w:t>
      </w:r>
    </w:p>
    <w:p w:rsidR="00334CFA" w:rsidRPr="00334CFA" w:rsidRDefault="00334CFA" w:rsidP="00D61693">
      <w:pPr>
        <w:pStyle w:val="Heading3"/>
        <w:spacing w:before="1"/>
        <w:ind w:left="720"/>
        <w:rPr>
          <w:b w:val="0"/>
        </w:rPr>
      </w:pPr>
      <w:r w:rsidRPr="00334CFA">
        <w:rPr>
          <w:b w:val="0"/>
        </w:rPr>
        <w:t>frms.onlinedb.url=ENC(yK+O0YtJ1XWT2IyMOEsEOcwRJGvJTEyrLHdhCY33uwYUmOz6U79jFewJ8kfTT9mov5Y/clH8ZFw=)</w:t>
      </w:r>
    </w:p>
    <w:p w:rsidR="00334CFA" w:rsidRPr="00334CFA" w:rsidRDefault="00334CFA" w:rsidP="00D61693">
      <w:pPr>
        <w:pStyle w:val="Heading3"/>
        <w:spacing w:before="1"/>
        <w:ind w:left="720"/>
        <w:rPr>
          <w:b w:val="0"/>
        </w:rPr>
      </w:pPr>
    </w:p>
    <w:p w:rsidR="00334CFA" w:rsidRPr="00334CFA" w:rsidRDefault="00334CFA" w:rsidP="00D61693">
      <w:pPr>
        <w:pStyle w:val="Heading3"/>
        <w:spacing w:before="1"/>
        <w:ind w:left="720"/>
        <w:rPr>
          <w:b w:val="0"/>
        </w:rPr>
      </w:pPr>
      <w:proofErr w:type="spellStart"/>
      <w:proofErr w:type="gramStart"/>
      <w:r w:rsidRPr="00334CFA">
        <w:rPr>
          <w:b w:val="0"/>
        </w:rPr>
        <w:t>frms.localdb</w:t>
      </w:r>
      <w:proofErr w:type="gramEnd"/>
      <w:r w:rsidRPr="00334CFA">
        <w:rPr>
          <w:b w:val="0"/>
        </w:rPr>
        <w:t>.username</w:t>
      </w:r>
      <w:proofErr w:type="spellEnd"/>
      <w:r w:rsidRPr="00334CFA">
        <w:rPr>
          <w:b w:val="0"/>
        </w:rPr>
        <w:t>=ENC(gJ2S4nqmPK4yFHAeoVyDt9/</w:t>
      </w:r>
      <w:proofErr w:type="spellStart"/>
      <w:r w:rsidRPr="00334CFA">
        <w:rPr>
          <w:b w:val="0"/>
        </w:rPr>
        <w:t>jfuhbCorG</w:t>
      </w:r>
      <w:proofErr w:type="spellEnd"/>
      <w:r w:rsidRPr="00334CFA">
        <w:rPr>
          <w:b w:val="0"/>
        </w:rPr>
        <w:t>)</w:t>
      </w:r>
    </w:p>
    <w:p w:rsidR="00334CFA" w:rsidRPr="00334CFA" w:rsidRDefault="00334CFA" w:rsidP="00D61693">
      <w:pPr>
        <w:pStyle w:val="Heading3"/>
        <w:spacing w:before="1"/>
        <w:ind w:left="720"/>
        <w:rPr>
          <w:b w:val="0"/>
        </w:rPr>
      </w:pPr>
      <w:proofErr w:type="spellStart"/>
      <w:proofErr w:type="gramStart"/>
      <w:r w:rsidRPr="00334CFA">
        <w:rPr>
          <w:b w:val="0"/>
        </w:rPr>
        <w:t>frms.localdb</w:t>
      </w:r>
      <w:proofErr w:type="gramEnd"/>
      <w:r w:rsidRPr="00334CFA">
        <w:rPr>
          <w:b w:val="0"/>
        </w:rPr>
        <w:t>.password</w:t>
      </w:r>
      <w:proofErr w:type="spellEnd"/>
      <w:r w:rsidRPr="00334CFA">
        <w:rPr>
          <w:b w:val="0"/>
        </w:rPr>
        <w:t>=ENC(cXb0JAdBwsUdMr7e73si+0wj/6L03vVx)</w:t>
      </w:r>
    </w:p>
    <w:p w:rsidR="00334CFA" w:rsidRPr="00334CFA" w:rsidRDefault="00334CFA" w:rsidP="00D61693">
      <w:pPr>
        <w:pStyle w:val="Heading3"/>
        <w:spacing w:before="1"/>
        <w:ind w:left="720"/>
        <w:rPr>
          <w:b w:val="0"/>
        </w:rPr>
      </w:pPr>
      <w:r w:rsidRPr="00334CFA">
        <w:rPr>
          <w:b w:val="0"/>
        </w:rPr>
        <w:t>frms.localdb.url=</w:t>
      </w:r>
      <w:proofErr w:type="spellStart"/>
      <w:proofErr w:type="gramStart"/>
      <w:r w:rsidRPr="00334CFA">
        <w:rPr>
          <w:b w:val="0"/>
        </w:rPr>
        <w:t>jdbc:postgresql</w:t>
      </w:r>
      <w:proofErr w:type="spellEnd"/>
      <w:r w:rsidRPr="00334CFA">
        <w:rPr>
          <w:b w:val="0"/>
        </w:rPr>
        <w:t>://localhost:5433/</w:t>
      </w:r>
      <w:proofErr w:type="spellStart"/>
      <w:r w:rsidRPr="00334CFA">
        <w:rPr>
          <w:b w:val="0"/>
        </w:rPr>
        <w:t>data_forest</w:t>
      </w:r>
      <w:proofErr w:type="spellEnd"/>
      <w:proofErr w:type="gramEnd"/>
    </w:p>
    <w:p w:rsidR="00334CFA" w:rsidRPr="00334CFA" w:rsidRDefault="00334CFA" w:rsidP="00D61693">
      <w:pPr>
        <w:pStyle w:val="Heading3"/>
        <w:spacing w:before="1"/>
        <w:ind w:left="720"/>
        <w:rPr>
          <w:b w:val="0"/>
        </w:rPr>
      </w:pPr>
    </w:p>
    <w:p w:rsidR="00334CFA" w:rsidRDefault="00334CFA" w:rsidP="00D61693">
      <w:pPr>
        <w:pStyle w:val="Heading3"/>
        <w:spacing w:before="1"/>
        <w:ind w:left="720"/>
        <w:rPr>
          <w:b w:val="0"/>
        </w:rPr>
      </w:pPr>
      <w:proofErr w:type="spellStart"/>
      <w:r w:rsidRPr="00334CFA">
        <w:rPr>
          <w:b w:val="0"/>
        </w:rPr>
        <w:t>frms.symmetric.reg_url</w:t>
      </w:r>
      <w:proofErr w:type="spellEnd"/>
      <w:r w:rsidRPr="00334CFA">
        <w:rPr>
          <w:b w:val="0"/>
        </w:rPr>
        <w:t>=http://smgis2:8090/sync/corp-000</w:t>
      </w:r>
    </w:p>
    <w:p w:rsidR="00334CFA" w:rsidRDefault="00334CFA" w:rsidP="00D61693">
      <w:pPr>
        <w:pStyle w:val="Heading3"/>
        <w:spacing w:before="1"/>
        <w:ind w:left="720"/>
        <w:rPr>
          <w:b w:val="0"/>
        </w:rPr>
      </w:pPr>
    </w:p>
    <w:p w:rsidR="00D61693" w:rsidRPr="00D61693" w:rsidRDefault="00D61693" w:rsidP="00D61693">
      <w:pPr>
        <w:pStyle w:val="Heading3"/>
        <w:spacing w:before="1"/>
        <w:ind w:left="720"/>
        <w:rPr>
          <w:b w:val="0"/>
        </w:rPr>
      </w:pPr>
      <w:r w:rsidRPr="00D61693">
        <w:rPr>
          <w:b w:val="0"/>
        </w:rPr>
        <w:t># Max time (seconds) to wait for initial load to become ready</w:t>
      </w:r>
    </w:p>
    <w:p w:rsidR="00334CFA" w:rsidRDefault="00D61693" w:rsidP="00D61693">
      <w:pPr>
        <w:pStyle w:val="Heading3"/>
        <w:spacing w:before="1"/>
        <w:ind w:left="720"/>
        <w:rPr>
          <w:b w:val="0"/>
        </w:rPr>
      </w:pPr>
      <w:proofErr w:type="spellStart"/>
      <w:proofErr w:type="gramStart"/>
      <w:r w:rsidRPr="00D61693">
        <w:rPr>
          <w:b w:val="0"/>
        </w:rPr>
        <w:t>frms.initial</w:t>
      </w:r>
      <w:proofErr w:type="gramEnd"/>
      <w:r w:rsidRPr="00D61693">
        <w:rPr>
          <w:b w:val="0"/>
        </w:rPr>
        <w:t>.timeout</w:t>
      </w:r>
      <w:proofErr w:type="spellEnd"/>
      <w:r w:rsidRPr="00D61693">
        <w:rPr>
          <w:b w:val="0"/>
        </w:rPr>
        <w:t>=180</w:t>
      </w:r>
    </w:p>
    <w:p w:rsidR="00334CFA" w:rsidRDefault="00334CFA" w:rsidP="00334CFA">
      <w:pPr>
        <w:pStyle w:val="Heading3"/>
        <w:spacing w:before="1"/>
      </w:pPr>
    </w:p>
    <w:p w:rsidR="00D61693" w:rsidRDefault="00D61693" w:rsidP="00334CFA">
      <w:pPr>
        <w:pStyle w:val="Heading3"/>
        <w:spacing w:before="1"/>
      </w:pPr>
    </w:p>
    <w:p w:rsidR="00625BB7" w:rsidRPr="00334CFA" w:rsidRDefault="00625BB7" w:rsidP="00334CFA">
      <w:pPr>
        <w:pStyle w:val="Heading3"/>
        <w:spacing w:before="1"/>
        <w:rPr>
          <w:b w:val="0"/>
        </w:rPr>
      </w:pPr>
      <w:r>
        <w:br w:type="page"/>
      </w:r>
    </w:p>
    <w:p w:rsidR="00637A81" w:rsidRDefault="00EC5E6D">
      <w:pPr>
        <w:pStyle w:val="Heading1"/>
      </w:pPr>
      <w:r>
        <w:lastRenderedPageBreak/>
        <w:t>Workflows</w:t>
      </w:r>
    </w:p>
    <w:p w:rsidR="00637A81" w:rsidRDefault="00637A81">
      <w:pPr>
        <w:pStyle w:val="BodyText"/>
        <w:spacing w:before="7"/>
        <w:rPr>
          <w:b/>
          <w:sz w:val="29"/>
        </w:rPr>
      </w:pPr>
    </w:p>
    <w:p w:rsidR="00637A81" w:rsidRDefault="00EC5E6D">
      <w:pPr>
        <w:pStyle w:val="Heading2"/>
      </w:pPr>
      <w:bookmarkStart w:id="15" w:name="_bookmark14"/>
      <w:bookmarkEnd w:id="15"/>
      <w:r>
        <w:t>Startup</w:t>
      </w:r>
    </w:p>
    <w:p w:rsidR="00637A81" w:rsidRDefault="00637A81">
      <w:pPr>
        <w:pStyle w:val="BodyText"/>
        <w:spacing w:before="2"/>
        <w:rPr>
          <w:b/>
          <w:sz w:val="15"/>
        </w:rPr>
      </w:pPr>
    </w:p>
    <w:p w:rsidR="00637A81" w:rsidRDefault="0000737D">
      <w:pPr>
        <w:pStyle w:val="BodyText"/>
        <w:spacing w:before="2"/>
        <w:rPr>
          <w:b/>
          <w:sz w:val="27"/>
        </w:rPr>
      </w:pPr>
      <w:r>
        <w:rPr>
          <w:b/>
          <w:noProof/>
          <w:sz w:val="27"/>
        </w:rPr>
        <w:drawing>
          <wp:inline distT="0" distB="0" distL="0" distR="0">
            <wp:extent cx="6477000"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2409825"/>
                    </a:xfrm>
                    <a:prstGeom prst="rect">
                      <a:avLst/>
                    </a:prstGeom>
                    <a:noFill/>
                    <a:ln>
                      <a:noFill/>
                    </a:ln>
                  </pic:spPr>
                </pic:pic>
              </a:graphicData>
            </a:graphic>
          </wp:inline>
        </w:drawing>
      </w:r>
    </w:p>
    <w:p w:rsidR="00637A81" w:rsidRDefault="00EC5E6D">
      <w:pPr>
        <w:ind w:left="130"/>
        <w:rPr>
          <w:b/>
          <w:sz w:val="24"/>
        </w:rPr>
      </w:pPr>
      <w:bookmarkStart w:id="16" w:name="_bookmark15"/>
      <w:bookmarkEnd w:id="16"/>
      <w:r>
        <w:rPr>
          <w:b/>
          <w:sz w:val="24"/>
        </w:rPr>
        <w:t>Login</w:t>
      </w:r>
    </w:p>
    <w:p w:rsidR="00637A81" w:rsidRDefault="00637A81">
      <w:pPr>
        <w:pStyle w:val="BodyText"/>
        <w:spacing w:before="2"/>
        <w:rPr>
          <w:b/>
          <w:sz w:val="15"/>
        </w:rPr>
      </w:pPr>
    </w:p>
    <w:p w:rsidR="0000737D" w:rsidRDefault="0000737D">
      <w:pPr>
        <w:pStyle w:val="BodyText"/>
        <w:spacing w:before="184"/>
        <w:ind w:left="100"/>
      </w:pPr>
      <w:r>
        <w:rPr>
          <w:noProof/>
        </w:rPr>
        <w:drawing>
          <wp:inline distT="0" distB="0" distL="0" distR="0">
            <wp:extent cx="6486525" cy="619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6191250"/>
                    </a:xfrm>
                    <a:prstGeom prst="rect">
                      <a:avLst/>
                    </a:prstGeom>
                    <a:noFill/>
                    <a:ln>
                      <a:noFill/>
                    </a:ln>
                  </pic:spPr>
                </pic:pic>
              </a:graphicData>
            </a:graphic>
          </wp:inline>
        </w:drawing>
      </w:r>
    </w:p>
    <w:p w:rsidR="00637A81" w:rsidRDefault="00EC5E6D">
      <w:pPr>
        <w:pStyle w:val="BodyText"/>
        <w:spacing w:before="184"/>
        <w:ind w:left="100"/>
      </w:pPr>
      <w:r>
        <w:lastRenderedPageBreak/>
        <w:t>When user is changed, initial load is mandatory. If previous user has made changes to local database, new user must either save changes, discard changes or close Synchronization module.</w:t>
      </w:r>
    </w:p>
    <w:p w:rsidR="00637A81" w:rsidRDefault="0000737D">
      <w:pPr>
        <w:pStyle w:val="BodyText"/>
        <w:spacing w:before="5"/>
        <w:rPr>
          <w:sz w:val="12"/>
        </w:rPr>
      </w:pPr>
      <w:r>
        <w:rPr>
          <w:noProof/>
        </w:rPr>
        <w:drawing>
          <wp:inline distT="0" distB="0" distL="0" distR="0">
            <wp:extent cx="6486525"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4305300"/>
                    </a:xfrm>
                    <a:prstGeom prst="rect">
                      <a:avLst/>
                    </a:prstGeom>
                    <a:noFill/>
                    <a:ln>
                      <a:noFill/>
                    </a:ln>
                  </pic:spPr>
                </pic:pic>
              </a:graphicData>
            </a:graphic>
          </wp:inline>
        </w:drawing>
      </w:r>
    </w:p>
    <w:p w:rsidR="00637A81" w:rsidRDefault="00637A81">
      <w:pPr>
        <w:pStyle w:val="BodyText"/>
        <w:rPr>
          <w:sz w:val="18"/>
        </w:rPr>
      </w:pPr>
    </w:p>
    <w:p w:rsidR="00637A81" w:rsidRDefault="00EC5E6D">
      <w:pPr>
        <w:pStyle w:val="Heading2"/>
        <w:spacing w:before="106"/>
      </w:pPr>
      <w:bookmarkStart w:id="17" w:name="_bookmark16"/>
      <w:bookmarkEnd w:id="17"/>
      <w:r>
        <w:t>Reading changes</w:t>
      </w:r>
    </w:p>
    <w:p w:rsidR="00637A81" w:rsidRDefault="00EC5E6D">
      <w:pPr>
        <w:pStyle w:val="BodyText"/>
        <w:spacing w:before="211"/>
        <w:ind w:left="100"/>
      </w:pPr>
      <w:r>
        <w:t>Reading changes is run as long operation in background thread.</w:t>
      </w:r>
    </w:p>
    <w:p w:rsidR="00637A81" w:rsidRDefault="00637A81">
      <w:pPr>
        <w:pStyle w:val="BodyText"/>
        <w:spacing w:before="4"/>
        <w:rPr>
          <w:sz w:val="12"/>
        </w:rPr>
      </w:pPr>
    </w:p>
    <w:p w:rsidR="00637A81" w:rsidRDefault="0000737D">
      <w:pPr>
        <w:pStyle w:val="BodyText"/>
        <w:rPr>
          <w:sz w:val="18"/>
        </w:rPr>
      </w:pPr>
      <w:r>
        <w:rPr>
          <w:noProof/>
          <w:sz w:val="18"/>
        </w:rPr>
        <w:drawing>
          <wp:inline distT="0" distB="0" distL="0" distR="0">
            <wp:extent cx="647700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4381500"/>
                    </a:xfrm>
                    <a:prstGeom prst="rect">
                      <a:avLst/>
                    </a:prstGeom>
                    <a:noFill/>
                    <a:ln>
                      <a:noFill/>
                    </a:ln>
                  </pic:spPr>
                </pic:pic>
              </a:graphicData>
            </a:graphic>
          </wp:inline>
        </w:drawing>
      </w:r>
    </w:p>
    <w:p w:rsidR="007C13D8" w:rsidRDefault="007C13D8">
      <w:pPr>
        <w:pStyle w:val="Heading2"/>
        <w:spacing w:before="106"/>
      </w:pPr>
      <w:bookmarkStart w:id="18" w:name="_bookmark17"/>
      <w:bookmarkEnd w:id="18"/>
    </w:p>
    <w:p w:rsidR="007C13D8" w:rsidRDefault="007C13D8">
      <w:pPr>
        <w:pStyle w:val="Heading2"/>
        <w:spacing w:before="106"/>
      </w:pPr>
    </w:p>
    <w:p w:rsidR="00637A81" w:rsidRDefault="00EC5E6D">
      <w:pPr>
        <w:pStyle w:val="Heading2"/>
        <w:spacing w:before="106"/>
      </w:pPr>
      <w:r>
        <w:t>Synchronization</w:t>
      </w:r>
    </w:p>
    <w:p w:rsidR="00637A81" w:rsidRDefault="00637A81"/>
    <w:p w:rsidR="00637A81" w:rsidRDefault="00EC5E6D">
      <w:pPr>
        <w:pStyle w:val="BodyText"/>
        <w:spacing w:before="75"/>
        <w:ind w:left="100"/>
      </w:pPr>
      <w:r>
        <w:t>Synchronization operations will always check registration to server node. If client is started for the first time, client is registered to server. All actions are run as long operations in background thread.</w:t>
      </w:r>
    </w:p>
    <w:p w:rsidR="00637A81" w:rsidRDefault="007C13D8">
      <w:pPr>
        <w:pStyle w:val="BodyText"/>
        <w:spacing w:before="5"/>
        <w:rPr>
          <w:sz w:val="12"/>
        </w:rPr>
      </w:pPr>
      <w:r>
        <w:rPr>
          <w:noProof/>
        </w:rPr>
        <w:drawing>
          <wp:inline distT="0" distB="0" distL="0" distR="0">
            <wp:extent cx="5635186" cy="879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546" cy="8863902"/>
                    </a:xfrm>
                    <a:prstGeom prst="rect">
                      <a:avLst/>
                    </a:prstGeom>
                    <a:noFill/>
                    <a:ln>
                      <a:noFill/>
                    </a:ln>
                  </pic:spPr>
                </pic:pic>
              </a:graphicData>
            </a:graphic>
          </wp:inline>
        </w:drawing>
      </w:r>
    </w:p>
    <w:p w:rsidR="00637A81" w:rsidRDefault="00637A81">
      <w:pPr>
        <w:pStyle w:val="BodyText"/>
        <w:rPr>
          <w:sz w:val="18"/>
        </w:rPr>
      </w:pPr>
    </w:p>
    <w:p w:rsidR="00637A81" w:rsidRDefault="00EC5E6D">
      <w:pPr>
        <w:pStyle w:val="Heading2"/>
        <w:spacing w:before="106"/>
      </w:pPr>
      <w:bookmarkStart w:id="19" w:name="_bookmark18"/>
      <w:bookmarkEnd w:id="19"/>
      <w:r>
        <w:lastRenderedPageBreak/>
        <w:t>Long operations</w:t>
      </w:r>
    </w:p>
    <w:p w:rsidR="00637A81" w:rsidRDefault="007C13D8">
      <w:pPr>
        <w:pStyle w:val="BodyText"/>
        <w:spacing w:before="1"/>
        <w:rPr>
          <w:b/>
          <w:sz w:val="15"/>
        </w:rPr>
      </w:pPr>
      <w:r>
        <w:rPr>
          <w:noProof/>
        </w:rPr>
        <w:drawing>
          <wp:inline distT="0" distB="0" distL="0" distR="0">
            <wp:extent cx="6477000" cy="3552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3552825"/>
                    </a:xfrm>
                    <a:prstGeom prst="rect">
                      <a:avLst/>
                    </a:prstGeom>
                    <a:noFill/>
                    <a:ln>
                      <a:noFill/>
                    </a:ln>
                  </pic:spPr>
                </pic:pic>
              </a:graphicData>
            </a:graphic>
          </wp:inline>
        </w:drawing>
      </w:r>
    </w:p>
    <w:p w:rsidR="00637A81" w:rsidRDefault="00637A81">
      <w:pPr>
        <w:pStyle w:val="BodyText"/>
        <w:spacing w:before="2"/>
        <w:rPr>
          <w:b/>
          <w:sz w:val="27"/>
        </w:rPr>
      </w:pPr>
    </w:p>
    <w:p w:rsidR="00637A81" w:rsidRDefault="00EC5E6D">
      <w:pPr>
        <w:ind w:left="130"/>
        <w:rPr>
          <w:b/>
          <w:sz w:val="24"/>
        </w:rPr>
      </w:pPr>
      <w:bookmarkStart w:id="20" w:name="_bookmark19"/>
      <w:bookmarkEnd w:id="20"/>
      <w:r>
        <w:rPr>
          <w:b/>
          <w:sz w:val="24"/>
        </w:rPr>
        <w:t>Locking controls</w:t>
      </w:r>
    </w:p>
    <w:p w:rsidR="007C13D8" w:rsidRDefault="007C13D8">
      <w:pPr>
        <w:ind w:left="130"/>
        <w:rPr>
          <w:b/>
          <w:sz w:val="24"/>
        </w:rPr>
      </w:pPr>
    </w:p>
    <w:p w:rsidR="00637A81" w:rsidRDefault="007C13D8">
      <w:pPr>
        <w:pStyle w:val="BodyText"/>
        <w:spacing w:before="2"/>
        <w:rPr>
          <w:b/>
          <w:sz w:val="15"/>
        </w:rPr>
      </w:pPr>
      <w:r>
        <w:rPr>
          <w:noProof/>
        </w:rPr>
        <w:drawing>
          <wp:inline distT="0" distB="0" distL="0" distR="0">
            <wp:extent cx="6477000" cy="3171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3171825"/>
                    </a:xfrm>
                    <a:prstGeom prst="rect">
                      <a:avLst/>
                    </a:prstGeom>
                    <a:noFill/>
                    <a:ln>
                      <a:noFill/>
                    </a:ln>
                  </pic:spPr>
                </pic:pic>
              </a:graphicData>
            </a:graphic>
          </wp:inline>
        </w:drawing>
      </w:r>
    </w:p>
    <w:p w:rsidR="00637A81" w:rsidRDefault="00637A81">
      <w:pPr>
        <w:pStyle w:val="BodyText"/>
        <w:spacing w:before="2"/>
        <w:rPr>
          <w:b/>
          <w:sz w:val="27"/>
        </w:rPr>
      </w:pPr>
    </w:p>
    <w:p w:rsidR="007C13D8" w:rsidRDefault="007C13D8">
      <w:pPr>
        <w:ind w:left="130"/>
        <w:rPr>
          <w:b/>
          <w:sz w:val="24"/>
        </w:rPr>
      </w:pPr>
      <w:bookmarkStart w:id="21" w:name="_bookmark20"/>
      <w:bookmarkEnd w:id="21"/>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7C13D8" w:rsidRDefault="007C13D8">
      <w:pPr>
        <w:ind w:left="130"/>
        <w:rPr>
          <w:b/>
          <w:sz w:val="24"/>
        </w:rPr>
      </w:pPr>
    </w:p>
    <w:p w:rsidR="00637A81" w:rsidRDefault="00EC5E6D">
      <w:pPr>
        <w:ind w:left="130"/>
        <w:rPr>
          <w:b/>
          <w:sz w:val="24"/>
        </w:rPr>
      </w:pPr>
      <w:r>
        <w:rPr>
          <w:b/>
          <w:sz w:val="24"/>
        </w:rPr>
        <w:lastRenderedPageBreak/>
        <w:t>Closing</w:t>
      </w:r>
    </w:p>
    <w:p w:rsidR="007C13D8" w:rsidRDefault="007C13D8">
      <w:pPr>
        <w:ind w:left="130"/>
        <w:rPr>
          <w:b/>
          <w:sz w:val="24"/>
        </w:rPr>
      </w:pPr>
    </w:p>
    <w:p w:rsidR="00637A81" w:rsidRDefault="007C13D8">
      <w:pPr>
        <w:pStyle w:val="BodyText"/>
        <w:spacing w:before="2"/>
        <w:rPr>
          <w:b/>
          <w:sz w:val="15"/>
        </w:rPr>
      </w:pPr>
      <w:r>
        <w:rPr>
          <w:noProof/>
        </w:rPr>
        <w:drawing>
          <wp:inline distT="0" distB="0" distL="0" distR="0">
            <wp:extent cx="3571875"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2714625"/>
                    </a:xfrm>
                    <a:prstGeom prst="rect">
                      <a:avLst/>
                    </a:prstGeom>
                    <a:noFill/>
                    <a:ln>
                      <a:noFill/>
                    </a:ln>
                  </pic:spPr>
                </pic:pic>
              </a:graphicData>
            </a:graphic>
          </wp:inline>
        </w:drawing>
      </w:r>
    </w:p>
    <w:sectPr w:rsidR="00637A81">
      <w:pgSz w:w="11910" w:h="16840"/>
      <w:pgMar w:top="940" w:right="84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050A"/>
    <w:multiLevelType w:val="hybridMultilevel"/>
    <w:tmpl w:val="DB7A6412"/>
    <w:lvl w:ilvl="0" w:tplc="040B0001">
      <w:start w:val="1"/>
      <w:numFmt w:val="bullet"/>
      <w:lvlText w:val=""/>
      <w:lvlJc w:val="left"/>
      <w:pPr>
        <w:ind w:left="850" w:hanging="360"/>
      </w:pPr>
      <w:rPr>
        <w:rFonts w:ascii="Symbol" w:hAnsi="Symbol" w:hint="default"/>
      </w:rPr>
    </w:lvl>
    <w:lvl w:ilvl="1" w:tplc="040B0003" w:tentative="1">
      <w:start w:val="1"/>
      <w:numFmt w:val="bullet"/>
      <w:lvlText w:val="o"/>
      <w:lvlJc w:val="left"/>
      <w:pPr>
        <w:ind w:left="1570" w:hanging="360"/>
      </w:pPr>
      <w:rPr>
        <w:rFonts w:ascii="Courier New" w:hAnsi="Courier New" w:cs="Courier New" w:hint="default"/>
      </w:rPr>
    </w:lvl>
    <w:lvl w:ilvl="2" w:tplc="040B0005" w:tentative="1">
      <w:start w:val="1"/>
      <w:numFmt w:val="bullet"/>
      <w:lvlText w:val=""/>
      <w:lvlJc w:val="left"/>
      <w:pPr>
        <w:ind w:left="2290" w:hanging="360"/>
      </w:pPr>
      <w:rPr>
        <w:rFonts w:ascii="Wingdings" w:hAnsi="Wingdings" w:hint="default"/>
      </w:rPr>
    </w:lvl>
    <w:lvl w:ilvl="3" w:tplc="040B0001" w:tentative="1">
      <w:start w:val="1"/>
      <w:numFmt w:val="bullet"/>
      <w:lvlText w:val=""/>
      <w:lvlJc w:val="left"/>
      <w:pPr>
        <w:ind w:left="3010" w:hanging="360"/>
      </w:pPr>
      <w:rPr>
        <w:rFonts w:ascii="Symbol" w:hAnsi="Symbol" w:hint="default"/>
      </w:rPr>
    </w:lvl>
    <w:lvl w:ilvl="4" w:tplc="040B0003" w:tentative="1">
      <w:start w:val="1"/>
      <w:numFmt w:val="bullet"/>
      <w:lvlText w:val="o"/>
      <w:lvlJc w:val="left"/>
      <w:pPr>
        <w:ind w:left="3730" w:hanging="360"/>
      </w:pPr>
      <w:rPr>
        <w:rFonts w:ascii="Courier New" w:hAnsi="Courier New" w:cs="Courier New" w:hint="default"/>
      </w:rPr>
    </w:lvl>
    <w:lvl w:ilvl="5" w:tplc="040B0005" w:tentative="1">
      <w:start w:val="1"/>
      <w:numFmt w:val="bullet"/>
      <w:lvlText w:val=""/>
      <w:lvlJc w:val="left"/>
      <w:pPr>
        <w:ind w:left="4450" w:hanging="360"/>
      </w:pPr>
      <w:rPr>
        <w:rFonts w:ascii="Wingdings" w:hAnsi="Wingdings" w:hint="default"/>
      </w:rPr>
    </w:lvl>
    <w:lvl w:ilvl="6" w:tplc="040B0001" w:tentative="1">
      <w:start w:val="1"/>
      <w:numFmt w:val="bullet"/>
      <w:lvlText w:val=""/>
      <w:lvlJc w:val="left"/>
      <w:pPr>
        <w:ind w:left="5170" w:hanging="360"/>
      </w:pPr>
      <w:rPr>
        <w:rFonts w:ascii="Symbol" w:hAnsi="Symbol" w:hint="default"/>
      </w:rPr>
    </w:lvl>
    <w:lvl w:ilvl="7" w:tplc="040B0003" w:tentative="1">
      <w:start w:val="1"/>
      <w:numFmt w:val="bullet"/>
      <w:lvlText w:val="o"/>
      <w:lvlJc w:val="left"/>
      <w:pPr>
        <w:ind w:left="5890" w:hanging="360"/>
      </w:pPr>
      <w:rPr>
        <w:rFonts w:ascii="Courier New" w:hAnsi="Courier New" w:cs="Courier New" w:hint="default"/>
      </w:rPr>
    </w:lvl>
    <w:lvl w:ilvl="8" w:tplc="040B0005" w:tentative="1">
      <w:start w:val="1"/>
      <w:numFmt w:val="bullet"/>
      <w:lvlText w:val=""/>
      <w:lvlJc w:val="left"/>
      <w:pPr>
        <w:ind w:left="6610" w:hanging="360"/>
      </w:pPr>
      <w:rPr>
        <w:rFonts w:ascii="Wingdings" w:hAnsi="Wingdings" w:hint="default"/>
      </w:rPr>
    </w:lvl>
  </w:abstractNum>
  <w:abstractNum w:abstractNumId="1" w15:restartNumberingAfterBreak="0">
    <w:nsid w:val="2E03572D"/>
    <w:multiLevelType w:val="hybridMultilevel"/>
    <w:tmpl w:val="58287FAE"/>
    <w:lvl w:ilvl="0" w:tplc="040B0001">
      <w:start w:val="1"/>
      <w:numFmt w:val="bullet"/>
      <w:lvlText w:val=""/>
      <w:lvlJc w:val="left"/>
      <w:pPr>
        <w:ind w:left="2260" w:hanging="360"/>
      </w:pPr>
      <w:rPr>
        <w:rFonts w:ascii="Symbol" w:hAnsi="Symbol" w:hint="default"/>
      </w:rPr>
    </w:lvl>
    <w:lvl w:ilvl="1" w:tplc="040B0003" w:tentative="1">
      <w:start w:val="1"/>
      <w:numFmt w:val="bullet"/>
      <w:lvlText w:val="o"/>
      <w:lvlJc w:val="left"/>
      <w:pPr>
        <w:ind w:left="2980" w:hanging="360"/>
      </w:pPr>
      <w:rPr>
        <w:rFonts w:ascii="Courier New" w:hAnsi="Courier New" w:cs="Courier New" w:hint="default"/>
      </w:rPr>
    </w:lvl>
    <w:lvl w:ilvl="2" w:tplc="040B0005" w:tentative="1">
      <w:start w:val="1"/>
      <w:numFmt w:val="bullet"/>
      <w:lvlText w:val=""/>
      <w:lvlJc w:val="left"/>
      <w:pPr>
        <w:ind w:left="3700" w:hanging="360"/>
      </w:pPr>
      <w:rPr>
        <w:rFonts w:ascii="Wingdings" w:hAnsi="Wingdings" w:hint="default"/>
      </w:rPr>
    </w:lvl>
    <w:lvl w:ilvl="3" w:tplc="040B0001" w:tentative="1">
      <w:start w:val="1"/>
      <w:numFmt w:val="bullet"/>
      <w:lvlText w:val=""/>
      <w:lvlJc w:val="left"/>
      <w:pPr>
        <w:ind w:left="4420" w:hanging="360"/>
      </w:pPr>
      <w:rPr>
        <w:rFonts w:ascii="Symbol" w:hAnsi="Symbol" w:hint="default"/>
      </w:rPr>
    </w:lvl>
    <w:lvl w:ilvl="4" w:tplc="040B0003" w:tentative="1">
      <w:start w:val="1"/>
      <w:numFmt w:val="bullet"/>
      <w:lvlText w:val="o"/>
      <w:lvlJc w:val="left"/>
      <w:pPr>
        <w:ind w:left="5140" w:hanging="360"/>
      </w:pPr>
      <w:rPr>
        <w:rFonts w:ascii="Courier New" w:hAnsi="Courier New" w:cs="Courier New" w:hint="default"/>
      </w:rPr>
    </w:lvl>
    <w:lvl w:ilvl="5" w:tplc="040B0005" w:tentative="1">
      <w:start w:val="1"/>
      <w:numFmt w:val="bullet"/>
      <w:lvlText w:val=""/>
      <w:lvlJc w:val="left"/>
      <w:pPr>
        <w:ind w:left="5860" w:hanging="360"/>
      </w:pPr>
      <w:rPr>
        <w:rFonts w:ascii="Wingdings" w:hAnsi="Wingdings" w:hint="default"/>
      </w:rPr>
    </w:lvl>
    <w:lvl w:ilvl="6" w:tplc="040B0001" w:tentative="1">
      <w:start w:val="1"/>
      <w:numFmt w:val="bullet"/>
      <w:lvlText w:val=""/>
      <w:lvlJc w:val="left"/>
      <w:pPr>
        <w:ind w:left="6580" w:hanging="360"/>
      </w:pPr>
      <w:rPr>
        <w:rFonts w:ascii="Symbol" w:hAnsi="Symbol" w:hint="default"/>
      </w:rPr>
    </w:lvl>
    <w:lvl w:ilvl="7" w:tplc="040B0003" w:tentative="1">
      <w:start w:val="1"/>
      <w:numFmt w:val="bullet"/>
      <w:lvlText w:val="o"/>
      <w:lvlJc w:val="left"/>
      <w:pPr>
        <w:ind w:left="7300" w:hanging="360"/>
      </w:pPr>
      <w:rPr>
        <w:rFonts w:ascii="Courier New" w:hAnsi="Courier New" w:cs="Courier New" w:hint="default"/>
      </w:rPr>
    </w:lvl>
    <w:lvl w:ilvl="8" w:tplc="040B0005" w:tentative="1">
      <w:start w:val="1"/>
      <w:numFmt w:val="bullet"/>
      <w:lvlText w:val=""/>
      <w:lvlJc w:val="left"/>
      <w:pPr>
        <w:ind w:left="8020" w:hanging="360"/>
      </w:pPr>
      <w:rPr>
        <w:rFonts w:ascii="Wingdings" w:hAnsi="Wingdings" w:hint="default"/>
      </w:rPr>
    </w:lvl>
  </w:abstractNum>
  <w:abstractNum w:abstractNumId="2" w15:restartNumberingAfterBreak="0">
    <w:nsid w:val="77346690"/>
    <w:multiLevelType w:val="hybridMultilevel"/>
    <w:tmpl w:val="6360CB7C"/>
    <w:lvl w:ilvl="0" w:tplc="040B000F">
      <w:start w:val="1"/>
      <w:numFmt w:val="decimal"/>
      <w:lvlText w:val="%1."/>
      <w:lvlJc w:val="left"/>
      <w:pPr>
        <w:ind w:left="850" w:hanging="360"/>
      </w:pPr>
    </w:lvl>
    <w:lvl w:ilvl="1" w:tplc="040B0019" w:tentative="1">
      <w:start w:val="1"/>
      <w:numFmt w:val="lowerLetter"/>
      <w:lvlText w:val="%2."/>
      <w:lvlJc w:val="left"/>
      <w:pPr>
        <w:ind w:left="1570" w:hanging="360"/>
      </w:pPr>
    </w:lvl>
    <w:lvl w:ilvl="2" w:tplc="040B001B" w:tentative="1">
      <w:start w:val="1"/>
      <w:numFmt w:val="lowerRoman"/>
      <w:lvlText w:val="%3."/>
      <w:lvlJc w:val="right"/>
      <w:pPr>
        <w:ind w:left="2290" w:hanging="180"/>
      </w:pPr>
    </w:lvl>
    <w:lvl w:ilvl="3" w:tplc="040B000F" w:tentative="1">
      <w:start w:val="1"/>
      <w:numFmt w:val="decimal"/>
      <w:lvlText w:val="%4."/>
      <w:lvlJc w:val="left"/>
      <w:pPr>
        <w:ind w:left="3010" w:hanging="360"/>
      </w:pPr>
    </w:lvl>
    <w:lvl w:ilvl="4" w:tplc="040B0019" w:tentative="1">
      <w:start w:val="1"/>
      <w:numFmt w:val="lowerLetter"/>
      <w:lvlText w:val="%5."/>
      <w:lvlJc w:val="left"/>
      <w:pPr>
        <w:ind w:left="3730" w:hanging="360"/>
      </w:pPr>
    </w:lvl>
    <w:lvl w:ilvl="5" w:tplc="040B001B" w:tentative="1">
      <w:start w:val="1"/>
      <w:numFmt w:val="lowerRoman"/>
      <w:lvlText w:val="%6."/>
      <w:lvlJc w:val="right"/>
      <w:pPr>
        <w:ind w:left="4450" w:hanging="180"/>
      </w:pPr>
    </w:lvl>
    <w:lvl w:ilvl="6" w:tplc="040B000F" w:tentative="1">
      <w:start w:val="1"/>
      <w:numFmt w:val="decimal"/>
      <w:lvlText w:val="%7."/>
      <w:lvlJc w:val="left"/>
      <w:pPr>
        <w:ind w:left="5170" w:hanging="360"/>
      </w:pPr>
    </w:lvl>
    <w:lvl w:ilvl="7" w:tplc="040B0019" w:tentative="1">
      <w:start w:val="1"/>
      <w:numFmt w:val="lowerLetter"/>
      <w:lvlText w:val="%8."/>
      <w:lvlJc w:val="left"/>
      <w:pPr>
        <w:ind w:left="5890" w:hanging="360"/>
      </w:pPr>
    </w:lvl>
    <w:lvl w:ilvl="8" w:tplc="040B001B" w:tentative="1">
      <w:start w:val="1"/>
      <w:numFmt w:val="lowerRoman"/>
      <w:lvlText w:val="%9."/>
      <w:lvlJc w:val="right"/>
      <w:pPr>
        <w:ind w:left="661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37A81"/>
    <w:rsid w:val="0000737D"/>
    <w:rsid w:val="00334CFA"/>
    <w:rsid w:val="00625BB7"/>
    <w:rsid w:val="00633859"/>
    <w:rsid w:val="00637A81"/>
    <w:rsid w:val="007C13D8"/>
    <w:rsid w:val="00D243EA"/>
    <w:rsid w:val="00D61693"/>
    <w:rsid w:val="00EC5E6D"/>
    <w:rsid w:val="00FF22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0AD7A524"/>
  <w15:docId w15:val="{57017C07-AA72-4508-813D-0AB30F7A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30"/>
      <w:outlineLvl w:val="0"/>
    </w:pPr>
    <w:rPr>
      <w:b/>
      <w:bCs/>
      <w:sz w:val="30"/>
      <w:szCs w:val="30"/>
    </w:rPr>
  </w:style>
  <w:style w:type="paragraph" w:styleId="Heading2">
    <w:name w:val="heading 2"/>
    <w:basedOn w:val="Normal"/>
    <w:uiPriority w:val="1"/>
    <w:qFormat/>
    <w:pPr>
      <w:ind w:left="130"/>
      <w:outlineLvl w:val="1"/>
    </w:pPr>
    <w:rPr>
      <w:b/>
      <w:bCs/>
      <w:sz w:val="24"/>
      <w:szCs w:val="24"/>
    </w:rPr>
  </w:style>
  <w:style w:type="paragraph" w:styleId="Heading3">
    <w:name w:val="heading 3"/>
    <w:basedOn w:val="Normal"/>
    <w:uiPriority w:val="1"/>
    <w:qFormat/>
    <w:pPr>
      <w:ind w:left="130"/>
      <w:outlineLvl w:val="2"/>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3"/>
      <w:ind w:left="78"/>
    </w:pPr>
  </w:style>
  <w:style w:type="table" w:styleId="TableGrid">
    <w:name w:val="Table Grid"/>
    <w:basedOn w:val="TableNormal"/>
    <w:uiPriority w:val="39"/>
    <w:rsid w:val="0033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4CFA"/>
    <w:rPr>
      <w:color w:val="0000FF" w:themeColor="hyperlink"/>
      <w:u w:val="single"/>
    </w:rPr>
  </w:style>
  <w:style w:type="character" w:styleId="UnresolvedMention">
    <w:name w:val="Unresolved Mention"/>
    <w:basedOn w:val="DefaultParagraphFont"/>
    <w:uiPriority w:val="99"/>
    <w:semiHidden/>
    <w:unhideWhenUsed/>
    <w:rsid w:val="00334C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4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jasypt.org/download.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1409</Words>
  <Characters>11413</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Pasi Roti</cp:lastModifiedBy>
  <cp:revision>6</cp:revision>
  <dcterms:created xsi:type="dcterms:W3CDTF">2018-04-12T09:10:00Z</dcterms:created>
  <dcterms:modified xsi:type="dcterms:W3CDTF">2018-05-29T13:31:00Z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LastSaved">
    <vt:filetime>2018-04-12T00:00:00Z</vt:filetime>
  </property>
</Properties>
</file>