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u w:val="single"/>
          <w:lang w:eastAsia="en-GB"/>
        </w:rPr>
        <w:t>Amdahl’s Law Exercises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8"/>
          <w:szCs w:val="28"/>
          <w:lang w:eastAsia="en-GB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10 seconds to run on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a single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core. If the non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-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parallelisable part of the program takes up 60% of the program, the parallelisable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section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takes up 40% of the program how long will the program take to run on 4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t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akes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30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. If the non-parallelisable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section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of the program takes up 50% of the program, how long will the program take to run on 5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program takes 1 second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. If the parallelisable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section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of the program takes up 35% of the program, how long will the program take to run on 3 cores?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A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program takes 0.5 seconds to run 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on a single core. If the parallelisable section of the program takes up 50% of the program, how long will the program take to run on 5 cores?</w:t>
      </w: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000000"/>
          <w:sz w:val="28"/>
          <w:szCs w:val="28"/>
          <w:lang w:eastAsia="en-GB"/>
        </w:rPr>
        <w:t>If a program runs in 20 seconds on 4 cores and the parallelisable section of the program takes up 40% of the program, how long will it run on 2 cores?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e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82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LibreOffice/6.0.5.2$Linux_X86_64 LibreOffice_project/00$Build-2</Application>
  <Pages>1</Pages>
  <Words>188</Words>
  <Characters>764</Characters>
  <CharactersWithSpaces>942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2017-07-31T13:47:00Z</dcterms:created>
  <dc:creator>Louise Black</dc:creator>
  <dc:description/>
  <dc:language>en-US</dc:language>
  <cp:lastModifiedBy/>
  <dcterms:modified xsi:type="dcterms:W3CDTF">2018-07-27T13:00:46Z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