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drawing>
          <wp:anchor behindDoc="0" distT="0" distB="0" distL="0" distR="0" simplePos="0" locked="0" layoutInCell="1" allowOverlap="1" relativeHeight="2">
            <wp:simplePos x="0" y="0"/>
            <wp:positionH relativeFrom="column">
              <wp:posOffset>135255</wp:posOffset>
            </wp:positionH>
            <wp:positionV relativeFrom="paragraph">
              <wp:posOffset>-496570</wp:posOffset>
            </wp:positionV>
            <wp:extent cx="2562225" cy="1076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pPr>
      <w:r>
        <w:rPr>
          <w:rFonts w:eastAsia="Times New Roman" w:cs="Times New Roman" w:ascii="Times New Roman" w:hAnsi="Times New Roman"/>
          <w:color w:val="000000"/>
          <w:u w:val="single"/>
          <w:lang w:eastAsia="en-GB"/>
        </w:rPr>
        <w:t>A</w:t>
      </w:r>
      <w:r>
        <w:rPr>
          <w:rFonts w:eastAsia="Times New Roman" w:cs="Times New Roman" w:ascii="Times New Roman" w:hAnsi="Times New Roman"/>
          <w:color w:val="000000"/>
          <w:u w:val="single"/>
          <w:lang w:eastAsia="en-GB"/>
        </w:rPr>
        <w:t>mdahl’s law</w:t>
      </w:r>
      <w:r>
        <w:rPr>
          <w:rFonts w:eastAsia="Times New Roman" w:cs="Times New Roman" w:ascii="Times New Roman" w:hAnsi="Times New Roman"/>
          <w:color w:val="000000"/>
          <w:u w:val="single"/>
          <w:lang w:eastAsia="en-GB"/>
        </w:rPr>
        <w:t xml:space="preserve"> for  Higher</w:t>
      </w:r>
    </w:p>
    <w:p>
      <w:pPr>
        <w:pStyle w:val="Normal"/>
        <w:spacing w:lineRule="auto" w:line="240" w:before="0" w:after="0"/>
        <w:jc w:val="right"/>
        <w:rPr>
          <w:rFonts w:ascii="Times New Roman" w:hAnsi="Times New Roman" w:eastAsia="Times New Roman" w:cs="Times New Roman"/>
          <w:u w:val="single"/>
        </w:rPr>
      </w:pPr>
      <w:r>
        <w:rPr/>
        <w:drawing>
          <wp:anchor behindDoc="0" distT="0" distB="0" distL="0" distR="0" simplePos="0" locked="0" layoutInCell="1" allowOverlap="1" relativeHeight="3">
            <wp:simplePos x="0" y="0"/>
            <wp:positionH relativeFrom="margin">
              <wp:posOffset>297180</wp:posOffset>
            </wp:positionH>
            <wp:positionV relativeFrom="paragraph">
              <wp:posOffset>-809625</wp:posOffset>
            </wp:positionV>
            <wp:extent cx="2562225" cy="1076325"/>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2562225" cy="1076325"/>
                    </a:xfrm>
                    <a:prstGeom prst="rect">
                      <a:avLst/>
                    </a:prstGeom>
                  </pic:spPr>
                </pic:pic>
              </a:graphicData>
            </a:graphic>
          </wp:anchor>
        </w:drawing>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color w:val="000000"/>
          <w:u w:val="single"/>
          <w:lang w:eastAsia="en-GB"/>
        </w:rPr>
      </w:pPr>
      <w:r>
        <w:rPr/>
      </w:r>
    </w:p>
    <w:p>
      <w:pPr>
        <w:pStyle w:val="Normal"/>
        <w:spacing w:lineRule="auto" w:line="240" w:before="0" w:after="0"/>
        <w:rPr/>
      </w:pPr>
      <w:r>
        <w:rPr>
          <w:rFonts w:eastAsia="Times New Roman" w:cs="Arial" w:ascii="Arial" w:hAnsi="Arial"/>
          <w:color w:val="000000"/>
          <w:u w:val="single"/>
          <w:lang w:eastAsia="en-GB"/>
        </w:rPr>
        <w:t>Overview</w:t>
      </w:r>
    </w:p>
    <w:p>
      <w:pPr>
        <w:pStyle w:val="Normal"/>
        <w:spacing w:lineRule="auto" w:line="240" w:before="0" w:after="0"/>
        <w:ind w:left="720" w:right="0" w:hanging="0"/>
        <w:rPr/>
      </w:pPr>
      <w:r>
        <w:rPr>
          <w:rFonts w:eastAsia="Times New Roman" w:cs="Arial" w:ascii="Arial" w:hAnsi="Arial"/>
          <w:color w:val="000000"/>
          <w:lang w:eastAsia="en-GB"/>
        </w:rPr>
        <w:t>This exercise aims to teach children a quick introduction to Amdahl’s law, a law to calcul</w:t>
      </w:r>
      <w:r>
        <w:rPr>
          <w:rFonts w:eastAsia="Times New Roman" w:cs="Arial" w:ascii="Arial" w:hAnsi="Arial"/>
          <w:color w:val="000000"/>
          <w:lang w:eastAsia="en-GB"/>
        </w:rPr>
        <w:t>a</w:t>
      </w:r>
      <w:r>
        <w:rPr>
          <w:rFonts w:eastAsia="Times New Roman" w:cs="Arial" w:ascii="Arial" w:hAnsi="Arial"/>
          <w:color w:val="000000"/>
          <w:lang w:eastAsia="en-GB"/>
        </w:rPr>
        <w:t>te speedup from parallelizing a program.The formula can be given as 1/1-f,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Suitable For</w:t>
      </w:r>
    </w:p>
    <w:p>
      <w:pPr>
        <w:pStyle w:val="Normal"/>
        <w:spacing w:lineRule="auto" w:line="240" w:before="0" w:after="0"/>
        <w:ind w:left="720" w:right="0" w:hanging="0"/>
        <w:rPr/>
      </w:pPr>
      <w:r>
        <w:rPr>
          <w:rFonts w:eastAsia="Times New Roman" w:cs="Arial" w:ascii="Arial" w:hAnsi="Arial"/>
          <w:color w:val="000000"/>
          <w:lang w:eastAsia="en-GB"/>
        </w:rPr>
        <w:t>This exercise is the version that is suitable for students studying Higher Computing, or Advanced Higher students. Mathematics levels should be at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Key Concepts</w:t>
      </w:r>
    </w:p>
    <w:p>
      <w:pPr>
        <w:pStyle w:val="Normal"/>
        <w:spacing w:lineRule="auto" w:line="240" w:before="0" w:after="0"/>
        <w:rPr/>
      </w:pPr>
      <w:r>
        <w:rPr>
          <w:rFonts w:eastAsia="Times New Roman" w:cs="Arial" w:ascii="Arial" w:hAnsi="Arial"/>
          <w:color w:val="000000"/>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Learning Intentions</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Remember Amdahl’s Law.</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Calculate speedup in a series of problems given using Amdahl’s law.</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Parallelize parts of a program to help speed up the execution.</w:t>
      </w:r>
    </w:p>
    <w:p>
      <w:pPr>
        <w:pStyle w:val="Normal"/>
        <w:spacing w:lineRule="auto" w:line="240" w:before="0" w:after="0"/>
        <w:ind w:left="720" w:right="0" w:hanging="0"/>
        <w:textAlignment w:val="baseline"/>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rPr/>
      </w:pPr>
      <w:r>
        <w:rPr>
          <w:rFonts w:eastAsia="Times New Roman" w:cs="Arial" w:ascii="Arial" w:hAnsi="Arial"/>
          <w:color w:val="000000"/>
          <w:u w:val="single"/>
          <w:lang w:eastAsia="en-GB"/>
        </w:rPr>
        <w:t>Success Criteria</w:t>
      </w:r>
    </w:p>
    <w:p>
      <w:pPr>
        <w:pStyle w:val="Normal"/>
        <w:numPr>
          <w:ilvl w:val="0"/>
          <w:numId w:val="2"/>
        </w:numPr>
        <w:spacing w:lineRule="auto" w:line="240" w:before="0" w:after="0"/>
        <w:textAlignment w:val="baseline"/>
        <w:rPr/>
      </w:pPr>
      <w:r>
        <w:rPr>
          <w:rFonts w:eastAsia="Times New Roman" w:cs="Arial" w:ascii="Arial" w:hAnsi="Arial"/>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pPr>
      <w:r>
        <w:rPr>
          <w:rFonts w:eastAsia="Times New Roman" w:cs="Arial" w:ascii="Arial" w:hAnsi="Arial"/>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pPr>
      <w:r>
        <w:rPr>
          <w:rFonts w:eastAsia="Times New Roman" w:cs="Arial" w:ascii="Arial" w:hAnsi="Arial"/>
          <w:color w:val="000000"/>
          <w:lang w:eastAsia="en-GB"/>
        </w:rPr>
        <w:t>I can explain the need for multiple cores when computing.</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Time Required</w:t>
      </w:r>
    </w:p>
    <w:p>
      <w:pPr>
        <w:pStyle w:val="Normal"/>
        <w:spacing w:lineRule="auto" w:line="240" w:before="0" w:after="0"/>
        <w:rPr/>
      </w:pPr>
      <w:r>
        <w:rPr>
          <w:rFonts w:eastAsia="Times New Roman" w:cs="Arial" w:ascii="Arial" w:hAnsi="Arial"/>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Preparation</w:t>
      </w:r>
    </w:p>
    <w:p>
      <w:pPr>
        <w:pStyle w:val="Normal"/>
        <w:spacing w:lineRule="auto" w:line="240" w:before="0" w:after="0"/>
        <w:rPr/>
      </w:pPr>
      <w:r>
        <w:rPr>
          <w:rFonts w:eastAsia="Times New Roman" w:cs="Arial" w:ascii="Arial" w:hAnsi="Arial"/>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Prior Learning Assumed</w:t>
      </w:r>
    </w:p>
    <w:p>
      <w:pPr>
        <w:pStyle w:val="Normal"/>
        <w:spacing w:lineRule="auto" w:line="240" w:before="0" w:after="0"/>
        <w:ind w:left="720" w:right="0" w:hanging="0"/>
        <w:rPr/>
      </w:pPr>
      <w:r>
        <w:rPr>
          <w:rFonts w:eastAsia="Times New Roman" w:cs="Arial" w:ascii="Arial" w:hAnsi="Arial"/>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 xml:space="preserve">Outline of Activity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pPr>
      <w:r>
        <w:rPr>
          <w:rFonts w:eastAsia="Times New Roman" w:cs="Arial" w:ascii="Arial" w:hAnsi="Arial"/>
          <w:color w:val="000000"/>
          <w:lang w:eastAsia="en-GB"/>
        </w:rPr>
        <w:t>Get more people involved to share out the task</w:t>
      </w:r>
    </w:p>
    <w:p>
      <w:pPr>
        <w:pStyle w:val="Normal"/>
        <w:numPr>
          <w:ilvl w:val="1"/>
          <w:numId w:val="3"/>
        </w:numPr>
        <w:spacing w:lineRule="auto" w:line="240" w:before="0" w:after="0"/>
        <w:textAlignment w:val="baseline"/>
        <w:rPr/>
      </w:pPr>
      <w:r>
        <w:rPr>
          <w:rFonts w:eastAsia="Times New Roman" w:cs="Arial" w:ascii="Arial" w:hAnsi="Arial"/>
          <w:color w:val="000000"/>
          <w:lang w:eastAsia="en-GB"/>
        </w:rPr>
        <w:t>Dig a smaller hole - maybe, but we need this hole to be this size!</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Say that the concept of getting more people involved to share out the task is correct - this idea is called parallelism!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Cut the parallelisable section into 4 pieces and place one piece on every core. Note that the time at the bottom has been reduced.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Extra</w:t>
      </w:r>
    </w:p>
    <w:p>
      <w:pPr>
        <w:pStyle w:val="Normal"/>
        <w:spacing w:lineRule="auto" w:line="240" w:before="0" w:after="0"/>
        <w:ind w:left="720" w:right="0" w:hanging="0"/>
        <w:rPr/>
      </w:pPr>
      <w:r>
        <w:rPr>
          <w:rFonts w:eastAsia="Times New Roman" w:cs="Arial" w:ascii="Arial" w:hAnsi="Arial"/>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pPr>
      <w:r>
        <w:rPr>
          <w:rFonts w:eastAsia="Times New Roman" w:cs="Arial" w:ascii="Arial" w:hAnsi="Arial"/>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The total time of the whole program to run is T.</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The total time of the non-parallelisable part is B.</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Thus, the total time of the parallelisable part is T-B.</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If there are N cores running the parallelisable part, this means that the fastest the parallelisable part can be run at is (T-B)/N.</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This means, the fastest total time of the whole program running on N cores is:</w:t>
      </w:r>
    </w:p>
    <w:p>
      <w:pPr>
        <w:pStyle w:val="Normal"/>
        <w:numPr>
          <w:ilvl w:val="1"/>
          <w:numId w:val="4"/>
        </w:numPr>
        <w:spacing w:lineRule="auto" w:line="240" w:before="0" w:after="0"/>
        <w:ind w:left="2160" w:right="0" w:hanging="360"/>
        <w:textAlignment w:val="baseline"/>
        <w:rPr/>
      </w:pPr>
      <w:r>
        <w:rPr>
          <w:rFonts w:eastAsia="Times New Roman" w:cs="Arial" w:ascii="Arial" w:hAnsi="Arial"/>
          <w:color w:val="000000"/>
          <w:lang w:eastAsia="en-GB"/>
        </w:rPr>
        <w:t xml:space="preserve">T(N) = B + (T-B)/N </w:t>
      </w:r>
    </w:p>
    <w:p>
      <w:pPr>
        <w:pStyle w:val="Normal"/>
        <w:numPr>
          <w:ilvl w:val="1"/>
          <w:numId w:val="4"/>
        </w:numPr>
        <w:spacing w:lineRule="auto" w:line="240" w:before="0" w:after="0"/>
        <w:ind w:left="2160" w:right="0" w:hanging="360"/>
        <w:textAlignment w:val="baseline"/>
        <w:rPr/>
      </w:pPr>
      <w:r>
        <w:rPr>
          <w:rFonts w:eastAsia="Times New Roman" w:cs="Arial" w:ascii="Arial" w:hAnsi="Arial"/>
          <w:color w:val="000000"/>
          <w:lang w:eastAsia="en-GB"/>
        </w:rPr>
        <w:t>(Adding in the non-parallelisable section)</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This is Amdahl’s law.</w:t>
      </w:r>
    </w:p>
    <w:p>
      <w:pPr>
        <w:pStyle w:val="Normal"/>
        <w:spacing w:lineRule="auto" w:line="240" w:before="0" w:after="0"/>
        <w:rPr/>
      </w:pPr>
      <w:r>
        <w:drawing>
          <wp:anchor behindDoc="0" distT="0" distB="0" distL="0" distR="0" simplePos="0" locked="0" layoutInCell="1" allowOverlap="1" relativeHeight="4">
            <wp:simplePos x="0" y="0"/>
            <wp:positionH relativeFrom="column">
              <wp:posOffset>657225</wp:posOffset>
            </wp:positionH>
            <wp:positionV relativeFrom="paragraph">
              <wp:posOffset>132080</wp:posOffset>
            </wp:positionV>
            <wp:extent cx="4023360" cy="2134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23360" cy="2134235"/>
                    </a:xfrm>
                    <a:prstGeom prst="rect">
                      <a:avLst/>
                    </a:prstGeom>
                  </pic:spPr>
                </pic:pic>
              </a:graphicData>
            </a:graphic>
          </wp:anchor>
        </w:drawing>
      </w:r>
      <w:r>
        <w:rPr>
          <w:rFonts w:eastAsia="Times New Roman" w:cs="Arial" w:ascii="Arial" w:hAnsi="Arial"/>
          <w:color w:val="000000"/>
          <w:lang w:eastAsia="en-GB"/>
        </w:rPr>
        <w:tab/>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pPr>
      <w:r>
        <w:rPr>
          <w:rFonts w:eastAsia="Times New Roman" w:cs="Arial" w:ascii="Arial" w:hAnsi="Arial"/>
          <w:color w:val="000000"/>
          <w:lang w:eastAsia="en-GB"/>
        </w:rPr>
        <w:t xml:space="preserve">            </w:t>
      </w:r>
      <w:r>
        <w:rPr>
          <w:rFonts w:eastAsia="Times New Roman" w:cs="Arial" w:ascii="Arial" w:hAnsi="Arial"/>
          <w:color w:val="000000"/>
          <w:lang w:eastAsia="en-GB"/>
        </w:rPr>
        <w:t xml:space="preserve">This diagram should be drawn out to further explain. </w:t>
      </w:r>
    </w:p>
    <w:p>
      <w:pPr>
        <w:pStyle w:val="Normal"/>
        <w:spacing w:lineRule="auto" w:line="240" w:before="0" w:after="0"/>
        <w:ind w:left="0" w:right="0" w:firstLine="720"/>
        <w:rPr/>
      </w:pPr>
      <w:r>
        <w:rPr/>
      </w:r>
      <w:bookmarkStart w:id="0" w:name="_GoBack"/>
      <w:bookmarkStart w:id="1" w:name="_GoBack"/>
      <w:bookmarkEnd w:id="1"/>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ind w:left="0" w:right="0" w:firstLine="720"/>
        <w:rPr/>
      </w:pPr>
      <w:r>
        <w:rPr>
          <w:rFonts w:eastAsia="Times New Roman" w:cs="Arial" w:ascii="Arial" w:hAnsi="Arial"/>
          <w:color w:val="000000"/>
          <w:lang w:eastAsia="en-GB"/>
        </w:rPr>
        <w:t>Give students the exercises from Handout.docx to further explain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ind w:left="0" w:right="0" w:firstLine="720"/>
        <w:rPr/>
      </w:pPr>
      <w:r>
        <w:rPr>
          <w:rFonts w:eastAsia="Times New Roman" w:cs="Arial" w:ascii="Arial" w:hAnsi="Arial"/>
          <w:color w:val="000000"/>
          <w:lang w:eastAsia="en-GB"/>
        </w:rPr>
        <w:t xml:space="preserve">Answers: </w:t>
      </w:r>
    </w:p>
    <w:p>
      <w:pPr>
        <w:pStyle w:val="Normal"/>
        <w:spacing w:lineRule="auto" w:line="240" w:before="0" w:after="0"/>
        <w:ind w:left="0" w:right="0" w:firstLine="720"/>
        <w:rPr/>
      </w:pPr>
      <w:r>
        <w:rPr>
          <w:rFonts w:eastAsia="Times New Roman" w:cs="Arial" w:ascii="Arial" w:hAnsi="Arial"/>
          <w:color w:val="000000"/>
          <w:lang w:eastAsia="en-GB"/>
        </w:rPr>
        <w:t>1. 7 seconds</w:t>
      </w:r>
    </w:p>
    <w:p>
      <w:pPr>
        <w:pStyle w:val="Normal"/>
        <w:spacing w:lineRule="auto" w:line="240" w:before="0" w:after="0"/>
        <w:ind w:left="0" w:right="0" w:firstLine="720"/>
        <w:rPr/>
      </w:pPr>
      <w:r>
        <w:rPr>
          <w:rFonts w:eastAsia="Times New Roman" w:cs="Arial" w:ascii="Arial" w:hAnsi="Arial"/>
          <w:color w:val="000000"/>
          <w:lang w:eastAsia="en-GB"/>
        </w:rPr>
        <w:t xml:space="preserve">2. </w:t>
      </w:r>
      <w:r>
        <w:rPr>
          <w:rFonts w:eastAsia="Times New Roman" w:cs="Arial" w:ascii="Arial" w:hAnsi="Arial"/>
          <w:color w:val="000000"/>
          <w:lang w:eastAsia="en-GB"/>
        </w:rPr>
        <w:t>18</w:t>
      </w:r>
      <w:r>
        <w:rPr>
          <w:rFonts w:eastAsia="Times New Roman" w:cs="Arial" w:ascii="Arial" w:hAnsi="Arial"/>
          <w:color w:val="000000"/>
          <w:lang w:eastAsia="en-GB"/>
        </w:rPr>
        <w:t xml:space="preserve"> seconds</w:t>
      </w:r>
    </w:p>
    <w:p>
      <w:pPr>
        <w:pStyle w:val="Normal"/>
        <w:spacing w:lineRule="auto" w:line="240" w:before="0" w:after="0"/>
        <w:ind w:left="0" w:right="0" w:firstLine="720"/>
        <w:rPr/>
      </w:pPr>
      <w:r>
        <w:rPr>
          <w:rFonts w:eastAsia="Times New Roman" w:cs="Arial" w:ascii="Arial" w:hAnsi="Arial"/>
          <w:color w:val="000000"/>
          <w:lang w:eastAsia="en-GB"/>
        </w:rPr>
        <w:t>3. 0.76 seconds</w:t>
      </w:r>
    </w:p>
    <w:p>
      <w:pPr>
        <w:pStyle w:val="Normal"/>
        <w:spacing w:lineRule="auto" w:line="240" w:before="0" w:after="0"/>
        <w:ind w:left="0" w:right="0" w:firstLine="720"/>
        <w:rPr/>
      </w:pPr>
      <w:r>
        <w:rPr>
          <w:rFonts w:eastAsia="Times New Roman" w:cs="Arial" w:ascii="Arial" w:hAnsi="Arial"/>
          <w:color w:val="000000"/>
          <w:lang w:eastAsia="en-GB"/>
        </w:rPr>
        <w:t xml:space="preserve">4. </w:t>
      </w:r>
      <w:r>
        <w:rPr>
          <w:rFonts w:eastAsia="Times New Roman" w:cs="Arial" w:ascii="Arial" w:hAnsi="Arial"/>
          <w:color w:val="000000"/>
          <w:lang w:eastAsia="en-GB"/>
        </w:rPr>
        <w:t>0.3</w:t>
      </w:r>
      <w:r>
        <w:rPr>
          <w:rFonts w:eastAsia="Times New Roman" w:cs="Arial" w:ascii="Arial" w:hAnsi="Arial"/>
          <w:color w:val="000000"/>
          <w:lang w:eastAsia="en-GB"/>
        </w:rPr>
        <w:t xml:space="preserve"> seconds</w:t>
      </w:r>
    </w:p>
    <w:p>
      <w:pPr>
        <w:pStyle w:val="Normal"/>
        <w:spacing w:lineRule="auto" w:line="240" w:before="0" w:after="0"/>
        <w:ind w:left="0" w:right="0" w:firstLine="720"/>
        <w:rPr/>
      </w:pPr>
      <w:r>
        <w:rPr>
          <w:rFonts w:eastAsia="Times New Roman" w:cs="Arial" w:ascii="Arial" w:hAnsi="Arial"/>
          <w:color w:val="000000"/>
          <w:lang w:eastAsia="en-GB"/>
        </w:rPr>
        <w:t xml:space="preserve">5. </w:t>
      </w:r>
      <w:r>
        <w:rPr>
          <w:rFonts w:eastAsia="Times New Roman" w:cs="Arial" w:ascii="Arial" w:hAnsi="Arial"/>
          <w:color w:val="000000"/>
          <w:lang w:eastAsia="en-GB"/>
        </w:rPr>
        <w:t>28</w:t>
      </w:r>
      <w:r>
        <w:rPr>
          <w:rFonts w:eastAsia="Times New Roman" w:cs="Arial" w:ascii="Arial" w:hAnsi="Arial"/>
          <w:color w:val="000000"/>
          <w:lang w:eastAsia="en-GB"/>
        </w:rPr>
        <w:t xml:space="preserve"> seconds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232</TotalTime>
  <Application>LibreOffice/6.0.5.2$Linux_X86_64 LibreOffice_project/00$Build-2</Application>
  <Pages>2</Pages>
  <Words>739</Words>
  <Characters>3335</Characters>
  <CharactersWithSpaces>4021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2018-07-27T12:48:35Z</dcterms:modified>
  <cp:revision>26</cp:revision>
  <dc:subject/>
  <dc:title/>
</cp:coreProperties>
</file>