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u w:val="single"/>
        </w:rPr>
      </w:pPr>
      <w:r>
        <w:drawing>
          <wp:anchor behindDoc="0" distT="0" distB="0" distL="0" distR="0" simplePos="0" locked="0" layoutInCell="1" allowOverlap="1" relativeHeight="2">
            <wp:simplePos x="0" y="0"/>
            <wp:positionH relativeFrom="margin">
              <wp:posOffset>297180</wp:posOffset>
            </wp:positionH>
            <wp:positionV relativeFrom="paragraph">
              <wp:posOffset>-809625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r>
        <w:rPr>
          <w:rFonts w:eastAsia="Times New Roman" w:cs="Times New Roman" w:ascii="Times New Roman" w:hAnsi="Times New Roman"/>
          <w:u w:val="single"/>
        </w:rPr>
        <w:t>A</w:t>
      </w:r>
      <w:r>
        <w:rPr>
          <w:rFonts w:eastAsia="Times New Roman" w:cs="Times New Roman" w:ascii="Times New Roman" w:hAnsi="Times New Roman"/>
          <w:u w:val="single"/>
        </w:rPr>
        <w:t>tomic Operations Education Resource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Overview</w:t>
      </w:r>
    </w:p>
    <w:p>
      <w:pPr>
        <w:pStyle w:val="Normal"/>
        <w:spacing w:before="0" w:after="0"/>
        <w:ind w:left="720" w:right="0" w:hanging="0"/>
        <w:rPr>
          <w:rFonts w:ascii="Times New Roman" w:hAnsi="Times New Roman" w:eastAsia="Times New Roman" w:cs="Times New Roman"/>
        </w:rPr>
      </w:pPr>
      <w:r>
        <w:rPr>
          <w:rFonts w:eastAsia="Times New Roman" w:cs="Times New Roman"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correctly.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Suitable For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Higher/Advanced Higher Computer Science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Key Concepts</w:t>
      </w:r>
    </w:p>
    <w:p>
      <w:pPr>
        <w:pStyle w:val="Normal"/>
        <w:spacing w:before="0" w:after="0"/>
        <w:ind w:left="720" w:right="0" w:hanging="0"/>
        <w:rPr>
          <w:rFonts w:ascii="Times New Roman" w:hAnsi="Times New Roman" w:eastAsia="Times New Roman" w:cs="Times New Roman"/>
        </w:rPr>
      </w:pPr>
      <w:r>
        <w:rPr>
          <w:rFonts w:eastAsia="Times New Roman" w:cs="Times New Roman" w:ascii="Times New Roman" w:hAnsi="Times New Roman"/>
        </w:rPr>
        <w:t>The use of transactions, multithreading, parallelism, basic understanding of dictionaries, consistency and atomic sections.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Learning Intentions</w:t>
      </w:r>
    </w:p>
    <w:p>
      <w:pPr>
        <w:pStyle w:val="Normal"/>
        <w:numPr>
          <w:ilvl w:val="0"/>
          <w:numId w:val="3"/>
        </w:numPr>
        <w:spacing w:lineRule="auto" w:line="240"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u w:val="none"/>
        </w:rPr>
        <w:t>Remember what atomic operations are.</w:t>
      </w:r>
    </w:p>
    <w:p>
      <w:pPr>
        <w:pStyle w:val="Normal"/>
        <w:numPr>
          <w:ilvl w:val="0"/>
          <w:numId w:val="3"/>
        </w:numPr>
        <w:spacing w:lineRule="auto" w:line="240" w:before="0" w:after="0"/>
        <w:ind w:left="720" w:right="0" w:hanging="360"/>
        <w:contextualSpacing/>
        <w:rPr/>
      </w:pPr>
      <w:r>
        <w:rPr>
          <w:rFonts w:eastAsia="Times New Roman" w:cs="Times New Roman" w:ascii="Times New Roman" w:hAnsi="Times New Roman"/>
        </w:rPr>
        <w:t>Apply the knowledge learned about atomic operations in order to put the code blocks in an order that will generate the correct bank balance after money transfer.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How you are learning – recipe to complete a task</w:t>
      </w:r>
    </w:p>
    <w:p>
      <w:pPr>
        <w:pStyle w:val="Normal"/>
        <w:numPr>
          <w:ilvl w:val="0"/>
          <w:numId w:val="2"/>
        </w:numPr>
        <w:spacing w:lineRule="auto" w:line="240"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Put a series of blocks representing money transfer in an order that makes them atomic, using read-modify-write routine</w:t>
      </w:r>
    </w:p>
    <w:p>
      <w:pPr>
        <w:pStyle w:val="Normal"/>
        <w:numPr>
          <w:ilvl w:val="0"/>
          <w:numId w:val="2"/>
        </w:numPr>
        <w:spacing w:lineRule="auto" w:line="240"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Identify why would a non-atomic sequence of instructions result into a wrong end state.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Time Required</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15-20 minutes, introductory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Preparation</w:t>
      </w:r>
    </w:p>
    <w:p>
      <w:pPr>
        <w:pStyle w:val="Normal"/>
        <w:numPr>
          <w:ilvl w:val="0"/>
          <w:numId w:val="4"/>
        </w:numPr>
        <w:spacing w:lineRule="auto" w:line="240" w:before="0" w:after="0"/>
        <w:ind w:left="720" w:right="0" w:hanging="360"/>
        <w:contextualSpacing/>
        <w:rPr/>
      </w:pPr>
      <w:r>
        <w:rPr>
          <w:rFonts w:eastAsia="Times New Roman" w:cs="Times New Roman" w:ascii="Times New Roman" w:hAnsi="Times New Roman"/>
        </w:rPr>
        <w:t>Print out the blocks on the last 9 pages on separate pieces of different coloured paper to show the separation of the transactions. Cut out the blocks, each block can be placed above or below each other in a line.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Prior Learning Assumed</w:t>
      </w:r>
    </w:p>
    <w:p>
      <w:pPr>
        <w:pStyle w:val="Normal"/>
        <w:spacing w:before="0" w:after="0"/>
        <w:ind w:left="720" w:right="0" w:hanging="0"/>
        <w:rPr>
          <w:rFonts w:ascii="Times New Roman" w:hAnsi="Times New Roman" w:eastAsia="Times New Roman" w:cs="Times New Roman"/>
        </w:rPr>
      </w:pPr>
      <w:r>
        <w:rPr>
          <w:rFonts w:eastAsia="Times New Roman" w:cs="Times New Roman" w:ascii="Times New Roman" w:hAnsi="Times New Roman"/>
        </w:rPr>
        <w:t>None - this is a new topic.</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Outline of Activity</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1"/>
        </w:numPr>
        <w:spacing w:lineRule="auto" w:line="240" w:before="0" w:after="0"/>
        <w:ind w:left="720" w:right="0" w:hanging="360"/>
        <w:contextualSpacing/>
        <w:rPr/>
      </w:pPr>
      <w:bookmarkStart w:id="0" w:name="_gjdgxs"/>
      <w:bookmarkEnd w:id="0"/>
      <w:r>
        <w:rPr>
          <w:rFonts w:eastAsia="Times New Roman" w:cs="Times New Roman" w:ascii="Times New Roman" w:hAnsi="Times New Roman"/>
        </w:rPr>
        <w:t>Outline that more than one transaction (a series of actions) can happen at one time, for example someone might be withdrawing £100 out for their gas bill, and at the same time £200 is coming out for their electric bill. If these are done in the wrong order then mistakes might happen and the bank account could hold an unexpected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Introduce functional dependency(10,11,12) by using the red set of transactions and show that the atomic transaction must not succeed, because the account would end up in debt, depending on previously covered material you might illustrate that this needs to be reverted because a post-condition does not hold.</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Illustrate allowed interleaving by using transactions on 2 independent accounts (1,7,2,8,9,3), note that there is no data dependency between separate accounts.</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 xml:space="preserve">Ask the students to suggest an order that will make the instructions from 3. to work. By putting the transactions in order, which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lineRule="auto" w:line="240" w:before="0" w:after="0"/>
        <w:ind w:left="720" w:right="0" w:firstLine="720"/>
        <w:rPr>
          <w:rFonts w:ascii="Times New Roman" w:hAnsi="Times New Roman" w:eastAsia="Times New Roman" w:cs="Times New Roman"/>
        </w:rPr>
      </w:pPr>
      <w:r>
        <w:rPr>
          <w:rFonts w:eastAsia="Times New Roman" w:cs="Times New Roman" w:ascii="Times New Roman" w:hAnsi="Times New Roman"/>
        </w:rPr>
        <w:t xml:space="preserve">The correct order is the three green/three pink and then the other three next. </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Finalise by explaining that this is the way atomic operations are set up, so that you don’t have overlapping values for example mistakes being made in the bank balances.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headerReference w:type="default" r:id="rId3"/>
      <w:type w:val="nextPage"/>
      <w:pgSz w:w="11906" w:h="16838"/>
      <w:pgMar w:left="1440" w:right="1440" w:header="1440" w:top="1975"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eastAsia="Times New Roman" w:cs="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l"/>
      <w:lvlJc w:val="left"/>
      <w:pPr>
        <w:ind w:left="1440" w:hanging="-1080"/>
      </w:pPr>
      <w:rPr>
        <w:rFonts w:ascii="Wingdings" w:hAnsi="Wingdings" w:cs="Wingdings" w:hint="default"/>
        <w:u w:val="none"/>
        <w:rFonts w:cs="Wingdings"/>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l"/>
      <w:lvlJc w:val="left"/>
      <w:pPr>
        <w:ind w:left="2880" w:hanging="-2520"/>
      </w:pPr>
      <w:rPr>
        <w:rFonts w:ascii="Wingdings" w:hAnsi="Wingdings" w:cs="Wingdings" w:hint="default"/>
        <w:u w:val="none"/>
        <w:rFonts w:cs="Wingdings"/>
      </w:rPr>
    </w:lvl>
    <w:lvl w:ilvl="4">
      <w:start w:val="1"/>
      <w:numFmt w:val="bullet"/>
      <w:lvlText w:val="l"/>
      <w:lvlJc w:val="left"/>
      <w:pPr>
        <w:ind w:left="3600" w:hanging="-3240"/>
      </w:pPr>
      <w:rPr>
        <w:rFonts w:ascii="Wingdings" w:hAnsi="Wingdings" w:cs="Wingdings" w:hint="default"/>
        <w:u w:val="none"/>
        <w:rFonts w:cs="Wingdings"/>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l"/>
      <w:lvlJc w:val="left"/>
      <w:pPr>
        <w:ind w:left="5040" w:hanging="-4680"/>
      </w:pPr>
      <w:rPr>
        <w:rFonts w:ascii="Wingdings" w:hAnsi="Wingdings" w:cs="Wingdings" w:hint="default"/>
        <w:u w:val="none"/>
        <w:rFonts w:cs="Wingdings"/>
      </w:rPr>
    </w:lvl>
    <w:lvl w:ilvl="7">
      <w:start w:val="1"/>
      <w:numFmt w:val="bullet"/>
      <w:lvlText w:val="l"/>
      <w:lvlJc w:val="left"/>
      <w:pPr>
        <w:ind w:left="5760" w:hanging="-5400"/>
      </w:pPr>
      <w:rPr>
        <w:rFonts w:ascii="Wingdings" w:hAnsi="Wingdings" w:cs="Wingdings" w:hint="default"/>
        <w:u w:val="none"/>
        <w:rFonts w:cs="Wingdings"/>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l"/>
      <w:lvlJc w:val="left"/>
      <w:pPr>
        <w:ind w:left="1440" w:hanging="-1080"/>
      </w:pPr>
      <w:rPr>
        <w:rFonts w:ascii="Wingdings" w:hAnsi="Wingdings" w:cs="Wingdings" w:hint="default"/>
        <w:u w:val="none"/>
        <w:rFonts w:cs="Wingdings"/>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l"/>
      <w:lvlJc w:val="left"/>
      <w:pPr>
        <w:ind w:left="2880" w:hanging="-2520"/>
      </w:pPr>
      <w:rPr>
        <w:rFonts w:ascii="Wingdings" w:hAnsi="Wingdings" w:cs="Wingdings" w:hint="default"/>
        <w:u w:val="none"/>
        <w:rFonts w:cs="Wingdings"/>
      </w:rPr>
    </w:lvl>
    <w:lvl w:ilvl="4">
      <w:start w:val="1"/>
      <w:numFmt w:val="bullet"/>
      <w:lvlText w:val="l"/>
      <w:lvlJc w:val="left"/>
      <w:pPr>
        <w:ind w:left="3600" w:hanging="-3240"/>
      </w:pPr>
      <w:rPr>
        <w:rFonts w:ascii="Wingdings" w:hAnsi="Wingdings" w:cs="Wingdings" w:hint="default"/>
        <w:u w:val="none"/>
        <w:rFonts w:cs="Wingdings"/>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l"/>
      <w:lvlJc w:val="left"/>
      <w:pPr>
        <w:ind w:left="5040" w:hanging="-4680"/>
      </w:pPr>
      <w:rPr>
        <w:rFonts w:ascii="Wingdings" w:hAnsi="Wingdings" w:cs="Wingdings" w:hint="default"/>
        <w:u w:val="none"/>
        <w:rFonts w:cs="Wingdings"/>
      </w:rPr>
    </w:lvl>
    <w:lvl w:ilvl="7">
      <w:start w:val="1"/>
      <w:numFmt w:val="bullet"/>
      <w:lvlText w:val="l"/>
      <w:lvlJc w:val="left"/>
      <w:pPr>
        <w:ind w:left="5760" w:hanging="-5400"/>
      </w:pPr>
      <w:rPr>
        <w:rFonts w:ascii="Wingdings" w:hAnsi="Wingdings" w:cs="Wingdings" w:hint="default"/>
        <w:u w:val="none"/>
        <w:rFonts w:cs="Wingdings"/>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Fonts w:eastAsia="Times New Roman" w:cs="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GB"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GB"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auto"/>
      <w:kern w:val="0"/>
      <w:sz w:val="40"/>
      <w:szCs w:val="40"/>
      <w:lang w:val="en-GB"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color w:val="auto"/>
      <w:kern w:val="0"/>
      <w:sz w:val="32"/>
      <w:szCs w:val="32"/>
      <w:lang w:val="en-GB"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color w:val="434343"/>
      <w:kern w:val="0"/>
      <w:sz w:val="28"/>
      <w:szCs w:val="28"/>
      <w:lang w:val="en-GB"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GB"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GB"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GB" w:eastAsia="zh-CN" w:bidi="hi-IN"/>
    </w:rPr>
  </w:style>
  <w:style w:type="character" w:styleId="ListLabel1">
    <w:name w:val="ListLabel 1"/>
    <w:qFormat/>
    <w:rPr>
      <w:rFonts w:eastAsia="Times New Roman" w:cs="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Times New Roman" w:cs="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Bullets">
    <w:name w:val="Bullets"/>
    <w:qFormat/>
    <w:rPr>
      <w:rFonts w:ascii="OpenSymbol" w:hAnsi="OpenSymbol" w:eastAsia="OpenSymbol" w:cs="OpenSymbol"/>
    </w:rPr>
  </w:style>
  <w:style w:type="character" w:styleId="ListLabel37">
    <w:name w:val="ListLabel 37"/>
    <w:qFormat/>
    <w:rPr>
      <w:rFonts w:eastAsia="Times New Roman" w:cs="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cs="OpenSymbol"/>
    </w:rPr>
  </w:style>
  <w:style w:type="character" w:styleId="ListLabel47">
    <w:name w:val="ListLabel 47"/>
    <w:qFormat/>
    <w:rPr>
      <w:rFonts w:cs="Wingdings"/>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w:u w:val="none"/>
    </w:rPr>
  </w:style>
  <w:style w:type="character" w:styleId="ListLabel54">
    <w:name w:val="ListLabel 54"/>
    <w:qFormat/>
    <w:rPr>
      <w:rFonts w:cs="OpenSymbol"/>
      <w:u w:val="none"/>
    </w:rPr>
  </w:style>
  <w:style w:type="character" w:styleId="ListLabel55">
    <w:name w:val="ListLabel 55"/>
    <w:qFormat/>
    <w:rPr>
      <w:rFonts w:ascii="Times New Roman" w:hAnsi="Times New Roman" w:cs="OpenSymbol"/>
    </w:rPr>
  </w:style>
  <w:style w:type="character" w:styleId="ListLabel56">
    <w:name w:val="ListLabel 56"/>
    <w:qFormat/>
    <w:rPr>
      <w:rFonts w:cs="Wingdings"/>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w:u w:val="none"/>
    </w:rPr>
  </w:style>
  <w:style w:type="character" w:styleId="ListLabel63">
    <w:name w:val="ListLabel 63"/>
    <w:qFormat/>
    <w:rPr>
      <w:rFonts w:cs="OpenSymbol"/>
      <w:u w:val="none"/>
    </w:rPr>
  </w:style>
  <w:style w:type="character" w:styleId="ListLabel64">
    <w:name w:val="ListLabel 64"/>
    <w:qFormat/>
    <w:rPr>
      <w:rFonts w:eastAsia="Times New Roman" w:cs="Times New Roma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jc w:val="left"/>
    </w:pPr>
    <w:rPr>
      <w:rFonts w:ascii="Arial" w:hAnsi="Arial" w:eastAsia="Arial" w:cs="Arial"/>
      <w:color w:val="auto"/>
      <w:kern w:val="0"/>
      <w:sz w:val="22"/>
      <w:szCs w:val="22"/>
      <w:lang w:val="en-GB"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LibreOffice/6.0.5.2$Linux_X86_64 LibreOffice_project/00$Build-2</Application>
  <Pages>2</Pages>
  <Words>702</Words>
  <Characters>3517</Characters>
  <CharactersWithSpaces>4186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2018-07-27T11:38:41Z</dcterms:modified>
  <cp:revision>2</cp:revision>
  <dc:subject/>
  <dc:title/>
</cp:coreProperties>
</file>