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DM Sans" w:cs="DM Sans" w:eastAsia="DM Sans" w:hAnsi="DM Sans"/>
          <w:b/>
          <w:bCs/>
          <w:color w:val="C9A84C"/>
          <w:spacing w:val="80"/>
          <w:sz w:val="18"/>
          <w:szCs w:val="18"/>
        </w:rPr>
        <w:t xml:space="preserve">FORMULATION FACTORY</w:t>
      </w:r>
    </w:p>
    <w:p>
      <w:pPr>
        <w:pStyle w:val="Heading1"/>
      </w:pPr>
      <w:r>
        <w:rPr>
          <w:rFonts w:ascii="DM Sans" w:cs="DM Sans" w:eastAsia="DM Sans" w:hAnsi="DM Sans"/>
        </w:rPr>
        <w:t xml:space="preserve">Head of Brand</w:t>
      </w:r>
    </w:p>
    <w:p>
      <w:pPr>
        <w:spacing w:after="200"/>
      </w:pPr>
      <w:r>
        <w:rPr>
          <w:rFonts w:ascii="DM Sans" w:cs="DM Sans" w:eastAsia="DM Sans" w:hAnsi="DM Sans"/>
          <w:i/>
          <w:iCs/>
          <w:color w:val="999999"/>
          <w:sz w:val="18"/>
          <w:szCs w:val="18"/>
        </w:rPr>
        <w:t xml:space="preserve">Last updated: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tcMar>
              <w:top w:type="dxa" w:w="80"/>
              <w:left w:type="dxa" w:w="120"/>
              <w:bottom w:type="dxa" w:w="80"/>
              <w:right w:type="dxa" w:w="120"/>
            </w:tcMar>
          </w:tcPr>
          <w:p>
            <w:pPr>
              <w:spacing w:after="20"/>
            </w:pPr>
            <w:r>
              <w:rPr>
                <w:rFonts w:ascii="DM Sans" w:cs="DM Sans" w:eastAsia="DM Sans" w:hAnsi="DM Sans"/>
                <w:b/>
                <w:bCs/>
                <w:color w:val="C9A84C"/>
                <w:spacing w:val="40"/>
                <w:sz w:val="16"/>
                <w:szCs w:val="16"/>
              </w:rPr>
              <w:t xml:space="preserve">REPORTS TO</w:t>
            </w:r>
          </w:p>
          <w:p>
            <w:r>
              <w:rPr>
                <w:rFonts w:ascii="DM Sans" w:cs="DM Sans" w:eastAsia="DM Sans" w:hAnsi="DM Sans"/>
                <w:b/>
                <w:bCs/>
                <w:color w:val="1A1A1A"/>
                <w:sz w:val="21"/>
                <w:szCs w:val="21"/>
              </w:rPr>
              <w:t xml:space="preserve">VP of eCommerce</w:t>
            </w:r>
          </w:p>
        </w:tc>
        <w:tc>
          <w:tcPr>
            <w:tcW w:type="dxa" w:w="3120"/>
            <w:tcBorders>
              <w:top w:val="none"/>
              <w:left w:val="none"/>
              <w:bottom w:val="none"/>
              <w:right w:val="none"/>
            </w:tcBorders>
            <w:tcMar>
              <w:top w:type="dxa" w:w="80"/>
              <w:left w:type="dxa" w:w="120"/>
              <w:bottom w:type="dxa" w:w="80"/>
              <w:right w:type="dxa" w:w="120"/>
            </w:tcMar>
          </w:tcPr>
          <w:p>
            <w:pPr>
              <w:spacing w:after="20"/>
            </w:pPr>
            <w:r>
              <w:rPr>
                <w:rFonts w:ascii="DM Sans" w:cs="DM Sans" w:eastAsia="DM Sans" w:hAnsi="DM Sans"/>
                <w:b/>
                <w:bCs/>
                <w:color w:val="C9A84C"/>
                <w:spacing w:val="40"/>
                <w:sz w:val="16"/>
                <w:szCs w:val="16"/>
              </w:rPr>
              <w:t xml:space="preserve">LOCATION</w:t>
            </w:r>
          </w:p>
          <w:p>
            <w:r>
              <w:rPr>
                <w:rFonts w:ascii="DM Sans" w:cs="DM Sans" w:eastAsia="DM Sans" w:hAnsi="DM Sans"/>
                <w:b/>
                <w:bCs/>
                <w:color w:val="1A1A1A"/>
                <w:sz w:val="21"/>
                <w:szCs w:val="21"/>
              </w:rPr>
              <w:t xml:space="preserve">Remote (U.S. only)</w:t>
            </w:r>
          </w:p>
        </w:tc>
        <w:tc>
          <w:tcPr>
            <w:tcW w:type="dxa" w:w="3120"/>
            <w:tcBorders>
              <w:top w:val="none"/>
              <w:left w:val="none"/>
              <w:bottom w:val="none"/>
              <w:right w:val="none"/>
            </w:tcBorders>
            <w:tcMar>
              <w:top w:type="dxa" w:w="80"/>
              <w:left w:type="dxa" w:w="120"/>
              <w:bottom w:type="dxa" w:w="80"/>
              <w:right w:type="dxa" w:w="120"/>
            </w:tcMar>
          </w:tcPr>
          <w:p>
            <w:pPr>
              <w:spacing w:after="20"/>
            </w:pPr>
            <w:r>
              <w:rPr>
                <w:rFonts w:ascii="DM Sans" w:cs="DM Sans" w:eastAsia="DM Sans" w:hAnsi="DM Sans"/>
                <w:b/>
                <w:bCs/>
                <w:color w:val="C9A84C"/>
                <w:spacing w:val="40"/>
                <w:sz w:val="16"/>
                <w:szCs w:val="16"/>
              </w:rPr>
              <w:t xml:space="preserve">COMPENSATION</w:t>
            </w:r>
          </w:p>
          <w:p>
            <w:r>
              <w:rPr>
                <w:rFonts w:ascii="DM Sans" w:cs="DM Sans" w:eastAsia="DM Sans" w:hAnsi="DM Sans"/>
                <w:b/>
                <w:bCs/>
                <w:color w:val="1A1A1A"/>
                <w:sz w:val="21"/>
                <w:szCs w:val="21"/>
              </w:rPr>
              <w:t xml:space="preserve">$120K-$160K base + performance bonus</w:t>
            </w:r>
          </w:p>
        </w:tc>
      </w:tr>
    </w:tbl>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MISSION</w:t>
      </w:r>
    </w:p>
    <w:p>
      <w:pPr>
        <w:spacing w:after="160"/>
      </w:pPr>
      <w:r>
        <w:rPr>
          <w:rFonts w:ascii="DM Sans" w:cs="DM Sans" w:eastAsia="DM Sans" w:hAnsi="DM Sans"/>
          <w:b w:val="false"/>
          <w:bCs w:val="false"/>
          <w:color w:val="5A5A5A"/>
          <w:sz w:val="22"/>
          <w:szCs w:val="22"/>
        </w:rPr>
        <w:t xml:space="preserve">Own the Formulation Factory brand end to end </w:t>
      </w:r>
      <w:r>
        <w:rPr>
          <w:rFonts w:ascii="DM Sans" w:cs="DM Sans" w:eastAsia="DM Sans" w:hAnsi="DM Sans"/>
          <w:b/>
          <w:bCs/>
          <w:color w:val="1A1A1A"/>
          <w:sz w:val="22"/>
          <w:szCs w:val="22"/>
        </w:rPr>
        <w:t xml:space="preserve">- brand strategy, visual identity, brand book, creative direction, packaging, and the way the world experiences this company at every touchpoint -</w:t>
      </w:r>
      <w:r>
        <w:rPr>
          <w:rFonts w:ascii="DM Sans" w:cs="DM Sans" w:eastAsia="DM Sans" w:hAnsi="DM Sans"/>
          <w:b w:val="false"/>
          <w:bCs w:val="false"/>
          <w:color w:val="5A5A5A"/>
          <w:sz w:val="22"/>
          <w:szCs w:val="22"/>
        </w:rPr>
        <w:t xml:space="preserve"> so the brand is unmistakable, trusted, and cohesive whether someone sees it on a TikTok ad, a product label, or a landing page.</w:t>
      </w:r>
    </w:p>
    <w:p>
      <w:pPr>
        <w:spacing w:after="60" w:before="360"/>
      </w:pPr>
      <w:r>
        <w:rPr>
          <w:rFonts w:ascii="DM Sans" w:cs="DM Sans" w:eastAsia="DM Sans" w:hAnsi="DM Sans"/>
          <w:b/>
          <w:bCs/>
          <w:color w:val="C9A84C"/>
          <w:spacing w:val="60"/>
          <w:sz w:val="18"/>
          <w:szCs w:val="18"/>
        </w:rPr>
        <w:t xml:space="preserve">ROLE CONTEXT</w:t>
      </w:r>
    </w:p>
    <w:p>
      <w:pPr>
        <w:spacing w:after="160"/>
      </w:pPr>
      <w:r>
        <w:rPr>
          <w:rFonts w:ascii="DM Sans" w:cs="DM Sans" w:eastAsia="DM Sans" w:hAnsi="DM Sans"/>
          <w:color w:val="5A5A5A"/>
          <w:sz w:val="22"/>
          <w:szCs w:val="22"/>
        </w:rPr>
        <w:t xml:space="preserve">Formulation Factory has grown to $13M+ in revenue in under two years on the strength of its products and founder story. The brand needs to catch up. We've been building fast, and different touchpoints have evolved in different directions - ads look one way, packaging looks another, organic content has a different feel. That's normal at this stage. Your job is to fix it.</w:t>
      </w:r>
    </w:p>
    <w:p>
      <w:pPr>
        <w:spacing w:after="160"/>
      </w:pPr>
      <w:r>
        <w:rPr>
          <w:rFonts w:ascii="DM Sans" w:cs="DM Sans" w:eastAsia="DM Sans" w:hAnsi="DM Sans"/>
          <w:color w:val="5A5A5A"/>
          <w:sz w:val="22"/>
          <w:szCs w:val="22"/>
        </w:rPr>
        <w:t xml:space="preserve">You own the brand book - voice, visual identity, typography, color, photography direction, and content principles. You set the creative direction that the entire team executes against. When the Creative Strategist produces ads, they work from your direction. When the Director of Distribution publishes organic content, it reflects your standards. When the Director of Social Commerce builds TikTok Shop listings, they use your visual system.</w:t>
      </w:r>
    </w:p>
    <w:p>
      <w:pPr>
        <w:spacing w:after="160"/>
      </w:pPr>
      <w:r>
        <w:rPr>
          <w:rFonts w:ascii="DM Sans" w:cs="DM Sans" w:eastAsia="DM Sans" w:hAnsi="DM Sans"/>
          <w:color w:val="5A5A5A"/>
          <w:sz w:val="22"/>
          <w:szCs w:val="22"/>
        </w:rPr>
        <w:t xml:space="preserve">You're not a pure strategist who writes brand guidelines and hands them off. You are hands-on - you direct photoshoots, review packaging, approve creative, design brand assets, and ensure every customer-facing output meets the bar. You're the one who catches the off-brand ad before it goes live and the inconsistent packaging before it ships.</w:t>
      </w:r>
    </w:p>
    <w:p>
      <w:pPr>
        <w:spacing w:after="160"/>
      </w:pPr>
      <w:r>
        <w:rPr>
          <w:rFonts w:ascii="DM Sans" w:cs="DM Sans" w:eastAsia="DM Sans" w:hAnsi="DM Sans"/>
          <w:color w:val="5A5A5A"/>
          <w:sz w:val="22"/>
          <w:szCs w:val="22"/>
        </w:rPr>
        <w:t xml:space="preserve">You partner closely with the CEO on brand vision and positioning. The CEO sets the mission and the worldview. You translate that into a visual and verbal identity system that every function can execute against without needing the CEO in every review.</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SCORECARD - OUTCOMES</w:t>
      </w:r>
    </w:p>
    <w:p>
      <w:pPr>
        <w:spacing w:after="160"/>
      </w:pPr>
      <w:r>
        <w:rPr>
          <w:rFonts w:ascii="DM Sans" w:cs="DM Sans" w:eastAsia="DM Sans" w:hAnsi="DM Sans"/>
          <w:color w:val="5A5A5A"/>
          <w:sz w:val="22"/>
          <w:szCs w:val="22"/>
        </w:rPr>
        <w:t xml:space="preserve">This is how we measure success. Not effort, not hours - outcomes with metrics and deadlines.</w:t>
      </w:r>
    </w:p>
    <w:p>
      <w:pPr>
        <w:pBdr>
          <w:bottom w:val="single" w:color="C9A84C" w:sz="4" w:space="4"/>
        </w:pBdr>
        <w:spacing w:after="120" w:before="300"/>
      </w:pPr>
      <w:r>
        <w:rPr>
          <w:rFonts w:ascii="DM Sans" w:cs="DM Sans" w:eastAsia="DM Sans" w:hAnsi="DM Sans"/>
          <w:b/>
          <w:bCs/>
          <w:color w:val="1A1A1A"/>
          <w:sz w:val="24"/>
          <w:szCs w:val="24"/>
        </w:rPr>
        <w:t xml:space="preserve">By Day 30</w:t>
      </w:r>
    </w:p>
    <w:p>
      <w:pPr>
        <w:pStyle w:val="ListParagraph"/>
        <w:numPr>
          <w:ilvl w:val="0"/>
          <w:numId w:val="2"/>
        </w:numPr>
        <w:spacing w:after="80"/>
      </w:pPr>
      <w:r>
        <w:rPr>
          <w:rFonts w:ascii="DM Sans" w:cs="DM Sans" w:eastAsia="DM Sans" w:hAnsi="DM Sans"/>
          <w:b/>
          <w:bCs/>
          <w:color w:val="1A1A1A"/>
          <w:sz w:val="22"/>
          <w:szCs w:val="22"/>
        </w:rPr>
        <w:t xml:space="preserve">Full brand audit complete: </w:t>
      </w:r>
      <w:r>
        <w:rPr>
          <w:rFonts w:ascii="DM Sans" w:cs="DM Sans" w:eastAsia="DM Sans" w:hAnsi="DM Sans"/>
          <w:b w:val="false"/>
          <w:bCs w:val="false"/>
          <w:color w:val="5A5A5A"/>
          <w:sz w:val="22"/>
          <w:szCs w:val="22"/>
        </w:rPr>
        <w:t xml:space="preserve">reviewed every customer-facing touchpoint - ads (Meta, TikTok, Google), organic content, website, landing pages, PDPs, packaging, email templates, TikTok Shop listings. Documented inconsistencies, off-brand elements, and quality gaps.</w:t>
      </w:r>
    </w:p>
    <w:p>
      <w:pPr>
        <w:pStyle w:val="ListParagraph"/>
        <w:numPr>
          <w:ilvl w:val="0"/>
          <w:numId w:val="2"/>
        </w:numPr>
        <w:spacing w:after="80"/>
      </w:pPr>
      <w:r>
        <w:rPr>
          <w:rFonts w:ascii="DM Sans" w:cs="DM Sans" w:eastAsia="DM Sans" w:hAnsi="DM Sans"/>
          <w:b/>
          <w:bCs/>
          <w:color w:val="1A1A1A"/>
          <w:sz w:val="22"/>
          <w:szCs w:val="22"/>
        </w:rPr>
        <w:t xml:space="preserve">Competitive brand analysis delivered: </w:t>
      </w:r>
      <w:r>
        <w:rPr>
          <w:rFonts w:ascii="DM Sans" w:cs="DM Sans" w:eastAsia="DM Sans" w:hAnsi="DM Sans"/>
          <w:b w:val="false"/>
          <w:bCs w:val="false"/>
          <w:color w:val="5A5A5A"/>
          <w:sz w:val="22"/>
          <w:szCs w:val="22"/>
        </w:rPr>
        <w:t xml:space="preserve">analyzed how top supplement and DTC health brands present themselves visually and verbally. Identified where FF differentiates and where it blends in. Presented to VP of eCommerce and CEO.</w:t>
      </w:r>
    </w:p>
    <w:p>
      <w:pPr>
        <w:pStyle w:val="ListParagraph"/>
        <w:numPr>
          <w:ilvl w:val="0"/>
          <w:numId w:val="2"/>
        </w:numPr>
        <w:spacing w:after="80"/>
      </w:pPr>
      <w:r>
        <w:rPr>
          <w:rFonts w:ascii="DM Sans" w:cs="DM Sans" w:eastAsia="DM Sans" w:hAnsi="DM Sans"/>
          <w:b/>
          <w:bCs/>
          <w:color w:val="1A1A1A"/>
          <w:sz w:val="22"/>
          <w:szCs w:val="22"/>
        </w:rPr>
        <w:t xml:space="preserve">Brand vision alignment with CEO: </w:t>
      </w:r>
      <w:r>
        <w:rPr>
          <w:rFonts w:ascii="DM Sans" w:cs="DM Sans" w:eastAsia="DM Sans" w:hAnsi="DM Sans"/>
          <w:b w:val="false"/>
          <w:bCs w:val="false"/>
          <w:color w:val="5A5A5A"/>
          <w:sz w:val="22"/>
          <w:szCs w:val="22"/>
        </w:rPr>
        <w:t xml:space="preserve">multiple sessions with the CEO to understand the mission, origin story, worldview, and where the brand is heading. Documented the brand's core narrative and personality.</w:t>
      </w:r>
    </w:p>
    <w:p>
      <w:pPr>
        <w:pStyle w:val="ListParagraph"/>
        <w:numPr>
          <w:ilvl w:val="0"/>
          <w:numId w:val="2"/>
        </w:numPr>
        <w:spacing w:after="80"/>
      </w:pPr>
      <w:r>
        <w:rPr>
          <w:rFonts w:ascii="DM Sans" w:cs="DM Sans" w:eastAsia="DM Sans" w:hAnsi="DM Sans"/>
          <w:b/>
          <w:bCs/>
          <w:color w:val="1A1A1A"/>
          <w:sz w:val="22"/>
          <w:szCs w:val="22"/>
        </w:rPr>
        <w:t xml:space="preserve">Creative team and stakeholder relationships established: </w:t>
      </w:r>
      <w:r>
        <w:rPr>
          <w:rFonts w:ascii="DM Sans" w:cs="DM Sans" w:eastAsia="DM Sans" w:hAnsi="DM Sans"/>
          <w:b w:val="false"/>
          <w:bCs w:val="false"/>
          <w:color w:val="5A5A5A"/>
          <w:sz w:val="22"/>
          <w:szCs w:val="22"/>
        </w:rPr>
        <w:t xml:space="preserve">met with Creative Strategist, Director of Distribution, Director of Social Commerce, and Director of Performance Marketing. Understand each function's creative needs and where brand direction is needed.</w:t>
      </w:r>
    </w:p>
    <w:p>
      <w:pPr>
        <w:pStyle w:val="ListParagraph"/>
        <w:numPr>
          <w:ilvl w:val="0"/>
          <w:numId w:val="2"/>
        </w:numPr>
        <w:spacing w:after="80"/>
      </w:pPr>
      <w:r>
        <w:rPr>
          <w:rFonts w:ascii="DM Sans" w:cs="DM Sans" w:eastAsia="DM Sans" w:hAnsi="DM Sans"/>
          <w:b/>
          <w:bCs/>
          <w:color w:val="1A1A1A"/>
          <w:sz w:val="22"/>
          <w:szCs w:val="22"/>
        </w:rPr>
        <w:t xml:space="preserve">Priority fix list delivered: </w:t>
      </w:r>
      <w:r>
        <w:rPr>
          <w:rFonts w:ascii="DM Sans" w:cs="DM Sans" w:eastAsia="DM Sans" w:hAnsi="DM Sans"/>
          <w:b w:val="false"/>
          <w:bCs w:val="false"/>
          <w:color w:val="5A5A5A"/>
          <w:sz w:val="22"/>
          <w:szCs w:val="22"/>
        </w:rPr>
        <w:t xml:space="preserve">top 10 brand inconsistencies to fix immediately, ranked by customer impact. Quick wins identified and queued.</w:t>
      </w:r>
    </w:p>
    <w:p>
      <w:pPr>
        <w:pBdr>
          <w:bottom w:val="single" w:color="C9A84C" w:sz="4" w:space="4"/>
        </w:pBdr>
        <w:spacing w:after="120" w:before="300"/>
      </w:pPr>
      <w:r>
        <w:rPr>
          <w:rFonts w:ascii="DM Sans" w:cs="DM Sans" w:eastAsia="DM Sans" w:hAnsi="DM Sans"/>
          <w:b/>
          <w:bCs/>
          <w:color w:val="1A1A1A"/>
          <w:sz w:val="24"/>
          <w:szCs w:val="24"/>
        </w:rPr>
        <w:t xml:space="preserve">By Day 60</w:t>
      </w:r>
    </w:p>
    <w:p>
      <w:pPr>
        <w:pStyle w:val="ListParagraph"/>
        <w:numPr>
          <w:ilvl w:val="0"/>
          <w:numId w:val="2"/>
        </w:numPr>
        <w:spacing w:after="80"/>
      </w:pPr>
      <w:r>
        <w:rPr>
          <w:rFonts w:ascii="DM Sans" w:cs="DM Sans" w:eastAsia="DM Sans" w:hAnsi="DM Sans"/>
          <w:b/>
          <w:bCs/>
          <w:color w:val="1A1A1A"/>
          <w:sz w:val="22"/>
          <w:szCs w:val="22"/>
        </w:rPr>
        <w:t xml:space="preserve">Brand book V1 delivered: </w:t>
      </w:r>
      <w:r>
        <w:rPr>
          <w:rFonts w:ascii="DM Sans" w:cs="DM Sans" w:eastAsia="DM Sans" w:hAnsi="DM Sans"/>
          <w:b w:val="false"/>
          <w:bCs w:val="false"/>
          <w:color w:val="5A5A5A"/>
          <w:sz w:val="22"/>
          <w:szCs w:val="22"/>
        </w:rPr>
        <w:t xml:space="preserve">comprehensive brand guide covering voice and tone, visual identity (logo usage, color system, typography, photography direction, graphic elements), packaging guidelines, content principles, and do/don't examples. Approved by CEO.</w:t>
      </w:r>
    </w:p>
    <w:p>
      <w:pPr>
        <w:pStyle w:val="ListParagraph"/>
        <w:numPr>
          <w:ilvl w:val="0"/>
          <w:numId w:val="2"/>
        </w:numPr>
        <w:spacing w:after="80"/>
      </w:pPr>
      <w:r>
        <w:rPr>
          <w:rFonts w:ascii="DM Sans" w:cs="DM Sans" w:eastAsia="DM Sans" w:hAnsi="DM Sans"/>
          <w:b/>
          <w:bCs/>
          <w:color w:val="1A1A1A"/>
          <w:sz w:val="22"/>
          <w:szCs w:val="22"/>
        </w:rPr>
        <w:t xml:space="preserve">Quick-win fixes shipped: </w:t>
      </w:r>
      <w:r>
        <w:rPr>
          <w:rFonts w:ascii="DM Sans" w:cs="DM Sans" w:eastAsia="DM Sans" w:hAnsi="DM Sans"/>
          <w:b w:val="false"/>
          <w:bCs w:val="false"/>
          <w:color w:val="5A5A5A"/>
          <w:sz w:val="22"/>
          <w:szCs w:val="22"/>
        </w:rPr>
        <w:t xml:space="preserve">top priority inconsistencies resolved. Website hero imagery, key landing pages, and hero PDPs aligned to new brand direction. Ad templates updated.</w:t>
      </w:r>
    </w:p>
    <w:p>
      <w:pPr>
        <w:pStyle w:val="ListParagraph"/>
        <w:numPr>
          <w:ilvl w:val="0"/>
          <w:numId w:val="2"/>
        </w:numPr>
        <w:spacing w:after="80"/>
      </w:pPr>
      <w:r>
        <w:rPr>
          <w:rFonts w:ascii="DM Sans" w:cs="DM Sans" w:eastAsia="DM Sans" w:hAnsi="DM Sans"/>
          <w:b/>
          <w:bCs/>
          <w:color w:val="1A1A1A"/>
          <w:sz w:val="22"/>
          <w:szCs w:val="22"/>
        </w:rPr>
        <w:t xml:space="preserve">Creative direction flowing to the team: </w:t>
      </w:r>
      <w:r>
        <w:rPr>
          <w:rFonts w:ascii="DM Sans" w:cs="DM Sans" w:eastAsia="DM Sans" w:hAnsi="DM Sans"/>
          <w:b w:val="false"/>
          <w:bCs w:val="false"/>
          <w:color w:val="5A5A5A"/>
          <w:sz w:val="22"/>
          <w:szCs w:val="22"/>
        </w:rPr>
        <w:t xml:space="preserve">Creative Strategist and production team briefed from the brand book. New creative output aligning to brand standards. Review and approval cadence established.</w:t>
      </w:r>
    </w:p>
    <w:p>
      <w:pPr>
        <w:pStyle w:val="ListParagraph"/>
        <w:numPr>
          <w:ilvl w:val="0"/>
          <w:numId w:val="2"/>
        </w:numPr>
        <w:spacing w:after="80"/>
      </w:pPr>
      <w:r>
        <w:rPr>
          <w:rFonts w:ascii="DM Sans" w:cs="DM Sans" w:eastAsia="DM Sans" w:hAnsi="DM Sans"/>
          <w:b/>
          <w:bCs/>
          <w:color w:val="1A1A1A"/>
          <w:sz w:val="22"/>
          <w:szCs w:val="22"/>
        </w:rPr>
        <w:t xml:space="preserve">Packaging review complete: </w:t>
      </w:r>
      <w:r>
        <w:rPr>
          <w:rFonts w:ascii="DM Sans" w:cs="DM Sans" w:eastAsia="DM Sans" w:hAnsi="DM Sans"/>
          <w:b w:val="false"/>
          <w:bCs w:val="false"/>
          <w:color w:val="5A5A5A"/>
          <w:sz w:val="22"/>
          <w:szCs w:val="22"/>
        </w:rPr>
        <w:t xml:space="preserve">current packaging audited. Recommendations for updates or redesigns delivered with priority ranking based on hero SKU revenue.</w:t>
      </w:r>
    </w:p>
    <w:p>
      <w:pPr>
        <w:pStyle w:val="ListParagraph"/>
        <w:numPr>
          <w:ilvl w:val="0"/>
          <w:numId w:val="2"/>
        </w:numPr>
        <w:spacing w:after="80"/>
      </w:pPr>
      <w:r>
        <w:rPr>
          <w:rFonts w:ascii="DM Sans" w:cs="DM Sans" w:eastAsia="DM Sans" w:hAnsi="DM Sans"/>
          <w:b/>
          <w:bCs/>
          <w:color w:val="1A1A1A"/>
          <w:sz w:val="22"/>
          <w:szCs w:val="22"/>
        </w:rPr>
        <w:t xml:space="preserve">Photography and content direction set: </w:t>
      </w:r>
      <w:r>
        <w:rPr>
          <w:rFonts w:ascii="DM Sans" w:cs="DM Sans" w:eastAsia="DM Sans" w:hAnsi="DM Sans"/>
          <w:b w:val="false"/>
          <w:bCs w:val="false"/>
          <w:color w:val="5A5A5A"/>
          <w:sz w:val="22"/>
          <w:szCs w:val="22"/>
        </w:rPr>
        <w:t xml:space="preserve">visual direction for product photography, lifestyle imagery, and UGC guidelines documented. Mood boards and reference libraries built for the team.</w:t>
      </w:r>
    </w:p>
    <w:p>
      <w:pPr>
        <w:pBdr>
          <w:bottom w:val="single" w:color="C9A84C" w:sz="4" w:space="4"/>
        </w:pBdr>
        <w:spacing w:after="120" w:before="300"/>
      </w:pPr>
      <w:r>
        <w:rPr>
          <w:rFonts w:ascii="DM Sans" w:cs="DM Sans" w:eastAsia="DM Sans" w:hAnsi="DM Sans"/>
          <w:b/>
          <w:bCs/>
          <w:color w:val="1A1A1A"/>
          <w:sz w:val="24"/>
          <w:szCs w:val="24"/>
        </w:rPr>
        <w:t xml:space="preserve">By Day 90</w:t>
      </w:r>
    </w:p>
    <w:p>
      <w:pPr>
        <w:pStyle w:val="ListParagraph"/>
        <w:numPr>
          <w:ilvl w:val="0"/>
          <w:numId w:val="2"/>
        </w:numPr>
        <w:spacing w:after="80"/>
      </w:pPr>
      <w:r>
        <w:rPr>
          <w:rFonts w:ascii="DM Sans" w:cs="DM Sans" w:eastAsia="DM Sans" w:hAnsi="DM Sans"/>
          <w:b/>
          <w:bCs/>
          <w:color w:val="1A1A1A"/>
          <w:sz w:val="22"/>
          <w:szCs w:val="22"/>
        </w:rPr>
        <w:t xml:space="preserve">Brand cohesion measurably improving: </w:t>
      </w:r>
      <w:r>
        <w:rPr>
          <w:rFonts w:ascii="DM Sans" w:cs="DM Sans" w:eastAsia="DM Sans" w:hAnsi="DM Sans"/>
          <w:b w:val="false"/>
          <w:bCs w:val="false"/>
          <w:color w:val="5A5A5A"/>
          <w:sz w:val="22"/>
          <w:szCs w:val="22"/>
        </w:rPr>
        <w:t xml:space="preserve">new creative being produced across all channels is visibly more consistent. Side-by-side comparison of pre/post shows clear improvement.</w:t>
      </w:r>
    </w:p>
    <w:p>
      <w:pPr>
        <w:pStyle w:val="ListParagraph"/>
        <w:numPr>
          <w:ilvl w:val="0"/>
          <w:numId w:val="2"/>
        </w:numPr>
        <w:spacing w:after="80"/>
      </w:pPr>
      <w:r>
        <w:rPr>
          <w:rFonts w:ascii="DM Sans" w:cs="DM Sans" w:eastAsia="DM Sans" w:hAnsi="DM Sans"/>
          <w:b/>
          <w:bCs/>
          <w:color w:val="1A1A1A"/>
          <w:sz w:val="22"/>
          <w:szCs w:val="22"/>
        </w:rPr>
        <w:t xml:space="preserve">Packaging updates in progress: </w:t>
      </w:r>
      <w:r>
        <w:rPr>
          <w:rFonts w:ascii="DM Sans" w:cs="DM Sans" w:eastAsia="DM Sans" w:hAnsi="DM Sans"/>
          <w:b w:val="false"/>
          <w:bCs w:val="false"/>
          <w:color w:val="5A5A5A"/>
          <w:sz w:val="22"/>
          <w:szCs w:val="22"/>
        </w:rPr>
        <w:t xml:space="preserve">redesigned packaging for hero SKUs in production or approved. New packaging reflects the brand system, not just individual product design.</w:t>
      </w:r>
    </w:p>
    <w:p>
      <w:pPr>
        <w:pStyle w:val="ListParagraph"/>
        <w:numPr>
          <w:ilvl w:val="0"/>
          <w:numId w:val="2"/>
        </w:numPr>
        <w:spacing w:after="80"/>
      </w:pPr>
      <w:r>
        <w:rPr>
          <w:rFonts w:ascii="DM Sans" w:cs="DM Sans" w:eastAsia="DM Sans" w:hAnsi="DM Sans"/>
          <w:b/>
          <w:bCs/>
          <w:color w:val="1A1A1A"/>
          <w:sz w:val="22"/>
          <w:szCs w:val="22"/>
        </w:rPr>
        <w:t xml:space="preserve">Brand review cadence running: </w:t>
      </w:r>
      <w:r>
        <w:rPr>
          <w:rFonts w:ascii="DM Sans" w:cs="DM Sans" w:eastAsia="DM Sans" w:hAnsi="DM Sans"/>
          <w:b w:val="false"/>
          <w:bCs w:val="false"/>
          <w:color w:val="5A5A5A"/>
          <w:sz w:val="22"/>
          <w:szCs w:val="22"/>
        </w:rPr>
        <w:t xml:space="preserve">weekly or biweekly brand review of new creative output. Catching off-brand content before it publishes, not after.</w:t>
      </w:r>
    </w:p>
    <w:p>
      <w:pPr>
        <w:pStyle w:val="ListParagraph"/>
        <w:numPr>
          <w:ilvl w:val="0"/>
          <w:numId w:val="2"/>
        </w:numPr>
        <w:spacing w:after="80"/>
      </w:pPr>
      <w:r>
        <w:rPr>
          <w:rFonts w:ascii="DM Sans" w:cs="DM Sans" w:eastAsia="DM Sans" w:hAnsi="DM Sans"/>
          <w:b/>
          <w:bCs/>
          <w:color w:val="1A1A1A"/>
          <w:sz w:val="22"/>
          <w:szCs w:val="22"/>
        </w:rPr>
        <w:t xml:space="preserve">Team executing independently: </w:t>
      </w:r>
      <w:r>
        <w:rPr>
          <w:rFonts w:ascii="DM Sans" w:cs="DM Sans" w:eastAsia="DM Sans" w:hAnsi="DM Sans"/>
          <w:b w:val="false"/>
          <w:bCs w:val="false"/>
          <w:color w:val="5A5A5A"/>
          <w:sz w:val="22"/>
          <w:szCs w:val="22"/>
        </w:rPr>
        <w:t xml:space="preserve">Creative Strategist and content team producing brand-aligned work with decreasing need for revision. The brand book is being used as a working reference, not a PDF that sits in a folder.</w:t>
      </w:r>
    </w:p>
    <w:p>
      <w:pPr>
        <w:pStyle w:val="ListParagraph"/>
        <w:numPr>
          <w:ilvl w:val="0"/>
          <w:numId w:val="2"/>
        </w:numPr>
        <w:spacing w:after="80"/>
      </w:pPr>
      <w:r>
        <w:rPr>
          <w:rFonts w:ascii="DM Sans" w:cs="DM Sans" w:eastAsia="DM Sans" w:hAnsi="DM Sans"/>
          <w:b/>
          <w:bCs/>
          <w:color w:val="1A1A1A"/>
          <w:sz w:val="22"/>
          <w:szCs w:val="22"/>
        </w:rPr>
        <w:t xml:space="preserve">Brand narrative refined: </w:t>
      </w:r>
      <w:r>
        <w:rPr>
          <w:rFonts w:ascii="DM Sans" w:cs="DM Sans" w:eastAsia="DM Sans" w:hAnsi="DM Sans"/>
          <w:b w:val="false"/>
          <w:bCs w:val="false"/>
          <w:color w:val="5A5A5A"/>
          <w:sz w:val="22"/>
          <w:szCs w:val="22"/>
        </w:rPr>
        <w:t xml:space="preserve">the origin story, mission, and brand voice are consistently represented in ads, organic, website copy, and email. A customer who encounters the brand anywhere hears the same voice.</w:t>
      </w:r>
    </w:p>
    <w:p>
      <w:pPr>
        <w:pBdr>
          <w:bottom w:val="single" w:color="C9A84C" w:sz="4" w:space="4"/>
        </w:pBdr>
        <w:spacing w:after="120" w:before="300"/>
      </w:pPr>
      <w:r>
        <w:rPr>
          <w:rFonts w:ascii="DM Sans" w:cs="DM Sans" w:eastAsia="DM Sans" w:hAnsi="DM Sans"/>
          <w:b/>
          <w:bCs/>
          <w:color w:val="1A1A1A"/>
          <w:sz w:val="24"/>
          <w:szCs w:val="24"/>
        </w:rPr>
        <w:t xml:space="preserve">By Month 6</w:t>
      </w:r>
    </w:p>
    <w:p>
      <w:pPr>
        <w:pStyle w:val="ListParagraph"/>
        <w:numPr>
          <w:ilvl w:val="0"/>
          <w:numId w:val="2"/>
        </w:numPr>
        <w:spacing w:after="80"/>
      </w:pPr>
      <w:r>
        <w:rPr>
          <w:rFonts w:ascii="DM Sans" w:cs="DM Sans" w:eastAsia="DM Sans" w:hAnsi="DM Sans"/>
          <w:b/>
          <w:bCs/>
          <w:color w:val="1A1A1A"/>
          <w:sz w:val="22"/>
          <w:szCs w:val="22"/>
        </w:rPr>
        <w:t xml:space="preserve">The brand is unmistakable: </w:t>
      </w:r>
      <w:r>
        <w:rPr>
          <w:rFonts w:ascii="DM Sans" w:cs="DM Sans" w:eastAsia="DM Sans" w:hAnsi="DM Sans"/>
          <w:b w:val="false"/>
          <w:bCs w:val="false"/>
          <w:color w:val="5A5A5A"/>
          <w:sz w:val="22"/>
          <w:szCs w:val="22"/>
        </w:rPr>
        <w:t xml:space="preserve">someone could see an ad, visit the website, open a package, read an email, and scroll the TikTok - and it all feels like one company. Cohesion is complete.</w:t>
      </w:r>
    </w:p>
    <w:p>
      <w:pPr>
        <w:pStyle w:val="ListParagraph"/>
        <w:numPr>
          <w:ilvl w:val="0"/>
          <w:numId w:val="2"/>
        </w:numPr>
        <w:spacing w:after="80"/>
      </w:pPr>
      <w:r>
        <w:rPr>
          <w:rFonts w:ascii="DM Sans" w:cs="DM Sans" w:eastAsia="DM Sans" w:hAnsi="DM Sans"/>
          <w:b/>
          <w:bCs/>
          <w:color w:val="1A1A1A"/>
          <w:sz w:val="22"/>
          <w:szCs w:val="22"/>
        </w:rPr>
        <w:t xml:space="preserve">Brand is a competitive advantage: </w:t>
      </w:r>
      <w:r>
        <w:rPr>
          <w:rFonts w:ascii="DM Sans" w:cs="DM Sans" w:eastAsia="DM Sans" w:hAnsi="DM Sans"/>
          <w:b w:val="false"/>
          <w:bCs w:val="false"/>
          <w:color w:val="5A5A5A"/>
          <w:sz w:val="22"/>
          <w:szCs w:val="22"/>
        </w:rPr>
        <w:t xml:space="preserve">FF's brand presentation is noticeably better than 90% of the supplement industry. We look like a premium brand because we are one.</w:t>
      </w:r>
    </w:p>
    <w:p>
      <w:pPr>
        <w:pStyle w:val="ListParagraph"/>
        <w:numPr>
          <w:ilvl w:val="0"/>
          <w:numId w:val="2"/>
        </w:numPr>
        <w:spacing w:after="80"/>
      </w:pPr>
      <w:r>
        <w:rPr>
          <w:rFonts w:ascii="DM Sans" w:cs="DM Sans" w:eastAsia="DM Sans" w:hAnsi="DM Sans"/>
          <w:b/>
          <w:bCs/>
          <w:color w:val="1A1A1A"/>
          <w:sz w:val="22"/>
          <w:szCs w:val="22"/>
        </w:rPr>
        <w:t xml:space="preserve">CEO is out of day-to-day brand decisions: </w:t>
      </w:r>
      <w:r>
        <w:rPr>
          <w:rFonts w:ascii="DM Sans" w:cs="DM Sans" w:eastAsia="DM Sans" w:hAnsi="DM Sans"/>
          <w:b w:val="false"/>
          <w:bCs w:val="false"/>
          <w:color w:val="5A5A5A"/>
          <w:sz w:val="22"/>
          <w:szCs w:val="22"/>
        </w:rPr>
        <w:t xml:space="preserve">you own brand quality. The CEO sets the vision. You maintain the standard. Creative reviews don't require the CEO unless it's a major strategic shift.</w:t>
      </w:r>
    </w:p>
    <w:p>
      <w:pPr>
        <w:pStyle w:val="ListParagraph"/>
        <w:numPr>
          <w:ilvl w:val="0"/>
          <w:numId w:val="2"/>
        </w:numPr>
        <w:spacing w:after="80"/>
      </w:pPr>
      <w:r>
        <w:rPr>
          <w:rFonts w:ascii="DM Sans" w:cs="DM Sans" w:eastAsia="DM Sans" w:hAnsi="DM Sans"/>
          <w:b/>
          <w:bCs/>
          <w:color w:val="1A1A1A"/>
          <w:sz w:val="22"/>
          <w:szCs w:val="22"/>
        </w:rPr>
        <w:t xml:space="preserve">Brand book is a living system: </w:t>
      </w:r>
      <w:r>
        <w:rPr>
          <w:rFonts w:ascii="DM Sans" w:cs="DM Sans" w:eastAsia="DM Sans" w:hAnsi="DM Sans"/>
          <w:b w:val="false"/>
          <w:bCs w:val="false"/>
          <w:color w:val="5A5A5A"/>
          <w:sz w:val="22"/>
          <w:szCs w:val="22"/>
        </w:rPr>
        <w:t xml:space="preserve">regularly updated as the brand evolves. New hires, agencies, and contractors can onboard to the brand from this document alone.</w:t>
      </w:r>
    </w:p>
    <w:p>
      <w:pPr>
        <w:pStyle w:val="ListParagraph"/>
        <w:numPr>
          <w:ilvl w:val="0"/>
          <w:numId w:val="2"/>
        </w:numPr>
        <w:spacing w:after="80"/>
      </w:pPr>
      <w:r>
        <w:rPr>
          <w:rFonts w:ascii="DM Sans" w:cs="DM Sans" w:eastAsia="DM Sans" w:hAnsi="DM Sans"/>
          <w:b/>
          <w:bCs/>
          <w:color w:val="1A1A1A"/>
          <w:sz w:val="22"/>
          <w:szCs w:val="22"/>
        </w:rPr>
        <w:t xml:space="preserve">New product launches are brand-native: </w:t>
      </w:r>
      <w:r>
        <w:rPr>
          <w:rFonts w:ascii="DM Sans" w:cs="DM Sans" w:eastAsia="DM Sans" w:hAnsi="DM Sans"/>
          <w:b w:val="false"/>
          <w:bCs w:val="false"/>
          <w:color w:val="5A5A5A"/>
          <w:sz w:val="22"/>
          <w:szCs w:val="22"/>
        </w:rPr>
        <w:t xml:space="preserve">when a new SKU launches, packaging, landing page, ad creative, and organic content all ship cohesively on day one - not as an afterthought.</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ONGOING KPIS</w:t>
      </w:r>
    </w:p>
    <w:p>
      <w:pPr>
        <w:spacing w:after="160"/>
      </w:pPr>
      <w:r>
        <w:rPr>
          <w:rFonts w:ascii="DM Sans" w:cs="DM Sans" w:eastAsia="DM Sans" w:hAnsi="DM Sans"/>
          <w:color w:val="5A5A5A"/>
          <w:sz w:val="22"/>
          <w:szCs w:val="22"/>
        </w:rPr>
        <w:t xml:space="preserve">Once the system is built, these are the numbers you own and review weekly. This is your scoreboard.</w:t>
      </w:r>
    </w:p>
    <w:p>
      <w:pPr>
        <w:spacing w:after="80"/>
      </w:pPr>
    </w:p>
    <w:p>
      <w:pPr>
        <w:pStyle w:val="ListParagraph"/>
        <w:numPr>
          <w:ilvl w:val="0"/>
          <w:numId w:val="2"/>
        </w:numPr>
        <w:spacing w:after="80"/>
      </w:pPr>
      <w:r>
        <w:rPr>
          <w:rFonts w:ascii="DM Sans" w:cs="DM Sans" w:eastAsia="DM Sans" w:hAnsi="DM Sans"/>
          <w:b/>
          <w:bCs/>
          <w:color w:val="1A1A1A"/>
          <w:sz w:val="22"/>
          <w:szCs w:val="22"/>
        </w:rPr>
        <w:t xml:space="preserve">Brand cohesion score: </w:t>
      </w:r>
      <w:r>
        <w:rPr>
          <w:rFonts w:ascii="DM Sans" w:cs="DM Sans" w:eastAsia="DM Sans" w:hAnsi="DM Sans"/>
          <w:b w:val="false"/>
          <w:bCs w:val="false"/>
          <w:color w:val="5A5A5A"/>
          <w:sz w:val="22"/>
          <w:szCs w:val="22"/>
        </w:rPr>
        <w:t xml:space="preserve">monthly audit of brand alignment across touchpoints. Reviewed with VP of eCommerce and CEO. Trending toward 100% consistency.</w:t>
      </w:r>
    </w:p>
    <w:p>
      <w:pPr>
        <w:pStyle w:val="ListParagraph"/>
        <w:numPr>
          <w:ilvl w:val="0"/>
          <w:numId w:val="2"/>
        </w:numPr>
        <w:spacing w:after="80"/>
      </w:pPr>
      <w:r>
        <w:rPr>
          <w:rFonts w:ascii="DM Sans" w:cs="DM Sans" w:eastAsia="DM Sans" w:hAnsi="DM Sans"/>
          <w:b/>
          <w:bCs/>
          <w:color w:val="1A1A1A"/>
          <w:sz w:val="22"/>
          <w:szCs w:val="22"/>
        </w:rPr>
        <w:t xml:space="preserve">Creative compliance rate: </w:t>
      </w:r>
      <w:r>
        <w:rPr>
          <w:rFonts w:ascii="DM Sans" w:cs="DM Sans" w:eastAsia="DM Sans" w:hAnsi="DM Sans"/>
          <w:b w:val="false"/>
          <w:bCs w:val="false"/>
          <w:color w:val="5A5A5A"/>
          <w:sz w:val="22"/>
          <w:szCs w:val="22"/>
        </w:rPr>
        <w:t xml:space="preserve">% of new creative output that passes brand review without revision. Target: increasing over time as the team internalizes the brand.</w:t>
      </w:r>
    </w:p>
    <w:p>
      <w:pPr>
        <w:pStyle w:val="ListParagraph"/>
        <w:numPr>
          <w:ilvl w:val="0"/>
          <w:numId w:val="2"/>
        </w:numPr>
        <w:spacing w:after="80"/>
      </w:pPr>
      <w:r>
        <w:rPr>
          <w:rFonts w:ascii="DM Sans" w:cs="DM Sans" w:eastAsia="DM Sans" w:hAnsi="DM Sans"/>
          <w:b/>
          <w:bCs/>
          <w:color w:val="1A1A1A"/>
          <w:sz w:val="22"/>
          <w:szCs w:val="22"/>
        </w:rPr>
        <w:t xml:space="preserve">Brand review turnaround: </w:t>
      </w:r>
      <w:r>
        <w:rPr>
          <w:rFonts w:ascii="DM Sans" w:cs="DM Sans" w:eastAsia="DM Sans" w:hAnsi="DM Sans"/>
          <w:b w:val="false"/>
          <w:bCs w:val="false"/>
          <w:color w:val="5A5A5A"/>
          <w:sz w:val="22"/>
          <w:szCs w:val="22"/>
        </w:rPr>
        <w:t xml:space="preserve">time from creative submission to brand approval. Target: same-day for standard assets.</w:t>
      </w:r>
    </w:p>
    <w:p>
      <w:pPr>
        <w:pStyle w:val="ListParagraph"/>
        <w:numPr>
          <w:ilvl w:val="0"/>
          <w:numId w:val="2"/>
        </w:numPr>
        <w:spacing w:after="80"/>
      </w:pPr>
      <w:r>
        <w:rPr>
          <w:rFonts w:ascii="DM Sans" w:cs="DM Sans" w:eastAsia="DM Sans" w:hAnsi="DM Sans"/>
          <w:b/>
          <w:bCs/>
          <w:color w:val="1A1A1A"/>
          <w:sz w:val="22"/>
          <w:szCs w:val="22"/>
        </w:rPr>
        <w:t xml:space="preserve">Branded search volume: </w:t>
      </w:r>
      <w:r>
        <w:rPr>
          <w:rFonts w:ascii="DM Sans" w:cs="DM Sans" w:eastAsia="DM Sans" w:hAnsi="DM Sans"/>
          <w:b w:val="false"/>
          <w:bCs w:val="false"/>
          <w:color w:val="5A5A5A"/>
          <w:sz w:val="22"/>
          <w:szCs w:val="22"/>
        </w:rPr>
        <w:t xml:space="preserve">Google and Amazon branded search over baseline. A growing brand drives more people searching for it by name.</w:t>
      </w:r>
    </w:p>
    <w:p>
      <w:pPr>
        <w:pStyle w:val="ListParagraph"/>
        <w:numPr>
          <w:ilvl w:val="0"/>
          <w:numId w:val="2"/>
        </w:numPr>
        <w:spacing w:after="80"/>
      </w:pPr>
      <w:r>
        <w:rPr>
          <w:rFonts w:ascii="DM Sans" w:cs="DM Sans" w:eastAsia="DM Sans" w:hAnsi="DM Sans"/>
          <w:b/>
          <w:bCs/>
          <w:color w:val="1A1A1A"/>
          <w:sz w:val="22"/>
          <w:szCs w:val="22"/>
        </w:rPr>
        <w:t xml:space="preserve">Brand sentiment: </w:t>
      </w:r>
      <w:r>
        <w:rPr>
          <w:rFonts w:ascii="DM Sans" w:cs="DM Sans" w:eastAsia="DM Sans" w:hAnsi="DM Sans"/>
          <w:b w:val="false"/>
          <w:bCs w:val="false"/>
          <w:color w:val="5A5A5A"/>
          <w:sz w:val="22"/>
          <w:szCs w:val="22"/>
        </w:rPr>
        <w:t xml:space="preserve">qualitative tracking of how customers and creators describe the brand. Are we seen as premium, trustworthy, no-BS? Tracked through reviews, social mentions, and creator feedback.</w:t>
      </w:r>
    </w:p>
    <w:p>
      <w:pPr>
        <w:pStyle w:val="ListParagraph"/>
        <w:numPr>
          <w:ilvl w:val="0"/>
          <w:numId w:val="2"/>
        </w:numPr>
        <w:spacing w:after="80"/>
      </w:pPr>
      <w:r>
        <w:rPr>
          <w:rFonts w:ascii="DM Sans" w:cs="DM Sans" w:eastAsia="DM Sans" w:hAnsi="DM Sans"/>
          <w:b/>
          <w:bCs/>
          <w:color w:val="1A1A1A"/>
          <w:sz w:val="22"/>
          <w:szCs w:val="22"/>
        </w:rPr>
        <w:t xml:space="preserve">Packaging update progress: </w:t>
      </w:r>
      <w:r>
        <w:rPr>
          <w:rFonts w:ascii="DM Sans" w:cs="DM Sans" w:eastAsia="DM Sans" w:hAnsi="DM Sans"/>
          <w:b w:val="false"/>
          <w:bCs w:val="false"/>
          <w:color w:val="5A5A5A"/>
          <w:sz w:val="22"/>
          <w:szCs w:val="22"/>
        </w:rPr>
        <w:t xml:space="preserve">% of SKUs on updated brand-aligned packaging. Target: 100% within 12 months.</w:t>
      </w:r>
    </w:p>
    <w:p>
      <w:pPr>
        <w:pStyle w:val="ListParagraph"/>
        <w:numPr>
          <w:ilvl w:val="0"/>
          <w:numId w:val="2"/>
        </w:numPr>
        <w:spacing w:after="80"/>
      </w:pPr>
      <w:r>
        <w:rPr>
          <w:rFonts w:ascii="DM Sans" w:cs="DM Sans" w:eastAsia="DM Sans" w:hAnsi="DM Sans"/>
          <w:b/>
          <w:bCs/>
          <w:color w:val="1A1A1A"/>
          <w:sz w:val="22"/>
          <w:szCs w:val="22"/>
        </w:rPr>
        <w:t xml:space="preserve">Brand book adoption: </w:t>
      </w:r>
      <w:r>
        <w:rPr>
          <w:rFonts w:ascii="DM Sans" w:cs="DM Sans" w:eastAsia="DM Sans" w:hAnsi="DM Sans"/>
          <w:b w:val="false"/>
          <w:bCs w:val="false"/>
          <w:color w:val="5A5A5A"/>
          <w:sz w:val="22"/>
          <w:szCs w:val="22"/>
        </w:rPr>
        <w:t xml:space="preserve">is the team actually using it? Measured by revision rates, onboarding feedback, and creative quality trends.</w:t>
      </w:r>
    </w:p>
    <w:p>
      <w:pPr>
        <w:pStyle w:val="ListParagraph"/>
        <w:numPr>
          <w:ilvl w:val="0"/>
          <w:numId w:val="2"/>
        </w:numPr>
        <w:spacing w:after="80"/>
      </w:pPr>
      <w:r>
        <w:rPr>
          <w:rFonts w:ascii="DM Sans" w:cs="DM Sans" w:eastAsia="DM Sans" w:hAnsi="DM Sans"/>
          <w:b/>
          <w:bCs/>
          <w:color w:val="1A1A1A"/>
          <w:sz w:val="22"/>
          <w:szCs w:val="22"/>
        </w:rPr>
        <w:t xml:space="preserve">New launch cohesion: </w:t>
      </w:r>
      <w:r>
        <w:rPr>
          <w:rFonts w:ascii="DM Sans" w:cs="DM Sans" w:eastAsia="DM Sans" w:hAnsi="DM Sans"/>
          <w:b w:val="false"/>
          <w:bCs w:val="false"/>
          <w:color w:val="5A5A5A"/>
          <w:sz w:val="22"/>
          <w:szCs w:val="22"/>
        </w:rPr>
        <w:t xml:space="preserve">every new SKU launch ships with packaging, LP, ad creative, and organic content all aligned on day one.</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SCORECARD - COMPETENCIES</w:t>
      </w:r>
    </w:p>
    <w:p>
      <w:pPr>
        <w:spacing w:after="160"/>
      </w:pPr>
      <w:r>
        <w:rPr>
          <w:rFonts w:ascii="DM Sans" w:cs="DM Sans" w:eastAsia="DM Sans" w:hAnsi="DM Sans"/>
          <w:color w:val="5A5A5A"/>
          <w:sz w:val="22"/>
          <w:szCs w:val="22"/>
        </w:rPr>
        <w:t xml:space="preserve">Behavioral traits we interview against directly.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Brand architect</w:t>
            </w:r>
          </w:p>
          <w:p>
            <w:r>
              <w:rPr>
                <w:rFonts w:ascii="DM Sans" w:cs="DM Sans" w:eastAsia="DM Sans" w:hAnsi="DM Sans"/>
                <w:color w:val="5A5A5A"/>
                <w:sz w:val="20"/>
                <w:szCs w:val="20"/>
              </w:rPr>
              <w:t xml:space="preserve">Builds comprehensive brand systems - not just logos and colors, but voice, photography direction, content principles, and packaging guidelines that hold across every touchpoint.</w:t>
            </w:r>
          </w:p>
        </w:tc>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Creative director</w:t>
            </w:r>
          </w:p>
          <w:p>
            <w:r>
              <w:rPr>
                <w:rFonts w:ascii="DM Sans" w:cs="DM Sans" w:eastAsia="DM Sans" w:hAnsi="DM Sans"/>
                <w:color w:val="5A5A5A"/>
                <w:sz w:val="20"/>
                <w:szCs w:val="20"/>
              </w:rPr>
              <w:t xml:space="preserve">Has a high visual bar and can direct photoshoots, packaging design, ad creative, and website design. Ensures every output elevates the brand, not just fills a content calendar.</w:t>
            </w:r>
          </w:p>
        </w:tc>
      </w:tr>
      <w:tr>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Brand and performance</w:t>
            </w:r>
          </w:p>
          <w:p>
            <w:r>
              <w:rPr>
                <w:rFonts w:ascii="DM Sans" w:cs="DM Sans" w:eastAsia="DM Sans" w:hAnsi="DM Sans"/>
                <w:color w:val="5A5A5A"/>
                <w:sz w:val="20"/>
                <w:szCs w:val="20"/>
              </w:rPr>
              <w:t xml:space="preserve">Understands that brand and conversion are not in conflict. Builds brand systems that make ads perform better, not worse. A premium-looking ad can still stop the scroll.</w:t>
            </w:r>
          </w:p>
        </w:tc>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Hands-on maker</w:t>
            </w:r>
          </w:p>
          <w:p>
            <w:r>
              <w:rPr>
                <w:rFonts w:ascii="DM Sans" w:cs="DM Sans" w:eastAsia="DM Sans" w:hAnsi="DM Sans"/>
                <w:color w:val="5A5A5A"/>
                <w:sz w:val="20"/>
                <w:szCs w:val="20"/>
              </w:rPr>
              <w:t xml:space="preserve">Can design brand assets, create mood boards, direct photo and video shoots, and produce visual content themselves - not just brief others and wait.</w:t>
            </w:r>
          </w:p>
        </w:tc>
      </w:tr>
      <w:tr>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Storyteller</w:t>
            </w:r>
          </w:p>
          <w:p>
            <w:r>
              <w:rPr>
                <w:rFonts w:ascii="DM Sans" w:cs="DM Sans" w:eastAsia="DM Sans" w:hAnsi="DM Sans"/>
                <w:color w:val="5A5A5A"/>
                <w:sz w:val="20"/>
                <w:szCs w:val="20"/>
              </w:rPr>
              <w:t xml:space="preserve">Understands how to translate a founder's origin story and company mission into a brand narrative that customers connect with emotionally.</w:t>
            </w:r>
          </w:p>
        </w:tc>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Packaging thinker</w:t>
            </w:r>
          </w:p>
          <w:p>
            <w:r>
              <w:rPr>
                <w:rFonts w:ascii="DM Sans" w:cs="DM Sans" w:eastAsia="DM Sans" w:hAnsi="DM Sans"/>
                <w:color w:val="5A5A5A"/>
                <w:sz w:val="20"/>
                <w:szCs w:val="20"/>
              </w:rPr>
              <w:t xml:space="preserve">Understands that the unboxing experience is a brand moment. Has opinions on packaging materials, label design, insert cards, and how the physical product reflects the digital brand.</w:t>
            </w:r>
          </w:p>
        </w:tc>
      </w:tr>
      <w:tr>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Cross-functional leader</w:t>
            </w:r>
          </w:p>
          <w:p>
            <w:r>
              <w:rPr>
                <w:rFonts w:ascii="DM Sans" w:cs="DM Sans" w:eastAsia="DM Sans" w:hAnsi="DM Sans"/>
                <w:color w:val="5A5A5A"/>
                <w:sz w:val="20"/>
                <w:szCs w:val="20"/>
              </w:rPr>
              <w:t xml:space="preserve">Earns trust across teams - creative, performance, social, commerce - so brand direction is followed because it's respected, not because it's mandated.</w:t>
            </w:r>
          </w:p>
        </w:tc>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Radical honesty</w:t>
            </w:r>
          </w:p>
          <w:p>
            <w:r>
              <w:rPr>
                <w:rFonts w:ascii="DM Sans" w:cs="DM Sans" w:eastAsia="DM Sans" w:hAnsi="DM Sans"/>
                <w:color w:val="5A5A5A"/>
                <w:sz w:val="20"/>
                <w:szCs w:val="20"/>
              </w:rPr>
              <w:t xml:space="preserve">Catches off-brand work and flags it before it ships. Maintains the standard even when the team is moving fast. Doesn't compromise quality for speed.</w:t>
            </w:r>
          </w:p>
        </w:tc>
      </w:tr>
    </w:tbl>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EXPLICIT BOUNDARIES</w:t>
      </w:r>
    </w:p>
    <w:p>
      <w:pPr>
        <w:spacing w:after="160"/>
      </w:pPr>
      <w:r>
        <w:rPr>
          <w:rFonts w:ascii="DM Sans" w:cs="DM Sans" w:eastAsia="DM Sans" w:hAnsi="DM Sans"/>
          <w:color w:val="5A5A5A"/>
          <w:sz w:val="22"/>
          <w:szCs w:val="22"/>
        </w:rPr>
        <w:t xml:space="preserve">This role does not own:</w:t>
      </w:r>
    </w:p>
    <w:p>
      <w:pPr>
        <w:pStyle w:val="ListParagraph"/>
        <w:numPr>
          <w:ilvl w:val="0"/>
          <w:numId w:val="2"/>
        </w:numPr>
        <w:spacing w:after="80"/>
      </w:pPr>
      <w:r>
        <w:rPr>
          <w:rFonts w:ascii="DM Sans" w:cs="DM Sans" w:eastAsia="DM Sans" w:hAnsi="DM Sans"/>
          <w:color w:val="5A5A5A"/>
          <w:sz w:val="22"/>
          <w:szCs w:val="22"/>
        </w:rPr>
        <w:t xml:space="preserve">Media buying or ad account management - that belongs to the Director of Performance Marketing</w:t>
      </w:r>
    </w:p>
    <w:p>
      <w:pPr>
        <w:pStyle w:val="ListParagraph"/>
        <w:numPr>
          <w:ilvl w:val="0"/>
          <w:numId w:val="2"/>
        </w:numPr>
        <w:spacing w:after="80"/>
      </w:pPr>
      <w:r>
        <w:rPr>
          <w:rFonts w:ascii="DM Sans" w:cs="DM Sans" w:eastAsia="DM Sans" w:hAnsi="DM Sans"/>
          <w:color w:val="5A5A5A"/>
          <w:sz w:val="22"/>
          <w:szCs w:val="22"/>
        </w:rPr>
        <w:t xml:space="preserve">Content distribution or social account management - that belongs to the Director of Distribution</w:t>
      </w:r>
    </w:p>
    <w:p>
      <w:pPr>
        <w:pStyle w:val="ListParagraph"/>
        <w:numPr>
          <w:ilvl w:val="0"/>
          <w:numId w:val="2"/>
        </w:numPr>
        <w:spacing w:after="80"/>
      </w:pPr>
      <w:r>
        <w:rPr>
          <w:rFonts w:ascii="DM Sans" w:cs="DM Sans" w:eastAsia="DM Sans" w:hAnsi="DM Sans"/>
          <w:color w:val="5A5A5A"/>
          <w:sz w:val="22"/>
          <w:szCs w:val="22"/>
        </w:rPr>
        <w:t xml:space="preserve">TikTok Shop operations or affiliate commerce - that belongs to the Director of Social Commerce</w:t>
      </w:r>
    </w:p>
    <w:p>
      <w:pPr>
        <w:pStyle w:val="ListParagraph"/>
        <w:numPr>
          <w:ilvl w:val="0"/>
          <w:numId w:val="2"/>
        </w:numPr>
        <w:spacing w:after="80"/>
      </w:pPr>
      <w:r>
        <w:rPr>
          <w:rFonts w:ascii="DM Sans" w:cs="DM Sans" w:eastAsia="DM Sans" w:hAnsi="DM Sans"/>
          <w:color w:val="5A5A5A"/>
          <w:sz w:val="22"/>
          <w:szCs w:val="22"/>
        </w:rPr>
        <w:t xml:space="preserve">Content production volume or creator program operations - that belongs to the Creative Strategist</w:t>
      </w:r>
    </w:p>
    <w:p>
      <w:pPr>
        <w:pStyle w:val="ListParagraph"/>
        <w:numPr>
          <w:ilvl w:val="0"/>
          <w:numId w:val="2"/>
        </w:numPr>
        <w:spacing w:after="80"/>
      </w:pPr>
      <w:r>
        <w:rPr>
          <w:rFonts w:ascii="DM Sans" w:cs="DM Sans" w:eastAsia="DM Sans" w:hAnsi="DM Sans"/>
          <w:color w:val="5A5A5A"/>
          <w:sz w:val="22"/>
          <w:szCs w:val="22"/>
        </w:rPr>
        <w:t xml:space="preserve">Product formulation or company mission - those belong to the CEO</w:t>
      </w:r>
    </w:p>
    <w:p>
      <w:pPr>
        <w:spacing w:after="80"/>
      </w:pPr>
    </w:p>
    <w:p>
      <w:pPr>
        <w:spacing w:after="160"/>
      </w:pPr>
      <w:r>
        <w:rPr>
          <w:rFonts w:ascii="DM Sans" w:cs="DM Sans" w:eastAsia="DM Sans" w:hAnsi="DM Sans"/>
          <w:b/>
          <w:bCs/>
          <w:color w:val="1A1A1A"/>
          <w:sz w:val="22"/>
          <w:szCs w:val="22"/>
        </w:rPr>
        <w:t xml:space="preserve">You own the brand. </w:t>
      </w:r>
      <w:r>
        <w:rPr>
          <w:rFonts w:ascii="DM Sans" w:cs="DM Sans" w:eastAsia="DM Sans" w:hAnsi="DM Sans"/>
          <w:b w:val="false"/>
          <w:bCs w:val="false"/>
          <w:color w:val="5A5A5A"/>
          <w:sz w:val="22"/>
          <w:szCs w:val="22"/>
        </w:rPr>
        <w:t xml:space="preserve">How the world sees, hears, and experiences Formulation Factory. Every visual, every word, every surface. The performance team drives revenue. You ensure the brand they're driving revenue through is one worth building on for the next decade.</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DECISION RIGHTS</w:t>
      </w:r>
    </w:p>
    <w:p>
      <w:pPr>
        <w:spacing w:after="160"/>
      </w:pPr>
      <w:r>
        <w:rPr>
          <w:rFonts w:ascii="DM Sans" w:cs="DM Sans" w:eastAsia="DM Sans" w:hAnsi="DM Sans"/>
          <w:b/>
          <w:bCs/>
          <w:color w:val="1A1A1A"/>
          <w:sz w:val="22"/>
          <w:szCs w:val="22"/>
        </w:rPr>
        <w:t xml:space="preserve">Owns: </w:t>
      </w:r>
      <w:r>
        <w:rPr>
          <w:rFonts w:ascii="DM Sans" w:cs="DM Sans" w:eastAsia="DM Sans" w:hAnsi="DM Sans"/>
          <w:b w:val="false"/>
          <w:bCs w:val="false"/>
          <w:color w:val="5A5A5A"/>
          <w:sz w:val="22"/>
          <w:szCs w:val="22"/>
        </w:rPr>
        <w:t xml:space="preserve">Brand strategy, brand book (voice, visual identity, typography, color, photography, content principles), creative direction, packaging design direction, brand review and approval of creative output, brand cohesion across all touchpoints, competitive brand intelligence, and new product launch brand coordination.</w:t>
      </w:r>
    </w:p>
    <w:p>
      <w:pPr>
        <w:spacing w:after="160"/>
      </w:pPr>
      <w:r>
        <w:rPr>
          <w:rFonts w:ascii="DM Sans" w:cs="DM Sans" w:eastAsia="DM Sans" w:hAnsi="DM Sans"/>
          <w:b/>
          <w:bCs/>
          <w:color w:val="1A1A1A"/>
          <w:sz w:val="22"/>
          <w:szCs w:val="22"/>
        </w:rPr>
        <w:t xml:space="preserve">Reports to: </w:t>
      </w:r>
      <w:r>
        <w:rPr>
          <w:rFonts w:ascii="DM Sans" w:cs="DM Sans" w:eastAsia="DM Sans" w:hAnsi="DM Sans"/>
          <w:b w:val="false"/>
          <w:bCs w:val="false"/>
          <w:color w:val="5A5A5A"/>
          <w:sz w:val="22"/>
          <w:szCs w:val="22"/>
        </w:rPr>
        <w:t xml:space="preserve">VP of eCommerce.</w:t>
      </w:r>
    </w:p>
    <w:p>
      <w:pPr>
        <w:spacing w:after="160"/>
      </w:pPr>
      <w:r>
        <w:rPr>
          <w:rFonts w:ascii="DM Sans" w:cs="DM Sans" w:eastAsia="DM Sans" w:hAnsi="DM Sans"/>
          <w:b/>
          <w:bCs/>
          <w:color w:val="1A1A1A"/>
          <w:sz w:val="22"/>
          <w:szCs w:val="22"/>
        </w:rPr>
        <w:t xml:space="preserve">Collaborates with: </w:t>
      </w:r>
      <w:r>
        <w:rPr>
          <w:rFonts w:ascii="DM Sans" w:cs="DM Sans" w:eastAsia="DM Sans" w:hAnsi="DM Sans"/>
          <w:b w:val="false"/>
          <w:bCs w:val="false"/>
          <w:color w:val="5A5A5A"/>
          <w:sz w:val="22"/>
          <w:szCs w:val="22"/>
        </w:rPr>
        <w:t xml:space="preserve">CEO on brand vision and positioning, Creative Strategist on ad and organic creative execution, Director of Social Commerce on TikTok Shop and brand-level strategy, Director of Distribution on organic content standards, Director of Performance Marketing on ad creative quality, and operations on packaging production.</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THIS ROLE IS NOT</w:t>
      </w:r>
    </w:p>
    <w:p>
      <w:pPr>
        <w:pStyle w:val="ListParagraph"/>
        <w:numPr>
          <w:ilvl w:val="0"/>
          <w:numId w:val="2"/>
        </w:numPr>
        <w:spacing w:after="80"/>
      </w:pPr>
      <w:r>
        <w:rPr>
          <w:rFonts w:ascii="DM Sans" w:cs="DM Sans" w:eastAsia="DM Sans" w:hAnsi="DM Sans"/>
          <w:color w:val="5A5A5A"/>
          <w:sz w:val="22"/>
          <w:szCs w:val="22"/>
        </w:rPr>
        <w:t xml:space="preserve">A graphic designer who makes things look nice but doesn't think about brand strategy</w:t>
      </w:r>
    </w:p>
    <w:p>
      <w:pPr>
        <w:pStyle w:val="ListParagraph"/>
        <w:numPr>
          <w:ilvl w:val="0"/>
          <w:numId w:val="2"/>
        </w:numPr>
        <w:spacing w:after="80"/>
      </w:pPr>
      <w:r>
        <w:rPr>
          <w:rFonts w:ascii="DM Sans" w:cs="DM Sans" w:eastAsia="DM Sans" w:hAnsi="DM Sans"/>
          <w:color w:val="5A5A5A"/>
          <w:sz w:val="22"/>
          <w:szCs w:val="22"/>
        </w:rPr>
        <w:t xml:space="preserve">A brand strategist who writes decks and guidelines but never touches the actual creative</w:t>
      </w:r>
    </w:p>
    <w:p>
      <w:pPr>
        <w:pStyle w:val="ListParagraph"/>
        <w:numPr>
          <w:ilvl w:val="0"/>
          <w:numId w:val="2"/>
        </w:numPr>
        <w:spacing w:after="80"/>
      </w:pPr>
      <w:r>
        <w:rPr>
          <w:rFonts w:ascii="DM Sans" w:cs="DM Sans" w:eastAsia="DM Sans" w:hAnsi="DM Sans"/>
          <w:color w:val="5A5A5A"/>
          <w:sz w:val="22"/>
          <w:szCs w:val="22"/>
        </w:rPr>
        <w:t xml:space="preserve">A marketing generalist with brand as one of five responsibilities</w:t>
      </w:r>
    </w:p>
    <w:p>
      <w:pPr>
        <w:pStyle w:val="ListParagraph"/>
        <w:numPr>
          <w:ilvl w:val="0"/>
          <w:numId w:val="2"/>
        </w:numPr>
        <w:spacing w:after="80"/>
      </w:pPr>
      <w:r>
        <w:rPr>
          <w:rFonts w:ascii="DM Sans" w:cs="DM Sans" w:eastAsia="DM Sans" w:hAnsi="DM Sans"/>
          <w:color w:val="5A5A5A"/>
          <w:sz w:val="22"/>
          <w:szCs w:val="22"/>
        </w:rPr>
        <w:t xml:space="preserve">A social media role - you set the brand standard, others execute on channels</w:t>
      </w:r>
    </w:p>
    <w:p>
      <w:pPr>
        <w:pStyle w:val="ListParagraph"/>
        <w:numPr>
          <w:ilvl w:val="0"/>
          <w:numId w:val="2"/>
        </w:numPr>
        <w:spacing w:after="80"/>
      </w:pPr>
      <w:r>
        <w:rPr>
          <w:rFonts w:ascii="DM Sans" w:cs="DM Sans" w:eastAsia="DM Sans" w:hAnsi="DM Sans"/>
          <w:color w:val="5A5A5A"/>
          <w:sz w:val="22"/>
          <w:szCs w:val="22"/>
        </w:rPr>
        <w:t xml:space="preserve">A creative director who only cares about ads and ignores packaging, website, and email</w:t>
      </w:r>
    </w:p>
    <w:p>
      <w:pPr>
        <w:spacing w:after="80"/>
      </w:pPr>
    </w:p>
    <w:p>
      <w:pPr>
        <w:spacing w:after="160"/>
      </w:pPr>
      <w:r>
        <w:rPr>
          <w:rFonts w:ascii="DM Sans" w:cs="DM Sans" w:eastAsia="DM Sans" w:hAnsi="DM Sans"/>
          <w:color w:val="5A5A5A"/>
          <w:sz w:val="22"/>
          <w:szCs w:val="22"/>
        </w:rPr>
        <w:t xml:space="preserve">This is a brand leader who owns the entire visual and verbal identity of the company - from the TikTok ad to the product label to the landing page hero. You set the standard and hold every touchpoint to it.</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IDEAL CANDIDATE</w:t>
      </w:r>
    </w:p>
    <w:p>
      <w:pPr>
        <w:pStyle w:val="ListParagraph"/>
        <w:numPr>
          <w:ilvl w:val="0"/>
          <w:numId w:val="2"/>
        </w:numPr>
        <w:spacing w:after="80"/>
      </w:pPr>
      <w:r>
        <w:rPr>
          <w:rFonts w:ascii="DM Sans" w:cs="DM Sans" w:eastAsia="DM Sans" w:hAnsi="DM Sans"/>
          <w:color w:val="5A5A5A"/>
          <w:sz w:val="22"/>
          <w:szCs w:val="22"/>
        </w:rPr>
        <w:t xml:space="preserve">5-8+ years in brand leadership at a DTC, CPG, or health/wellness brand doing $5M-$50M+</w:t>
      </w:r>
    </w:p>
    <w:p>
      <w:pPr>
        <w:pStyle w:val="ListParagraph"/>
        <w:numPr>
          <w:ilvl w:val="0"/>
          <w:numId w:val="2"/>
        </w:numPr>
        <w:spacing w:after="80"/>
      </w:pPr>
      <w:r>
        <w:rPr>
          <w:rFonts w:ascii="DM Sans" w:cs="DM Sans" w:eastAsia="DM Sans" w:hAnsi="DM Sans"/>
          <w:color w:val="5A5A5A"/>
          <w:sz w:val="22"/>
          <w:szCs w:val="22"/>
        </w:rPr>
        <w:t xml:space="preserve">Strong portfolio showing brand systems you've built or substantially evolved - not just one-off campaigns, but cohesive identity work across multiple touchpoints</w:t>
      </w:r>
    </w:p>
    <w:p>
      <w:pPr>
        <w:pStyle w:val="ListParagraph"/>
        <w:numPr>
          <w:ilvl w:val="0"/>
          <w:numId w:val="2"/>
        </w:numPr>
        <w:spacing w:after="80"/>
      </w:pPr>
      <w:r>
        <w:rPr>
          <w:rFonts w:ascii="DM Sans" w:cs="DM Sans" w:eastAsia="DM Sans" w:hAnsi="DM Sans"/>
          <w:color w:val="5A5A5A"/>
          <w:sz w:val="22"/>
          <w:szCs w:val="22"/>
        </w:rPr>
        <w:t xml:space="preserve">Experience building brand books that teams actually use - voice, visual identity, photography direction, packaging guidelines</w:t>
      </w:r>
    </w:p>
    <w:p>
      <w:pPr>
        <w:pStyle w:val="ListParagraph"/>
        <w:numPr>
          <w:ilvl w:val="0"/>
          <w:numId w:val="2"/>
        </w:numPr>
        <w:spacing w:after="80"/>
      </w:pPr>
      <w:r>
        <w:rPr>
          <w:rFonts w:ascii="DM Sans" w:cs="DM Sans" w:eastAsia="DM Sans" w:hAnsi="DM Sans"/>
          <w:color w:val="5A5A5A"/>
          <w:sz w:val="22"/>
          <w:szCs w:val="22"/>
        </w:rPr>
        <w:t xml:space="preserve">Hands-on design and creative direction skills - you can personally produce brand assets, direct shoots, and design packaging, not just brief others</w:t>
      </w:r>
    </w:p>
    <w:p>
      <w:pPr>
        <w:pStyle w:val="ListParagraph"/>
        <w:numPr>
          <w:ilvl w:val="0"/>
          <w:numId w:val="2"/>
        </w:numPr>
        <w:spacing w:after="80"/>
      </w:pPr>
      <w:r>
        <w:rPr>
          <w:rFonts w:ascii="DM Sans" w:cs="DM Sans" w:eastAsia="DM Sans" w:hAnsi="DM Sans"/>
          <w:color w:val="5A5A5A"/>
          <w:sz w:val="22"/>
          <w:szCs w:val="22"/>
        </w:rPr>
        <w:t xml:space="preserve">Packaging design experience - you understand how the physical product and unboxing experience reflects the brand</w:t>
      </w:r>
    </w:p>
    <w:p>
      <w:pPr>
        <w:pStyle w:val="ListParagraph"/>
        <w:numPr>
          <w:ilvl w:val="0"/>
          <w:numId w:val="2"/>
        </w:numPr>
        <w:spacing w:after="80"/>
      </w:pPr>
      <w:r>
        <w:rPr>
          <w:rFonts w:ascii="DM Sans" w:cs="DM Sans" w:eastAsia="DM Sans" w:hAnsi="DM Sans"/>
          <w:color w:val="5A5A5A"/>
          <w:sz w:val="22"/>
          <w:szCs w:val="22"/>
        </w:rPr>
        <w:t xml:space="preserve">Proven ability to maintain brand cohesion while a team moves fast - you know how to set standards without becoming a bottleneck</w:t>
      </w:r>
    </w:p>
    <w:p>
      <w:pPr>
        <w:pStyle w:val="ListParagraph"/>
        <w:numPr>
          <w:ilvl w:val="0"/>
          <w:numId w:val="2"/>
        </w:numPr>
        <w:spacing w:after="80"/>
      </w:pPr>
      <w:r>
        <w:rPr>
          <w:rFonts w:ascii="DM Sans" w:cs="DM Sans" w:eastAsia="DM Sans" w:hAnsi="DM Sans"/>
          <w:color w:val="5A5A5A"/>
          <w:sz w:val="22"/>
          <w:szCs w:val="22"/>
        </w:rPr>
        <w:t xml:space="preserve">Comfortable working with performance marketers - you understand that brand and conversion are not in conflict and can build systems that serve both</w:t>
      </w:r>
    </w:p>
    <w:p>
      <w:pPr>
        <w:pStyle w:val="ListParagraph"/>
        <w:numPr>
          <w:ilvl w:val="0"/>
          <w:numId w:val="2"/>
        </w:numPr>
        <w:spacing w:after="80"/>
      </w:pPr>
      <w:r>
        <w:rPr>
          <w:rFonts w:ascii="DM Sans" w:cs="DM Sans" w:eastAsia="DM Sans" w:hAnsi="DM Sans"/>
          <w:color w:val="5A5A5A"/>
          <w:sz w:val="22"/>
          <w:szCs w:val="22"/>
        </w:rPr>
        <w:t xml:space="preserve">Experience with supplement, health, wellness, fitness, or premium CPG brands preferred</w:t>
      </w:r>
    </w:p>
    <w:p>
      <w:pPr>
        <w:pStyle w:val="ListParagraph"/>
        <w:numPr>
          <w:ilvl w:val="0"/>
          <w:numId w:val="2"/>
        </w:numPr>
        <w:spacing w:after="80"/>
      </w:pPr>
      <w:r>
        <w:rPr>
          <w:rFonts w:ascii="DM Sans" w:cs="DM Sans" w:eastAsia="DM Sans" w:hAnsi="DM Sans"/>
          <w:color w:val="5A5A5A"/>
          <w:sz w:val="22"/>
          <w:szCs w:val="22"/>
        </w:rPr>
        <w:t xml:space="preserve">Proficient with design tools (Figma, Adobe Creative Suite, or equivalent) and AI tools for workflow acceleration</w:t>
      </w:r>
    </w:p>
    <w:p>
      <w:pPr>
        <w:pStyle w:val="ListParagraph"/>
        <w:numPr>
          <w:ilvl w:val="0"/>
          <w:numId w:val="2"/>
        </w:numPr>
        <w:spacing w:after="80"/>
      </w:pPr>
      <w:r>
        <w:rPr>
          <w:rFonts w:ascii="DM Sans" w:cs="DM Sans" w:eastAsia="DM Sans" w:hAnsi="DM Sans"/>
          <w:color w:val="5A5A5A"/>
          <w:sz w:val="22"/>
          <w:szCs w:val="22"/>
        </w:rPr>
        <w:t xml:space="preserve">U.S.-based - this is a U.S.-only hire</w:t>
      </w:r>
    </w:p>
    <w:p>
      <w:pPr>
        <w:spacing w:after="80"/>
      </w:pPr>
    </w:p>
    <w:p>
      <w:pPr>
        <w:spacing w:after="160"/>
      </w:pPr>
      <w:r>
        <w:rPr>
          <w:rFonts w:ascii="DM Sans" w:cs="DM Sans" w:eastAsia="DM Sans" w:hAnsi="DM Sans"/>
          <w:b/>
          <w:bCs/>
          <w:color w:val="1A1A1A"/>
          <w:sz w:val="22"/>
          <w:szCs w:val="22"/>
        </w:rPr>
        <w:t xml:space="preserve">Bonus: </w:t>
      </w:r>
      <w:r>
        <w:rPr>
          <w:rFonts w:ascii="DM Sans" w:cs="DM Sans" w:eastAsia="DM Sans" w:hAnsi="DM Sans"/>
          <w:b w:val="false"/>
          <w:bCs w:val="false"/>
          <w:color w:val="5A5A5A"/>
          <w:sz w:val="22"/>
          <w:szCs w:val="22"/>
        </w:rPr>
        <w:t xml:space="preserve">You've taken a fast-growing DTC brand from 'marketing-driven' to 'brand-driven' - where the brand became the moat, not just the performance media. You have the before/after to show for it.</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OUR CULTURE</w:t>
      </w:r>
    </w:p>
    <w:p>
      <w:pPr>
        <w:spacing w:after="80"/>
      </w:pPr>
    </w:p>
    <w:p>
      <w:pPr>
        <w:spacing w:after="160"/>
      </w:pPr>
      <w:r>
        <w:rPr>
          <w:rFonts w:ascii="DM Sans" w:cs="DM Sans" w:eastAsia="DM Sans" w:hAnsi="DM Sans"/>
          <w:b/>
          <w:bCs/>
          <w:color w:val="1A1A1A"/>
          <w:sz w:val="22"/>
          <w:szCs w:val="22"/>
        </w:rPr>
        <w:t xml:space="preserve">Radical Honesty - </w:t>
      </w:r>
      <w:r>
        <w:rPr>
          <w:rFonts w:ascii="DM Sans" w:cs="DM Sans" w:eastAsia="DM Sans" w:hAnsi="DM Sans"/>
          <w:b w:val="false"/>
          <w:bCs w:val="false"/>
          <w:color w:val="5A5A5A"/>
          <w:sz w:val="22"/>
          <w:szCs w:val="22"/>
        </w:rPr>
        <w:t xml:space="preserve">We say what needs to be said. No hidden agendas, no softened truths. Integrity here isn't a policy, it's a hiring standard.</w:t>
      </w:r>
    </w:p>
    <w:p>
      <w:pPr>
        <w:spacing w:after="80"/>
      </w:pPr>
    </w:p>
    <w:p>
      <w:pPr>
        <w:spacing w:after="160"/>
      </w:pPr>
      <w:r>
        <w:rPr>
          <w:rFonts w:ascii="DM Sans" w:cs="DM Sans" w:eastAsia="DM Sans" w:hAnsi="DM Sans"/>
          <w:b/>
          <w:bCs/>
          <w:color w:val="1A1A1A"/>
          <w:sz w:val="22"/>
          <w:szCs w:val="22"/>
        </w:rPr>
        <w:t xml:space="preserve">Relentless Drive - </w:t>
      </w:r>
      <w:r>
        <w:rPr>
          <w:rFonts w:ascii="DM Sans" w:cs="DM Sans" w:eastAsia="DM Sans" w:hAnsi="DM Sans"/>
          <w:b w:val="false"/>
          <w:bCs w:val="false"/>
          <w:color w:val="5A5A5A"/>
          <w:sz w:val="22"/>
          <w:szCs w:val="22"/>
        </w:rPr>
        <w:t xml:space="preserve">We know who the best is in every role and market - and we're coming for them. Anything short of #1 is unfinished work.</w:t>
      </w:r>
    </w:p>
    <w:p>
      <w:pPr>
        <w:spacing w:after="80"/>
      </w:pPr>
    </w:p>
    <w:p>
      <w:pPr>
        <w:spacing w:after="160"/>
      </w:pPr>
      <w:r>
        <w:rPr>
          <w:rFonts w:ascii="DM Sans" w:cs="DM Sans" w:eastAsia="DM Sans" w:hAnsi="DM Sans"/>
          <w:b/>
          <w:bCs/>
          <w:color w:val="1A1A1A"/>
          <w:sz w:val="22"/>
          <w:szCs w:val="22"/>
        </w:rPr>
        <w:t xml:space="preserve">Selfless Service - </w:t>
      </w:r>
      <w:r>
        <w:rPr>
          <w:rFonts w:ascii="DM Sans" w:cs="DM Sans" w:eastAsia="DM Sans" w:hAnsi="DM Sans"/>
          <w:b w:val="false"/>
          <w:bCs w:val="false"/>
          <w:color w:val="5A5A5A"/>
          <w:sz w:val="22"/>
          <w:szCs w:val="22"/>
        </w:rPr>
        <w:t xml:space="preserve">We publish every ingredient, every dose, and every test result. The person on the other end deserves to know exactly what they're putting in their body.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pPr>
    <w:rPr>
      <w:rFonts w:ascii="DM Sans" w:cs="DM Sans" w:eastAsia="DM Sans" w:hAnsi="DM Sans"/>
      <w:b/>
      <w:bCs/>
      <w:color w:val="1A1A1A"/>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2026-05-20T16:47:13.989Z</dcterms:created>
  <dcterms:modified xsi:type="dcterms:W3CDTF">2026-05-20T16:47:14.015Z</dcterms:modified>
</cp:coreProperties>
</file>

<file path=docProps/custom.xml><?xml version="1.0" encoding="utf-8"?>
<Properties xmlns="http://schemas.openxmlformats.org/officeDocument/2006/custom-properties" xmlns:vt="http://schemas.openxmlformats.org/officeDocument/2006/docPropsVTypes"/>
</file>