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color w:val="000000"/>
          <w:u w:val="single"/>
        </w:rPr>
      </w:pPr>
      <w:bookmarkStart w:colFirst="0" w:colLast="0" w:name="_bqfx91q20nwy" w:id="0"/>
      <w:bookmarkEnd w:id="0"/>
      <w:r w:rsidDel="00000000" w:rsidR="00000000" w:rsidRPr="00000000">
        <w:rPr>
          <w:b w:val="1"/>
          <w:color w:val="000000"/>
          <w:rtl w:val="0"/>
        </w:rPr>
        <w:t xml:space="preserve">/etc/default/isc-dhcp-server</w:t>
      </w:r>
      <w:r w:rsidDel="00000000" w:rsidR="00000000" w:rsidRPr="00000000">
        <w:fldChar w:fldCharType="begin"/>
        <w:instrText xml:space="preserve"> HYPERLINK "https://www.fpgenred.es/DHCP/etcdefaultiscdhcpserver.html"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000000"/>
        </w:rPr>
      </w:pPr>
      <w:bookmarkStart w:colFirst="0" w:colLast="0" w:name="_a00tx8x7fusz" w:id="1"/>
      <w:bookmarkEnd w:id="1"/>
      <w:r w:rsidDel="00000000" w:rsidR="00000000" w:rsidRPr="00000000">
        <w:rPr>
          <w:b w:val="1"/>
          <w:color w:val="000000"/>
          <w:rtl w:val="0"/>
        </w:rPr>
        <w:t xml:space="preserve">/etc/dhcp/dhcpd.conf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Creació de subnets i pools.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 default s'apliquen a tots a no ser que es canvií en una subnet o host concret.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7410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EN ELS CLIENTS HEM DE FER per assignar auto IP: </w:t>
      </w:r>
      <w:r w:rsidDel="00000000" w:rsidR="00000000" w:rsidRPr="00000000">
        <w:rPr>
          <w:b w:val="1"/>
          <w:rtl w:val="0"/>
        </w:rPr>
        <w:t xml:space="preserve">dhclient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b w:val="1"/>
          <w:color w:val="000000"/>
        </w:rPr>
      </w:pPr>
      <w:bookmarkStart w:colFirst="0" w:colLast="0" w:name="_sxgzejf190e" w:id="2"/>
      <w:bookmarkEnd w:id="2"/>
      <w:r w:rsidDel="00000000" w:rsidR="00000000" w:rsidRPr="00000000">
        <w:rPr>
          <w:b w:val="1"/>
          <w:color w:val="000000"/>
          <w:rtl w:val="0"/>
        </w:rPr>
        <w:t xml:space="preserve">/etc/dhcp/dhcpd.conf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Assignació de IP segons groups.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servidor DNS diferent per a cada group.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5753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/etc/dhcp/dhcpd.conf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Assignació de groups a les màquines, donant-li el DNS: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4391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/etc/dhcp/dhcpd.conf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Creem la classe ‘profes’ i li assignem un rang d’adreces (pool) per assignar-lis IPS, els que no siguin profes, se lis assignarà un altre (range 192…)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/etc/dhcp/dhcpd.conf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1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/etc/network/interfaces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Aquí definim cada interficie que defineix i dona accés a cada subxarxa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5875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/etc/default/isc-dhcp-server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Defineix las interficies. Cal reinciar aquest  servei si es toca el  /etc/dhcp/dhcpd.conf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