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82" w:rsidRPr="0031010D" w:rsidRDefault="00BA4382" w:rsidP="0031010D">
      <w:pPr>
        <w:bidi/>
        <w:rPr>
          <w:rFonts w:ascii="Arial" w:hAnsi="Arial" w:cs="B Yekan" w:hint="cs"/>
          <w:color w:val="222222"/>
          <w:sz w:val="32"/>
          <w:szCs w:val="32"/>
          <w:shd w:val="clear" w:color="auto" w:fill="FFFFFF"/>
          <w:rtl/>
        </w:rPr>
      </w:pPr>
      <w:r w:rsidRPr="0031010D">
        <w:rPr>
          <w:rFonts w:cs="B Yekan" w:hint="cs"/>
          <w:sz w:val="32"/>
          <w:szCs w:val="32"/>
          <w:rtl/>
          <w:lang w:bidi="fa-IR"/>
        </w:rPr>
        <w:t xml:space="preserve">موضوعی که برای پوستر انتخاب کردم از مقاله ی </w:t>
      </w:r>
      <w:r w:rsidRPr="0031010D">
        <w:rPr>
          <w:rFonts w:cs="B Yekan"/>
          <w:sz w:val="32"/>
          <w:szCs w:val="32"/>
          <w:lang w:bidi="fa-IR"/>
        </w:rPr>
        <w:t xml:space="preserve">Olaf </w:t>
      </w:r>
      <w:proofErr w:type="spellStart"/>
      <w:r w:rsidRPr="0031010D">
        <w:rPr>
          <w:rFonts w:cs="B Yekan"/>
          <w:sz w:val="32"/>
          <w:szCs w:val="32"/>
          <w:lang w:bidi="fa-IR"/>
        </w:rPr>
        <w:t>Sporns</w:t>
      </w:r>
      <w:proofErr w:type="spellEnd"/>
      <w:r w:rsidRPr="0031010D">
        <w:rPr>
          <w:rFonts w:cs="B Yekan" w:hint="cs"/>
          <w:sz w:val="32"/>
          <w:szCs w:val="32"/>
          <w:rtl/>
          <w:lang w:bidi="fa-IR"/>
        </w:rPr>
        <w:t xml:space="preserve"> و </w:t>
      </w:r>
      <w:r w:rsidRPr="0031010D">
        <w:rPr>
          <w:rFonts w:cs="B Yekan"/>
          <w:sz w:val="32"/>
          <w:szCs w:val="32"/>
          <w:lang w:bidi="fa-IR"/>
        </w:rPr>
        <w:t xml:space="preserve">Ed </w:t>
      </w:r>
      <w:proofErr w:type="spellStart"/>
      <w:r w:rsidRPr="0031010D">
        <w:rPr>
          <w:rFonts w:cs="B Yekan"/>
          <w:sz w:val="32"/>
          <w:szCs w:val="32"/>
          <w:lang w:bidi="fa-IR"/>
        </w:rPr>
        <w:t>Bullmore</w:t>
      </w:r>
      <w:proofErr w:type="spellEnd"/>
      <w:r w:rsidRPr="0031010D">
        <w:rPr>
          <w:rFonts w:cs="B Yekan"/>
          <w:sz w:val="32"/>
          <w:szCs w:val="32"/>
          <w:lang w:bidi="fa-IR"/>
        </w:rPr>
        <w:t xml:space="preserve"> </w:t>
      </w:r>
      <w:r w:rsidR="0031010D" w:rsidRPr="0031010D">
        <w:rPr>
          <w:rFonts w:cs="B Yekan" w:hint="cs"/>
          <w:sz w:val="32"/>
          <w:szCs w:val="32"/>
          <w:rtl/>
          <w:lang w:bidi="fa-IR"/>
        </w:rPr>
        <w:t xml:space="preserve"> دو استا</w:t>
      </w:r>
      <w:r w:rsidRPr="0031010D">
        <w:rPr>
          <w:rFonts w:cs="B Yekan" w:hint="cs"/>
          <w:sz w:val="32"/>
          <w:szCs w:val="32"/>
          <w:rtl/>
          <w:lang w:bidi="fa-IR"/>
        </w:rPr>
        <w:t xml:space="preserve">د دانشگاه ایندیانا و کمبریج تحت عنوان  </w:t>
      </w:r>
      <w:r w:rsidRPr="0031010D">
        <w:rPr>
          <w:rFonts w:ascii="Arial" w:hAnsi="Arial" w:cs="B Yekan"/>
          <w:color w:val="222222"/>
          <w:sz w:val="32"/>
          <w:szCs w:val="32"/>
          <w:shd w:val="clear" w:color="auto" w:fill="FFFFFF"/>
        </w:rPr>
        <w:t>Complex brain networks: graph theoretical analysis of structural and functional systems</w:t>
      </w:r>
      <w:r w:rsidRPr="0031010D">
        <w:rPr>
          <w:rFonts w:ascii="Arial" w:hAnsi="Arial" w:cs="B Yekan" w:hint="cs"/>
          <w:color w:val="222222"/>
          <w:sz w:val="32"/>
          <w:szCs w:val="32"/>
          <w:shd w:val="clear" w:color="auto" w:fill="FFFFFF"/>
          <w:rtl/>
          <w:lang w:bidi="fa-IR"/>
        </w:rPr>
        <w:t xml:space="preserve"> هست که مربوط به حیطه‌ی مشترک علوم کامپیوتر و نوروساینس می‌شه. در این مقاله، روی</w:t>
      </w:r>
      <w:r w:rsidRPr="0031010D">
        <w:rPr>
          <w:rFonts w:ascii="Arial" w:hAnsi="Arial" w:cs="B Yekan"/>
          <w:color w:val="222222"/>
          <w:sz w:val="32"/>
          <w:szCs w:val="32"/>
          <w:shd w:val="clear" w:color="auto" w:fill="FFFFFF"/>
          <w:rtl/>
        </w:rPr>
        <w:t xml:space="preserve"> رابطه ی گسترده ی سیستم ها در نوروساینس وفیزیک شبکه های پیچیده در مغز </w:t>
      </w:r>
      <w:r w:rsidR="0031010D">
        <w:rPr>
          <w:rFonts w:ascii="Arial" w:hAnsi="Arial" w:cs="B Yekan" w:hint="cs"/>
          <w:color w:val="222222"/>
          <w:sz w:val="32"/>
          <w:szCs w:val="32"/>
          <w:shd w:val="clear" w:color="auto" w:fill="FFFFFF"/>
          <w:rtl/>
        </w:rPr>
        <w:t xml:space="preserve">با استفاده از یک مدل سازی گرافی </w:t>
      </w:r>
      <w:r w:rsidRPr="0031010D">
        <w:rPr>
          <w:rFonts w:ascii="Arial" w:hAnsi="Arial" w:cs="B Yekan"/>
          <w:color w:val="222222"/>
          <w:sz w:val="32"/>
          <w:szCs w:val="32"/>
          <w:shd w:val="clear" w:color="auto" w:fill="FFFFFF"/>
          <w:rtl/>
        </w:rPr>
        <w:t>بحث می کنیم ،به یک سری داده های تجربی درباره ی ویژگی های توپولوژیکی و دینامیکی شبکه های مغزی تکیه میکنیم و در نهایت سعی میکنیم الگوریتمی برای رابطه بین شبکه های مغزی و دینامیک مغز پیدا کنیم.همچنین به تعییرات مقیاس ثابت توپولوژیک شبکه های مغزی و چالش هایی که در این زمینه مطرح هست اشاره ی کوچکی میکنیم</w:t>
      </w:r>
      <w:r w:rsidRPr="0031010D">
        <w:rPr>
          <w:rFonts w:ascii="Arial" w:hAnsi="Arial" w:cs="B Yekan"/>
          <w:color w:val="222222"/>
          <w:sz w:val="32"/>
          <w:szCs w:val="32"/>
          <w:shd w:val="clear" w:color="auto" w:fill="FFFFFF"/>
        </w:rPr>
        <w:t>.</w:t>
      </w:r>
    </w:p>
    <w:p w:rsidR="00C34228" w:rsidRPr="0031010D" w:rsidRDefault="00C34228" w:rsidP="00C34228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شبکه‌های مغزی را طبق مراحل زیر میتوان با استفاده از تئوری گراف ها بررسی کرد:</w:t>
      </w:r>
    </w:p>
    <w:p w:rsidR="00C34228" w:rsidRPr="0031010D" w:rsidRDefault="00C34228" w:rsidP="00C34228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1.مشخص کردن گره های شبکه</w:t>
      </w:r>
    </w:p>
    <w:p w:rsidR="00C34228" w:rsidRPr="0031010D" w:rsidRDefault="00C34228" w:rsidP="00C34228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2.تخمین زدن یک مقیاس ارتباطی پایدار بین گره ها</w:t>
      </w:r>
    </w:p>
    <w:p w:rsidR="00C34228" w:rsidRPr="0031010D" w:rsidRDefault="00C34228" w:rsidP="00C34228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3.ساخت یک ماتریس ارتباطی با درنظر گرفتن تمام ارتباطات دو به دو بین گره ها</w:t>
      </w:r>
    </w:p>
    <w:p w:rsidR="00C34228" w:rsidRPr="0031010D" w:rsidRDefault="00C34228" w:rsidP="00C34228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4.محاسبه ی پارامترهای شبکه در این مدل گرافی و مقایسه ی آن ها با پارامتر های معادلشان در شبکه های دیگر</w:t>
      </w:r>
    </w:p>
    <w:p w:rsidR="0031010D" w:rsidRPr="0031010D" w:rsidRDefault="0031010D" w:rsidP="0031010D">
      <w:pPr>
        <w:bidi/>
        <w:rPr>
          <w:rFonts w:cs="B Yekan" w:hint="cs"/>
          <w:sz w:val="32"/>
          <w:szCs w:val="32"/>
          <w:rtl/>
          <w:lang w:bidi="fa-IR"/>
        </w:rPr>
      </w:pPr>
      <w:r w:rsidRPr="0031010D">
        <w:rPr>
          <w:rFonts w:cs="B Yekan" w:hint="cs"/>
          <w:sz w:val="32"/>
          <w:szCs w:val="32"/>
          <w:rtl/>
          <w:lang w:bidi="fa-IR"/>
        </w:rPr>
        <w:t>بیشتر مطالعات نظری‌ای که تا به حال درباره‌ی شبکه ها و با استفاده از تئوری گراف ها انجام شده، از مقیاس های متقارنی از ارتباطات آماری یا ارتباطات تابعی-مانند همبستگی(</w:t>
      </w:r>
      <w:r w:rsidRPr="0031010D">
        <w:rPr>
          <w:rFonts w:cs="B Yekan"/>
          <w:sz w:val="32"/>
          <w:szCs w:val="32"/>
          <w:lang w:bidi="fa-IR"/>
        </w:rPr>
        <w:t>correlations</w:t>
      </w:r>
      <w:r w:rsidRPr="0031010D">
        <w:rPr>
          <w:rFonts w:cs="B Yekan" w:hint="cs"/>
          <w:sz w:val="32"/>
          <w:szCs w:val="32"/>
          <w:rtl/>
          <w:lang w:bidi="fa-IR"/>
        </w:rPr>
        <w:t>)،انسجام(</w:t>
      </w:r>
      <w:r w:rsidRPr="0031010D">
        <w:rPr>
          <w:rFonts w:cs="B Yekan"/>
          <w:sz w:val="32"/>
          <w:szCs w:val="32"/>
          <w:lang w:bidi="fa-IR"/>
        </w:rPr>
        <w:t>coherences</w:t>
      </w:r>
      <w:r w:rsidRPr="0031010D">
        <w:rPr>
          <w:rFonts w:cs="B Yekan" w:hint="cs"/>
          <w:sz w:val="32"/>
          <w:szCs w:val="32"/>
          <w:rtl/>
          <w:lang w:bidi="fa-IR"/>
        </w:rPr>
        <w:t>) و داده های مشترک(</w:t>
      </w:r>
      <w:r w:rsidRPr="0031010D">
        <w:rPr>
          <w:rFonts w:cs="B Yekan"/>
          <w:sz w:val="32"/>
          <w:szCs w:val="32"/>
          <w:lang w:bidi="fa-IR"/>
        </w:rPr>
        <w:t>mutual information</w:t>
      </w:r>
      <w:r w:rsidRPr="0031010D">
        <w:rPr>
          <w:rFonts w:cs="B Yekan" w:hint="cs"/>
          <w:sz w:val="32"/>
          <w:szCs w:val="32"/>
          <w:rtl/>
          <w:lang w:bidi="fa-IR"/>
        </w:rPr>
        <w:t xml:space="preserve">)- برای ساختن گراف های بی جهت استفاده می‌کردند.روش به کار </w:t>
      </w:r>
      <w:r w:rsidRPr="0031010D">
        <w:rPr>
          <w:rFonts w:cs="B Yekan" w:hint="cs"/>
          <w:sz w:val="32"/>
          <w:szCs w:val="32"/>
          <w:rtl/>
          <w:lang w:bidi="fa-IR"/>
        </w:rPr>
        <w:lastRenderedPageBreak/>
        <w:t>رفته در این مقاله به صورتی عمومی تر،مقیاس‌های نامتقارنی از ارتباط تصادفی(</w:t>
      </w:r>
      <w:r w:rsidRPr="0031010D">
        <w:rPr>
          <w:rFonts w:cs="B Yekan"/>
          <w:sz w:val="32"/>
          <w:szCs w:val="32"/>
          <w:lang w:bidi="fa-IR"/>
        </w:rPr>
        <w:t>casual association</w:t>
      </w:r>
      <w:r w:rsidRPr="0031010D">
        <w:rPr>
          <w:rFonts w:cs="B Yekan" w:hint="cs"/>
          <w:sz w:val="32"/>
          <w:szCs w:val="32"/>
          <w:rtl/>
          <w:lang w:bidi="fa-IR"/>
        </w:rPr>
        <w:t>) یا ارتباط موثر (</w:t>
      </w:r>
      <w:r w:rsidRPr="0031010D">
        <w:rPr>
          <w:rFonts w:cs="B Yekan"/>
          <w:sz w:val="32"/>
          <w:szCs w:val="32"/>
          <w:lang w:bidi="fa-IR"/>
        </w:rPr>
        <w:t>effective connectivity</w:t>
      </w:r>
      <w:r w:rsidRPr="0031010D">
        <w:rPr>
          <w:rFonts w:cs="B Yekan" w:hint="cs"/>
          <w:sz w:val="32"/>
          <w:szCs w:val="32"/>
          <w:rtl/>
          <w:lang w:bidi="fa-IR"/>
        </w:rPr>
        <w:t>) را برای ساختن گراف جهت‌دار به کار می‌گیرد.</w:t>
      </w:r>
    </w:p>
    <w:p w:rsidR="00C34228" w:rsidRDefault="00C34228" w:rsidP="00C34228">
      <w:pPr>
        <w:bidi/>
        <w:rPr>
          <w:rFonts w:hint="cs"/>
          <w:rtl/>
          <w:lang w:bidi="fa-IR"/>
        </w:rPr>
      </w:pPr>
    </w:p>
    <w:p w:rsidR="00C34228" w:rsidRDefault="00C34228" w:rsidP="00C34228">
      <w:pPr>
        <w:bidi/>
        <w:rPr>
          <w:rFonts w:hint="cs"/>
          <w:rtl/>
          <w:lang w:bidi="fa-IR"/>
        </w:rPr>
      </w:pPr>
    </w:p>
    <w:sectPr w:rsidR="00C34228" w:rsidSect="00D6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382"/>
    <w:rsid w:val="0031010D"/>
    <w:rsid w:val="00A0737A"/>
    <w:rsid w:val="00BA4382"/>
    <w:rsid w:val="00C34228"/>
    <w:rsid w:val="00C53ABF"/>
    <w:rsid w:val="00D64D89"/>
    <w:rsid w:val="00D9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C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farahvashi</dc:creator>
  <cp:lastModifiedBy>farahvashi</cp:lastModifiedBy>
  <cp:revision>1</cp:revision>
  <dcterms:created xsi:type="dcterms:W3CDTF">2014-06-28T17:23:00Z</dcterms:created>
  <dcterms:modified xsi:type="dcterms:W3CDTF">2014-06-28T18:26:00Z</dcterms:modified>
</cp:coreProperties>
</file>