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1F883" w14:textId="77777777" w:rsidR="00D67F72" w:rsidRDefault="00D67F72">
      <w:pPr>
        <w:spacing w:before="18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67F72" w14:paraId="0EE2193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3A5F"/>
            <w:tcMar>
              <w:top w:w="400" w:type="dxa"/>
              <w:left w:w="400" w:type="dxa"/>
              <w:bottom w:w="400" w:type="dxa"/>
              <w:right w:w="400" w:type="dxa"/>
            </w:tcMar>
          </w:tcPr>
          <w:p w14:paraId="5307850B" w14:textId="77777777" w:rsidR="00D67F72" w:rsidRDefault="00000000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AI GOVERNANCE CONTROL TOWER</w:t>
            </w:r>
          </w:p>
          <w:p w14:paraId="6287CD76" w14:textId="77777777" w:rsidR="00D67F72" w:rsidRDefault="00000000">
            <w:pPr>
              <w:jc w:val="center"/>
            </w:pPr>
            <w:r>
              <w:rPr>
                <w:i/>
                <w:iCs/>
                <w:color w:val="BFDBFE"/>
                <w:sz w:val="30"/>
                <w:szCs w:val="30"/>
              </w:rPr>
              <w:t>Standard Operating Procedure Handbook</w:t>
            </w:r>
          </w:p>
        </w:tc>
      </w:tr>
    </w:tbl>
    <w:p w14:paraId="12EEE5D2" w14:textId="77777777" w:rsidR="00D67F72" w:rsidRDefault="00D67F72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67F72" w14:paraId="5FEFB07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DBEAFE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71F366A7" w14:textId="77777777" w:rsidR="00D67F72" w:rsidRDefault="00000000">
            <w:pPr>
              <w:spacing w:after="120"/>
              <w:jc w:val="center"/>
            </w:pPr>
            <w:r>
              <w:rPr>
                <w:b/>
                <w:bCs/>
                <w:color w:val="1E3A5F"/>
                <w:sz w:val="26"/>
                <w:szCs w:val="26"/>
              </w:rPr>
              <w:t>Enterprise Edition — DPDP | ISO 42001 | ISO 42005</w:t>
            </w:r>
          </w:p>
          <w:p w14:paraId="21B60BCE" w14:textId="77777777" w:rsidR="00D67F72" w:rsidRDefault="00000000">
            <w:pPr>
              <w:jc w:val="center"/>
            </w:pPr>
            <w:r>
              <w:rPr>
                <w:color w:val="475569"/>
              </w:rPr>
              <w:t>Responsible AI Governance Platform</w:t>
            </w:r>
          </w:p>
        </w:tc>
      </w:tr>
    </w:tbl>
    <w:p w14:paraId="095245F0" w14:textId="222ECA0B" w:rsidR="00D67F72" w:rsidRDefault="00C6506D">
      <w:pPr>
        <w:spacing w:before="600"/>
      </w:pPr>
      <w:hyperlink r:id="rId7" w:history="1">
        <w:r w:rsidRPr="00587706">
          <w:rPr>
            <w:rStyle w:val="Hyperlink"/>
          </w:rPr>
          <w:t>https://ai-governance-tower.vercel.app/</w:t>
        </w:r>
      </w:hyperlink>
    </w:p>
    <w:p w14:paraId="7E23EA17" w14:textId="77777777" w:rsidR="00C6506D" w:rsidRDefault="00C6506D">
      <w:pPr>
        <w:spacing w:before="6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D67F72" w14:paraId="6DBF1A8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51C734" w14:textId="77777777" w:rsidR="00D67F72" w:rsidRDefault="00000000">
            <w:r>
              <w:rPr>
                <w:b/>
                <w:bCs/>
                <w:color w:val="1E3A5F"/>
                <w:sz w:val="20"/>
                <w:szCs w:val="20"/>
              </w:rPr>
              <w:t>Document Title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53E684" w14:textId="77777777" w:rsidR="00D67F72" w:rsidRDefault="00000000">
            <w:r>
              <w:rPr>
                <w:color w:val="1E293B"/>
                <w:sz w:val="20"/>
                <w:szCs w:val="20"/>
              </w:rPr>
              <w:t>AI Governance Control Tower — SOP Handbook</w:t>
            </w:r>
          </w:p>
        </w:tc>
      </w:tr>
      <w:tr w:rsidR="00D67F72" w14:paraId="17ED88B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68F525" w14:textId="77777777" w:rsidR="00D67F72" w:rsidRDefault="00000000">
            <w:r>
              <w:rPr>
                <w:b/>
                <w:bCs/>
                <w:color w:val="1E3A5F"/>
                <w:sz w:val="20"/>
                <w:szCs w:val="20"/>
              </w:rPr>
              <w:t>Version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917976" w14:textId="77777777" w:rsidR="00D67F72" w:rsidRDefault="00000000">
            <w:r>
              <w:rPr>
                <w:color w:val="1E293B"/>
                <w:sz w:val="20"/>
                <w:szCs w:val="20"/>
              </w:rPr>
              <w:t>1.0</w:t>
            </w:r>
          </w:p>
        </w:tc>
      </w:tr>
      <w:tr w:rsidR="00D67F72" w14:paraId="3193F9B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A2E791" w14:textId="77777777" w:rsidR="00D67F72" w:rsidRDefault="00000000">
            <w:r>
              <w:rPr>
                <w:b/>
                <w:bCs/>
                <w:color w:val="1E3A5F"/>
                <w:sz w:val="20"/>
                <w:szCs w:val="20"/>
              </w:rPr>
              <w:t>Classification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9A6EA9" w14:textId="77777777" w:rsidR="00D67F72" w:rsidRDefault="00000000">
            <w:r>
              <w:rPr>
                <w:color w:val="1E293B"/>
                <w:sz w:val="20"/>
                <w:szCs w:val="20"/>
              </w:rPr>
              <w:t>Internal / Confidential</w:t>
            </w:r>
          </w:p>
        </w:tc>
      </w:tr>
      <w:tr w:rsidR="00D67F72" w14:paraId="40E73B7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E00E1E" w14:textId="77777777" w:rsidR="00D67F72" w:rsidRDefault="00000000">
            <w:r>
              <w:rPr>
                <w:b/>
                <w:bCs/>
                <w:color w:val="1E3A5F"/>
                <w:sz w:val="20"/>
                <w:szCs w:val="20"/>
              </w:rPr>
              <w:t>Effective Date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8A5B8E" w14:textId="77777777" w:rsidR="00D67F72" w:rsidRDefault="00000000">
            <w:r>
              <w:rPr>
                <w:color w:val="1E293B"/>
                <w:sz w:val="20"/>
                <w:szCs w:val="20"/>
              </w:rPr>
              <w:t>April 2026</w:t>
            </w:r>
          </w:p>
        </w:tc>
      </w:tr>
      <w:tr w:rsidR="00D67F72" w14:paraId="7FBC375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E0246A" w14:textId="77777777" w:rsidR="00D67F72" w:rsidRDefault="00000000">
            <w:r>
              <w:rPr>
                <w:b/>
                <w:bCs/>
                <w:color w:val="1E3A5F"/>
                <w:sz w:val="20"/>
                <w:szCs w:val="20"/>
              </w:rPr>
              <w:t>Review Cycle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E19921" w14:textId="77777777" w:rsidR="00D67F72" w:rsidRDefault="00000000">
            <w:r>
              <w:rPr>
                <w:color w:val="1E293B"/>
                <w:sz w:val="20"/>
                <w:szCs w:val="20"/>
              </w:rPr>
              <w:t>Quarterly</w:t>
            </w:r>
          </w:p>
        </w:tc>
      </w:tr>
      <w:tr w:rsidR="00D67F72" w14:paraId="5A8B0BC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A31556" w14:textId="77777777" w:rsidR="00D67F72" w:rsidRDefault="00000000">
            <w:r>
              <w:rPr>
                <w:b/>
                <w:bCs/>
                <w:color w:val="1E3A5F"/>
                <w:sz w:val="20"/>
                <w:szCs w:val="20"/>
              </w:rPr>
              <w:t>Owner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766845" w14:textId="77777777" w:rsidR="00D67F72" w:rsidRDefault="00000000">
            <w:r>
              <w:rPr>
                <w:color w:val="1E293B"/>
                <w:sz w:val="20"/>
                <w:szCs w:val="20"/>
              </w:rPr>
              <w:t>AI Governance &amp; Risk Office</w:t>
            </w:r>
          </w:p>
        </w:tc>
      </w:tr>
      <w:tr w:rsidR="00D67F72" w14:paraId="61F6B51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500D71" w14:textId="77777777" w:rsidR="00D67F72" w:rsidRDefault="00000000">
            <w:r>
              <w:rPr>
                <w:b/>
                <w:bCs/>
                <w:color w:val="1E3A5F"/>
                <w:sz w:val="20"/>
                <w:szCs w:val="20"/>
              </w:rPr>
              <w:t>Compliance Scope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205F59" w14:textId="77777777" w:rsidR="00D67F72" w:rsidRDefault="00000000">
            <w:r>
              <w:rPr>
                <w:color w:val="1E293B"/>
                <w:sz w:val="20"/>
                <w:szCs w:val="20"/>
              </w:rPr>
              <w:t>DPDP 2023, ISO 42001:2023, ISO 42005</w:t>
            </w:r>
          </w:p>
        </w:tc>
      </w:tr>
    </w:tbl>
    <w:p w14:paraId="508F2D4B" w14:textId="77777777" w:rsidR="00D67F72" w:rsidRDefault="00D67F72">
      <w:pPr>
        <w:spacing w:before="800"/>
      </w:pPr>
    </w:p>
    <w:p w14:paraId="1FC97795" w14:textId="77777777" w:rsidR="00D67F72" w:rsidRDefault="00000000">
      <w:pPr>
        <w:jc w:val="center"/>
      </w:pPr>
      <w:r>
        <w:rPr>
          <w:b/>
          <w:bCs/>
          <w:color w:val="DC2626"/>
          <w:sz w:val="18"/>
          <w:szCs w:val="18"/>
        </w:rPr>
        <w:t>CONFIDENTIAL — FOR INTERNAL USE ONLY</w:t>
      </w:r>
    </w:p>
    <w:p w14:paraId="0EFD40BC" w14:textId="77777777" w:rsidR="00D67F72" w:rsidRDefault="00D67F72">
      <w:pPr>
        <w:sectPr w:rsidR="00D67F7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24A92937" w14:textId="77777777" w:rsidR="00D67F72" w:rsidRDefault="00000000">
      <w:pPr>
        <w:pStyle w:val="Heading1"/>
        <w:pBdr>
          <w:bottom w:val="single" w:sz="6" w:space="4" w:color="2563EB"/>
        </w:pBdr>
      </w:pPr>
      <w:bookmarkStart w:id="0" w:name="_Toc226124840"/>
      <w:r>
        <w:lastRenderedPageBreak/>
        <w:t>Table of Contents</w:t>
      </w:r>
      <w:bookmarkEnd w:id="0"/>
    </w:p>
    <w:sdt>
      <w:sdtPr>
        <w:alias w:val="Table of Contents"/>
        <w:id w:val="-1254666139"/>
      </w:sdtPr>
      <w:sdtContent>
        <w:p w14:paraId="089EF04F" w14:textId="77777777" w:rsidR="003F0D0A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6124840" w:history="1">
            <w:r w:rsidR="003F0D0A" w:rsidRPr="00533616">
              <w:rPr>
                <w:rStyle w:val="Hyperlink"/>
                <w:noProof/>
              </w:rPr>
              <w:t>Table of Contents</w:t>
            </w:r>
            <w:r w:rsidR="003F0D0A">
              <w:rPr>
                <w:noProof/>
              </w:rPr>
              <w:tab/>
            </w:r>
            <w:r w:rsidR="003F0D0A">
              <w:rPr>
                <w:noProof/>
              </w:rPr>
              <w:fldChar w:fldCharType="begin"/>
            </w:r>
            <w:r w:rsidR="003F0D0A">
              <w:rPr>
                <w:noProof/>
              </w:rPr>
              <w:instrText xml:space="preserve"> PAGEREF _Toc226124840 \h </w:instrText>
            </w:r>
            <w:r w:rsidR="003F0D0A">
              <w:rPr>
                <w:noProof/>
              </w:rPr>
            </w:r>
            <w:r w:rsidR="003F0D0A">
              <w:rPr>
                <w:noProof/>
              </w:rPr>
              <w:fldChar w:fldCharType="separate"/>
            </w:r>
            <w:r w:rsidR="003F0D0A">
              <w:rPr>
                <w:noProof/>
              </w:rPr>
              <w:t>1</w:t>
            </w:r>
            <w:r w:rsidR="003F0D0A">
              <w:rPr>
                <w:noProof/>
              </w:rPr>
              <w:fldChar w:fldCharType="end"/>
            </w:r>
          </w:hyperlink>
        </w:p>
        <w:p w14:paraId="5475CB8F" w14:textId="77777777" w:rsidR="003F0D0A" w:rsidRDefault="003F0D0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6124841" w:history="1">
            <w:r w:rsidRPr="00533616">
              <w:rPr>
                <w:rStyle w:val="Hyperlink"/>
                <w:noProof/>
              </w:rPr>
              <w:t>1. Purpose and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60F0404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42" w:history="1">
            <w:r w:rsidRPr="00533616">
              <w:rPr>
                <w:rStyle w:val="Hyperlink"/>
                <w:noProof/>
              </w:rPr>
              <w:t>1.1 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919E9D7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43" w:history="1">
            <w:r w:rsidRPr="00533616">
              <w:rPr>
                <w:rStyle w:val="Hyperlink"/>
                <w:noProof/>
              </w:rPr>
              <w:t>1.2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22CB586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44" w:history="1">
            <w:r w:rsidRPr="00533616">
              <w:rPr>
                <w:rStyle w:val="Hyperlink"/>
                <w:noProof/>
              </w:rPr>
              <w:t>1.3 Regulatory Alignment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83C960C" w14:textId="77777777" w:rsidR="003F0D0A" w:rsidRDefault="003F0D0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6124845" w:history="1">
            <w:r w:rsidRPr="00533616">
              <w:rPr>
                <w:rStyle w:val="Hyperlink"/>
                <w:noProof/>
              </w:rPr>
              <w:t>2. Roles and Responsibilities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754FEF7" w14:textId="77777777" w:rsidR="003F0D0A" w:rsidRDefault="003F0D0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6124846" w:history="1">
            <w:r w:rsidRPr="00533616">
              <w:rPr>
                <w:rStyle w:val="Hyperlink"/>
                <w:noProof/>
              </w:rPr>
              <w:t>3. Getting Started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2C60178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47" w:history="1">
            <w:r w:rsidRPr="00533616">
              <w:rPr>
                <w:rStyle w:val="Hyperlink"/>
                <w:noProof/>
              </w:rPr>
              <w:t>3.1 System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1332894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48" w:history="1">
            <w:r w:rsidRPr="00533616">
              <w:rPr>
                <w:rStyle w:val="Hyperlink"/>
                <w:noProof/>
              </w:rPr>
              <w:t>3.2 Logging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A89F00" w14:textId="77777777" w:rsidR="003F0D0A" w:rsidRDefault="003F0D0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6124849" w:history="1">
            <w:r w:rsidRPr="00533616">
              <w:rPr>
                <w:rStyle w:val="Hyperlink"/>
                <w:noProof/>
              </w:rPr>
              <w:t>Demo Credentials (Development Environment Only)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E8B485" w14:textId="77777777" w:rsidR="003F0D0A" w:rsidRDefault="003F0D0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6124850" w:history="1">
            <w:r w:rsidRPr="00533616">
              <w:rPr>
                <w:rStyle w:val="Hyperlink"/>
                <w:noProof/>
              </w:rPr>
              <w:t>4. Dashboard Module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F620CE9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51" w:history="1">
            <w:r w:rsidRPr="00533616">
              <w:rPr>
                <w:rStyle w:val="Hyperlink"/>
                <w:noProof/>
              </w:rPr>
              <w:t>4.1 KPI Cards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F962222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52" w:history="1">
            <w:r w:rsidRPr="00533616">
              <w:rPr>
                <w:rStyle w:val="Hyperlink"/>
                <w:noProof/>
              </w:rPr>
              <w:t>4.2 Charts and Visualizations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DA843DF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53" w:history="1">
            <w:r w:rsidRPr="00533616">
              <w:rPr>
                <w:rStyle w:val="Hyperlink"/>
                <w:noProof/>
              </w:rPr>
              <w:t>4.3 Alerts 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40B3D4" w14:textId="77777777" w:rsidR="003F0D0A" w:rsidRDefault="003F0D0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6124854" w:history="1">
            <w:r w:rsidRPr="00533616">
              <w:rPr>
                <w:rStyle w:val="Hyperlink"/>
                <w:noProof/>
              </w:rPr>
              <w:t>Procedure: Responding to Dashboard Alerts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C3FA27D" w14:textId="77777777" w:rsidR="003F0D0A" w:rsidRDefault="003F0D0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6124855" w:history="1">
            <w:r w:rsidRPr="00533616">
              <w:rPr>
                <w:rStyle w:val="Hyperlink"/>
                <w:noProof/>
              </w:rPr>
              <w:t>5. AI Model Inventory (Model Registry)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0493A0E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56" w:history="1">
            <w:r w:rsidRPr="00533616">
              <w:rPr>
                <w:rStyle w:val="Hyperlink"/>
                <w:noProof/>
              </w:rPr>
              <w:t>5.1 Viewing the Model Registry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44D7BF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57" w:history="1">
            <w:r w:rsidRPr="00533616">
              <w:rPr>
                <w:rStyle w:val="Hyperlink"/>
                <w:noProof/>
              </w:rPr>
              <w:t>5.2 Registering a New AI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01577C1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58" w:history="1">
            <w:r w:rsidRPr="00533616">
              <w:rPr>
                <w:rStyle w:val="Hyperlink"/>
                <w:noProof/>
              </w:rPr>
              <w:t>5.3 Risk Level Classifications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A00641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59" w:history="1">
            <w:r w:rsidRPr="00533616">
              <w:rPr>
                <w:rStyle w:val="Hyperlink"/>
                <w:noProof/>
              </w:rPr>
              <w:t>5.4 Editing and Retiring Models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01CC12F" w14:textId="77777777" w:rsidR="003F0D0A" w:rsidRDefault="003F0D0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6124860" w:history="1">
            <w:r w:rsidRPr="00533616">
              <w:rPr>
                <w:rStyle w:val="Hyperlink"/>
                <w:noProof/>
              </w:rPr>
              <w:t>6. Risk and Compliance Engine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A2BEC2F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61" w:history="1">
            <w:r w:rsidRPr="00533616">
              <w:rPr>
                <w:rStyle w:val="Hyperlink"/>
                <w:noProof/>
              </w:rPr>
              <w:t>6.1 Risk Scoring Formula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10A52F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62" w:history="1">
            <w:r w:rsidRPr="00533616">
              <w:rPr>
                <w:rStyle w:val="Hyperlink"/>
                <w:noProof/>
              </w:rPr>
              <w:t>6.2 Conducting a Risk Assessment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39DDB50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63" w:history="1">
            <w:r w:rsidRPr="00533616">
              <w:rPr>
                <w:rStyle w:val="Hyperlink"/>
                <w:noProof/>
              </w:rPr>
              <w:t>6.3 Compliance Controls Checklist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F33A5F" w14:textId="77777777" w:rsidR="003F0D0A" w:rsidRDefault="003F0D0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6124864" w:history="1">
            <w:r w:rsidRPr="00533616">
              <w:rPr>
                <w:rStyle w:val="Hyperlink"/>
                <w:noProof/>
              </w:rPr>
              <w:t>Procedure: Updating a Compliance Control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3130BBA" w14:textId="77777777" w:rsidR="003F0D0A" w:rsidRDefault="003F0D0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6124865" w:history="1">
            <w:r w:rsidRPr="00533616">
              <w:rPr>
                <w:rStyle w:val="Hyperlink"/>
                <w:noProof/>
              </w:rPr>
              <w:t>7. Data Governance Module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B5C7C5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66" w:history="1">
            <w:r w:rsidRPr="00533616">
              <w:rPr>
                <w:rStyle w:val="Hyperlink"/>
                <w:noProof/>
              </w:rPr>
              <w:t>7.1 Data Lineage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4BDAB4E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67" w:history="1">
            <w:r w:rsidRPr="00533616">
              <w:rPr>
                <w:rStyle w:val="Hyperlink"/>
                <w:noProof/>
              </w:rPr>
              <w:t>7.2 PII Detection and Tagging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B61A7E7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68" w:history="1">
            <w:r w:rsidRPr="00533616">
              <w:rPr>
                <w:rStyle w:val="Hyperlink"/>
                <w:noProof/>
              </w:rPr>
              <w:t>7.3 Consent Record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C731739" w14:textId="77777777" w:rsidR="003F0D0A" w:rsidRDefault="003F0D0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6124869" w:history="1">
            <w:r w:rsidRPr="00533616">
              <w:rPr>
                <w:rStyle w:val="Hyperlink"/>
                <w:noProof/>
              </w:rPr>
              <w:t>8. AI Agent Governance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64E9211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70" w:history="1">
            <w:r w:rsidRPr="00533616">
              <w:rPr>
                <w:rStyle w:val="Hyperlink"/>
                <w:noProof/>
              </w:rPr>
              <w:t>8.1 Agent Registry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F465E07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71" w:history="1">
            <w:r w:rsidRPr="00533616">
              <w:rPr>
                <w:rStyle w:val="Hyperlink"/>
                <w:noProof/>
              </w:rPr>
              <w:t>8.2 Monitoring Agent Activity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9923A2A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72" w:history="1">
            <w:r w:rsidRPr="00533616">
              <w:rPr>
                <w:rStyle w:val="Hyperlink"/>
                <w:noProof/>
              </w:rPr>
              <w:t>8.3 Handling Flagged Agent Outputs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9CE2E69" w14:textId="77777777" w:rsidR="003F0D0A" w:rsidRDefault="003F0D0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6124873" w:history="1">
            <w:r w:rsidRPr="00533616">
              <w:rPr>
                <w:rStyle w:val="Hyperlink"/>
                <w:noProof/>
              </w:rPr>
              <w:t>9. Monitoring and Observability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5D71AC1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74" w:history="1">
            <w:r w:rsidRPr="00533616">
              <w:rPr>
                <w:rStyle w:val="Hyperlink"/>
                <w:noProof/>
              </w:rPr>
              <w:t>9.1 Prompt and Response Logs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2A492F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75" w:history="1">
            <w:r w:rsidRPr="00533616">
              <w:rPr>
                <w:rStyle w:val="Hyperlink"/>
                <w:noProof/>
              </w:rPr>
              <w:t>9.2 Performance Metrics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467F91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76" w:history="1">
            <w:r w:rsidRPr="00533616">
              <w:rPr>
                <w:rStyle w:val="Hyperlink"/>
                <w:noProof/>
              </w:rPr>
              <w:t>9.3 Setting Up Monitoring Alerts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098C24E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77" w:history="1">
            <w:r w:rsidRPr="00533616">
              <w:rPr>
                <w:rStyle w:val="Hyperlink"/>
                <w:noProof/>
              </w:rPr>
              <w:t>9.4 Bias and Toxicity Monitoring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F630200" w14:textId="77777777" w:rsidR="003F0D0A" w:rsidRDefault="003F0D0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6124878" w:history="1">
            <w:r w:rsidRPr="00533616">
              <w:rPr>
                <w:rStyle w:val="Hyperlink"/>
                <w:noProof/>
              </w:rPr>
              <w:t>10. Audit and Reports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450A7C4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79" w:history="1">
            <w:r w:rsidRPr="00533616">
              <w:rPr>
                <w:rStyle w:val="Hyperlink"/>
                <w:noProof/>
              </w:rPr>
              <w:t>10.1 Audit 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5410E60" w14:textId="77777777" w:rsidR="003F0D0A" w:rsidRDefault="003F0D0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6124880" w:history="1">
            <w:r w:rsidRPr="00533616">
              <w:rPr>
                <w:rStyle w:val="Hyperlink"/>
                <w:noProof/>
              </w:rPr>
              <w:t>Procedure: Searching the Audit 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BD16299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81" w:history="1">
            <w:r w:rsidRPr="00533616">
              <w:rPr>
                <w:rStyle w:val="Hyperlink"/>
                <w:noProof/>
              </w:rPr>
              <w:t>10.2 Generating Compliance Reports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AC06CBC" w14:textId="77777777" w:rsidR="003F0D0A" w:rsidRDefault="003F0D0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6124882" w:history="1">
            <w:r w:rsidRPr="00533616">
              <w:rPr>
                <w:rStyle w:val="Hyperlink"/>
                <w:noProof/>
              </w:rPr>
              <w:t>11. Settings and Administration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3184A60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83" w:history="1">
            <w:r w:rsidRPr="00533616">
              <w:rPr>
                <w:rStyle w:val="Hyperlink"/>
                <w:noProof/>
              </w:rPr>
              <w:t>11.1 User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5EA3C2A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84" w:history="1">
            <w:r w:rsidRPr="00533616">
              <w:rPr>
                <w:rStyle w:val="Hyperlink"/>
                <w:noProof/>
              </w:rPr>
              <w:t>11.2 API Key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612D155" w14:textId="77777777" w:rsidR="003F0D0A" w:rsidRDefault="003F0D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6124885" w:history="1">
            <w:r w:rsidRPr="00533616">
              <w:rPr>
                <w:rStyle w:val="Hyperlink"/>
                <w:noProof/>
              </w:rPr>
              <w:t>11.3 Policy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F55497" w14:textId="77777777" w:rsidR="003F0D0A" w:rsidRDefault="003F0D0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6124886" w:history="1">
            <w:r w:rsidRPr="00533616">
              <w:rPr>
                <w:rStyle w:val="Hyperlink"/>
                <w:noProof/>
              </w:rPr>
              <w:t>12.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0BAECDC" w14:textId="77777777" w:rsidR="003F0D0A" w:rsidRDefault="003F0D0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6124887" w:history="1">
            <w:r w:rsidRPr="00533616">
              <w:rPr>
                <w:rStyle w:val="Hyperlink"/>
                <w:noProof/>
              </w:rPr>
              <w:t>13. Quick Reference — Keyboard Shortcuts and Navigation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1DA31E" w14:textId="77777777" w:rsidR="003F0D0A" w:rsidRDefault="003F0D0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6124888" w:history="1">
            <w:r w:rsidRPr="00533616">
              <w:rPr>
                <w:rStyle w:val="Hyperlink"/>
                <w:noProof/>
              </w:rPr>
              <w:t>14. Document Control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_Toc226124888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077EA7" w14:textId="77777777" w:rsidR="00D67F72" w:rsidRDefault="00000000">
          <w:r>
            <w:fldChar w:fldCharType="end"/>
          </w:r>
        </w:p>
      </w:sdtContent>
    </w:sdt>
    <w:p w14:paraId="3492B4D2" w14:textId="77777777" w:rsidR="00D67F72" w:rsidRDefault="00000000">
      <w:r>
        <w:br w:type="page"/>
      </w:r>
    </w:p>
    <w:p w14:paraId="7B2FA232" w14:textId="77777777" w:rsidR="00D67F72" w:rsidRDefault="00000000">
      <w:pPr>
        <w:pStyle w:val="Heading1"/>
        <w:pBdr>
          <w:bottom w:val="single" w:sz="6" w:space="4" w:color="2563EB"/>
        </w:pBdr>
      </w:pPr>
      <w:bookmarkStart w:id="1" w:name="sec1"/>
      <w:bookmarkStart w:id="2" w:name="_Toc226124841"/>
      <w:r>
        <w:lastRenderedPageBreak/>
        <w:t>1. Purpose and Scope</w:t>
      </w:r>
      <w:bookmarkEnd w:id="1"/>
      <w:bookmarkEnd w:id="2"/>
    </w:p>
    <w:p w14:paraId="6D6E440F" w14:textId="77777777" w:rsidR="00D67F72" w:rsidRDefault="00000000">
      <w:pPr>
        <w:pStyle w:val="Heading2"/>
      </w:pPr>
      <w:bookmarkStart w:id="3" w:name="sec1-1"/>
      <w:bookmarkStart w:id="4" w:name="_Toc226124842"/>
      <w:r>
        <w:t>1.1 Purpose</w:t>
      </w:r>
      <w:bookmarkEnd w:id="3"/>
      <w:bookmarkEnd w:id="4"/>
    </w:p>
    <w:p w14:paraId="3A35E2DE" w14:textId="77777777" w:rsidR="00D67F72" w:rsidRDefault="00000000">
      <w:pPr>
        <w:spacing w:after="120"/>
      </w:pPr>
      <w:r>
        <w:rPr>
          <w:color w:val="000000"/>
        </w:rPr>
        <w:t>This Standard Operating Procedure (SOP) Handbook provides comprehensive guidance for all personnel who interact with the AI Governance Control Tower — a centralized enterprise platform designed to manage, monitor, and ensure compliance of AI systems across the organization.</w:t>
      </w:r>
    </w:p>
    <w:p w14:paraId="404D3C62" w14:textId="77777777" w:rsidR="00D67F72" w:rsidRDefault="00000000">
      <w:pPr>
        <w:spacing w:after="160"/>
      </w:pPr>
      <w:r>
        <w:rPr>
          <w:color w:val="000000"/>
        </w:rPr>
        <w:t>The handbook defines step-by-step operational procedures, role responsibilities, compliance workflows, and best practices to ensure that all AI systems operate within the boundaries of applicable laws, regulations, and organizational policies.</w:t>
      </w:r>
    </w:p>
    <w:p w14:paraId="6E125E5B" w14:textId="77777777" w:rsidR="00D67F72" w:rsidRDefault="00000000">
      <w:pPr>
        <w:pStyle w:val="Heading2"/>
      </w:pPr>
      <w:bookmarkStart w:id="5" w:name="sec1-2"/>
      <w:bookmarkStart w:id="6" w:name="_Toc226124843"/>
      <w:r>
        <w:t>1.2 Scope</w:t>
      </w:r>
      <w:bookmarkEnd w:id="5"/>
      <w:bookmarkEnd w:id="6"/>
    </w:p>
    <w:p w14:paraId="51BAB255" w14:textId="77777777" w:rsidR="00D67F72" w:rsidRDefault="00000000">
      <w:pPr>
        <w:spacing w:after="100"/>
      </w:pPr>
      <w:r>
        <w:rPr>
          <w:color w:val="000000"/>
        </w:rPr>
        <w:t>This SOP applies to:</w:t>
      </w:r>
    </w:p>
    <w:p w14:paraId="025848AA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All AI systems registered in the organization's AI inventory</w:t>
      </w:r>
    </w:p>
    <w:p w14:paraId="0FE856CF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Personnel managing, monitoring, or auditing AI systems</w:t>
      </w:r>
    </w:p>
    <w:p w14:paraId="5F570DC1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Third-party AI vendors and integration partners</w:t>
      </w:r>
    </w:p>
    <w:p w14:paraId="29B78BB1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Data governance and privacy officers</w:t>
      </w:r>
    </w:p>
    <w:p w14:paraId="0176D255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Risk and compliance teams</w:t>
      </w:r>
    </w:p>
    <w:p w14:paraId="466FAFDD" w14:textId="77777777" w:rsidR="00D67F72" w:rsidRDefault="00D67F72">
      <w:pPr>
        <w:spacing w:before="100"/>
      </w:pPr>
    </w:p>
    <w:p w14:paraId="45BA98D6" w14:textId="77777777" w:rsidR="00D67F72" w:rsidRDefault="00000000">
      <w:pPr>
        <w:pStyle w:val="Heading2"/>
      </w:pPr>
      <w:bookmarkStart w:id="7" w:name="_Toc226124844"/>
      <w:r>
        <w:t>1.3 Regulatory Alignment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000"/>
        <w:gridCol w:w="3160"/>
      </w:tblGrid>
      <w:tr w:rsidR="00D67F72" w14:paraId="452FA75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863019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Regulation</w:t>
            </w:r>
          </w:p>
        </w:tc>
        <w:tc>
          <w:tcPr>
            <w:tcW w:w="400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EFE735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Full Name</w:t>
            </w:r>
          </w:p>
        </w:tc>
        <w:tc>
          <w:tcPr>
            <w:tcW w:w="316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85919A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Applicability</w:t>
            </w:r>
          </w:p>
        </w:tc>
      </w:tr>
      <w:tr w:rsidR="00D67F72" w14:paraId="32A5E1C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4CCF7" w14:textId="77777777" w:rsidR="00D67F72" w:rsidRDefault="00000000">
            <w:r>
              <w:rPr>
                <w:color w:val="1E293B"/>
                <w:sz w:val="20"/>
                <w:szCs w:val="20"/>
              </w:rPr>
              <w:t>DPDP 2023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7F753" w14:textId="77777777" w:rsidR="00D67F72" w:rsidRDefault="00000000">
            <w:r>
              <w:rPr>
                <w:color w:val="1E293B"/>
                <w:sz w:val="20"/>
                <w:szCs w:val="20"/>
              </w:rPr>
              <w:t>Digital Personal Data Protection Act (India)</w:t>
            </w:r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7EB98" w14:textId="77777777" w:rsidR="00D67F72" w:rsidRDefault="00000000">
            <w:r>
              <w:rPr>
                <w:color w:val="1E293B"/>
                <w:sz w:val="20"/>
                <w:szCs w:val="20"/>
              </w:rPr>
              <w:t>Data handling, consent, PII processing</w:t>
            </w:r>
          </w:p>
        </w:tc>
      </w:tr>
      <w:tr w:rsidR="00D67F72" w14:paraId="3F6C82D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3C55F" w14:textId="77777777" w:rsidR="00D67F72" w:rsidRDefault="00000000">
            <w:r>
              <w:rPr>
                <w:color w:val="1E293B"/>
                <w:sz w:val="20"/>
                <w:szCs w:val="20"/>
              </w:rPr>
              <w:t>ISO 42001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78FD2" w14:textId="77777777" w:rsidR="00D67F72" w:rsidRDefault="00000000">
            <w:r>
              <w:rPr>
                <w:color w:val="1E293B"/>
                <w:sz w:val="20"/>
                <w:szCs w:val="20"/>
              </w:rPr>
              <w:t>AI Management System Standard</w:t>
            </w:r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561FB" w14:textId="77777777" w:rsidR="00D67F72" w:rsidRDefault="00000000">
            <w:r>
              <w:rPr>
                <w:color w:val="1E293B"/>
                <w:sz w:val="20"/>
                <w:szCs w:val="20"/>
              </w:rPr>
              <w:t>AI system governance &amp; risk management</w:t>
            </w:r>
          </w:p>
        </w:tc>
      </w:tr>
      <w:tr w:rsidR="00D67F72" w14:paraId="3C19CF8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570B1" w14:textId="77777777" w:rsidR="00D67F72" w:rsidRDefault="00000000">
            <w:r>
              <w:rPr>
                <w:color w:val="1E293B"/>
                <w:sz w:val="20"/>
                <w:szCs w:val="20"/>
              </w:rPr>
              <w:t>ISO 42005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0FB4F" w14:textId="77777777" w:rsidR="00D67F72" w:rsidRDefault="00000000">
            <w:r>
              <w:rPr>
                <w:color w:val="1E293B"/>
                <w:sz w:val="20"/>
                <w:szCs w:val="20"/>
              </w:rPr>
              <w:t>AI Risk Assessment</w:t>
            </w:r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5EAB4" w14:textId="77777777" w:rsidR="00D67F72" w:rsidRDefault="00000000">
            <w:r>
              <w:rPr>
                <w:color w:val="1E293B"/>
                <w:sz w:val="20"/>
                <w:szCs w:val="20"/>
              </w:rPr>
              <w:t>Structured AI risk assessment methodology</w:t>
            </w:r>
          </w:p>
        </w:tc>
      </w:tr>
      <w:tr w:rsidR="00D67F72" w14:paraId="6B5630D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B93EF" w14:textId="77777777" w:rsidR="00D67F72" w:rsidRDefault="00000000">
            <w:r>
              <w:rPr>
                <w:color w:val="1E293B"/>
                <w:sz w:val="20"/>
                <w:szCs w:val="20"/>
              </w:rPr>
              <w:t>GDPR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71783" w14:textId="77777777" w:rsidR="00D67F72" w:rsidRDefault="00000000">
            <w:r>
              <w:rPr>
                <w:color w:val="1E293B"/>
                <w:sz w:val="20"/>
                <w:szCs w:val="20"/>
              </w:rPr>
              <w:t>General Data Protection Regulation (EU)</w:t>
            </w:r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DAE58" w14:textId="77777777" w:rsidR="00D67F72" w:rsidRDefault="00000000">
            <w:r>
              <w:rPr>
                <w:color w:val="1E293B"/>
                <w:sz w:val="20"/>
                <w:szCs w:val="20"/>
              </w:rPr>
              <w:t>Cross-border data transfers</w:t>
            </w:r>
          </w:p>
        </w:tc>
      </w:tr>
    </w:tbl>
    <w:p w14:paraId="649BD3BC" w14:textId="77777777" w:rsidR="00D67F72" w:rsidRDefault="00000000">
      <w:r>
        <w:br w:type="page"/>
      </w:r>
    </w:p>
    <w:p w14:paraId="4916BF6B" w14:textId="77777777" w:rsidR="00D67F72" w:rsidRDefault="00000000">
      <w:pPr>
        <w:pStyle w:val="Heading1"/>
        <w:pBdr>
          <w:bottom w:val="single" w:sz="6" w:space="4" w:color="2563EB"/>
        </w:pBdr>
      </w:pPr>
      <w:bookmarkStart w:id="8" w:name="sec2"/>
      <w:bookmarkStart w:id="9" w:name="_Toc226124845"/>
      <w:r>
        <w:lastRenderedPageBreak/>
        <w:t>2. Roles and Responsibilities</w:t>
      </w:r>
      <w:bookmarkEnd w:id="8"/>
      <w:bookmarkEnd w:id="9"/>
    </w:p>
    <w:p w14:paraId="08BA49D6" w14:textId="77777777" w:rsidR="00D67F72" w:rsidRDefault="00000000">
      <w:pPr>
        <w:spacing w:after="140"/>
      </w:pPr>
      <w:r>
        <w:rPr>
          <w:color w:val="000000"/>
        </w:rPr>
        <w:t>The AI Governance Control Tower enforces Role-Based Access Control (RBAC). Each role has defined permissions and responsibilities within the platform.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4560"/>
      </w:tblGrid>
      <w:tr w:rsidR="00D67F72" w14:paraId="40C1B7A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AF41AC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300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7766C1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Permissions</w:t>
            </w:r>
          </w:p>
        </w:tc>
        <w:tc>
          <w:tcPr>
            <w:tcW w:w="456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AE034F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Key Responsibilities</w:t>
            </w:r>
          </w:p>
        </w:tc>
      </w:tr>
      <w:tr w:rsidR="00D67F72" w14:paraId="1EDE622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F6638" w14:textId="77777777" w:rsidR="00D67F72" w:rsidRDefault="00000000">
            <w:r>
              <w:rPr>
                <w:color w:val="1E293B"/>
                <w:sz w:val="20"/>
                <w:szCs w:val="20"/>
              </w:rPr>
              <w:t>Admin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16967" w14:textId="77777777" w:rsidR="00D67F72" w:rsidRDefault="00000000">
            <w:r>
              <w:rPr>
                <w:color w:val="1E293B"/>
                <w:sz w:val="20"/>
                <w:szCs w:val="20"/>
              </w:rPr>
              <w:t>Full access — all modules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5864F" w14:textId="77777777" w:rsidR="00D67F72" w:rsidRDefault="00000000">
            <w:r>
              <w:rPr>
                <w:color w:val="1E293B"/>
                <w:sz w:val="20"/>
                <w:szCs w:val="20"/>
              </w:rPr>
              <w:t>System configuration, user management, API keys, RBAC setup, policy configuration</w:t>
            </w:r>
          </w:p>
        </w:tc>
      </w:tr>
      <w:tr w:rsidR="00D67F72" w14:paraId="1051651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79F99" w14:textId="77777777" w:rsidR="00D67F72" w:rsidRDefault="00000000">
            <w:r>
              <w:rPr>
                <w:color w:val="1E293B"/>
                <w:sz w:val="20"/>
                <w:szCs w:val="20"/>
              </w:rPr>
              <w:t>Risk Officer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283FB" w14:textId="77777777" w:rsidR="00D67F72" w:rsidRDefault="00000000">
            <w:r>
              <w:rPr>
                <w:color w:val="1E293B"/>
                <w:sz w:val="20"/>
                <w:szCs w:val="20"/>
              </w:rPr>
              <w:t>Risk, Compliance, Inventory, Monitoring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DEE08" w14:textId="77777777" w:rsidR="00D67F72" w:rsidRDefault="00000000">
            <w:r>
              <w:rPr>
                <w:color w:val="1E293B"/>
                <w:sz w:val="20"/>
                <w:szCs w:val="20"/>
              </w:rPr>
              <w:t>Conduct risk assessments, review compliance controls, manage risk scoring, investigate alerts</w:t>
            </w:r>
          </w:p>
        </w:tc>
      </w:tr>
      <w:tr w:rsidR="00D67F72" w14:paraId="1D0DBF8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F5E46" w14:textId="77777777" w:rsidR="00D67F72" w:rsidRDefault="00000000">
            <w:r>
              <w:rPr>
                <w:color w:val="1E293B"/>
                <w:sz w:val="20"/>
                <w:szCs w:val="20"/>
              </w:rPr>
              <w:t>Auditor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06B24" w14:textId="77777777" w:rsidR="00D67F72" w:rsidRDefault="00000000">
            <w:r>
              <w:rPr>
                <w:color w:val="1E293B"/>
                <w:sz w:val="20"/>
                <w:szCs w:val="20"/>
              </w:rPr>
              <w:t>Read-only — Audit logs, Reports, Inventory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AF108" w14:textId="77777777" w:rsidR="00D67F72" w:rsidRDefault="00000000">
            <w:r>
              <w:rPr>
                <w:color w:val="1E293B"/>
                <w:sz w:val="20"/>
                <w:szCs w:val="20"/>
              </w:rPr>
              <w:t>Review audit trails, generate compliance reports, export evidence, review prompt logs</w:t>
            </w:r>
          </w:p>
        </w:tc>
      </w:tr>
    </w:tbl>
    <w:p w14:paraId="3378C4F4" w14:textId="77777777" w:rsidR="00D67F72" w:rsidRDefault="00D67F72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67F72" w14:paraId="207FC46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D4ED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289F9B" w14:textId="77777777" w:rsidR="00D67F72" w:rsidRDefault="00000000">
            <w:r>
              <w:rPr>
                <w:b/>
                <w:bCs/>
                <w:color w:val="FFFFFF"/>
              </w:rPr>
              <w:t>Important: Role Assignment Responsibility</w:t>
            </w:r>
          </w:p>
        </w:tc>
      </w:tr>
      <w:tr w:rsidR="00D67F72" w14:paraId="4EA21F0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DBEA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9EFECE" w14:textId="77777777" w:rsidR="00D67F72" w:rsidRDefault="00000000">
            <w:r>
              <w:rPr>
                <w:color w:val="1E293B"/>
              </w:rPr>
              <w:t>Only Admins can assign or modify user roles.</w:t>
            </w:r>
          </w:p>
        </w:tc>
      </w:tr>
      <w:tr w:rsidR="00D67F72" w14:paraId="26F0EC7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DBEA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8DCCA7" w14:textId="77777777" w:rsidR="00D67F72" w:rsidRDefault="00000000">
            <w:r>
              <w:rPr>
                <w:color w:val="1E293B"/>
              </w:rPr>
              <w:t>Role changes take effect immediately upon saving.</w:t>
            </w:r>
          </w:p>
        </w:tc>
      </w:tr>
      <w:tr w:rsidR="00D67F72" w14:paraId="1398445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DBEA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ACB494" w14:textId="77777777" w:rsidR="00D67F72" w:rsidRDefault="00000000">
            <w:r>
              <w:rPr>
                <w:color w:val="1E293B"/>
              </w:rPr>
              <w:t>All role changes are logged in the Audit Log module.</w:t>
            </w:r>
          </w:p>
        </w:tc>
      </w:tr>
      <w:tr w:rsidR="00D67F72" w14:paraId="5776B9D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DBEA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82AEBF" w14:textId="77777777" w:rsidR="00D67F72" w:rsidRDefault="00000000">
            <w:r>
              <w:rPr>
                <w:color w:val="1E293B"/>
              </w:rPr>
              <w:t>The principle of least privilege must always be followed.</w:t>
            </w:r>
          </w:p>
        </w:tc>
      </w:tr>
    </w:tbl>
    <w:p w14:paraId="00C54362" w14:textId="77777777" w:rsidR="00D67F72" w:rsidRDefault="00000000">
      <w:r>
        <w:br w:type="page"/>
      </w:r>
    </w:p>
    <w:p w14:paraId="2AB6AFE4" w14:textId="77777777" w:rsidR="00D67F72" w:rsidRDefault="00000000">
      <w:pPr>
        <w:pStyle w:val="Heading1"/>
        <w:pBdr>
          <w:bottom w:val="single" w:sz="6" w:space="4" w:color="2563EB"/>
        </w:pBdr>
      </w:pPr>
      <w:bookmarkStart w:id="10" w:name="sec3"/>
      <w:bookmarkStart w:id="11" w:name="_Toc226124846"/>
      <w:r>
        <w:lastRenderedPageBreak/>
        <w:t>3. Getting Started</w:t>
      </w:r>
      <w:bookmarkEnd w:id="10"/>
      <w:bookmarkEnd w:id="11"/>
    </w:p>
    <w:p w14:paraId="3D867487" w14:textId="77777777" w:rsidR="00D67F72" w:rsidRDefault="00000000">
      <w:pPr>
        <w:pStyle w:val="Heading2"/>
      </w:pPr>
      <w:bookmarkStart w:id="12" w:name="_Toc226124847"/>
      <w:r>
        <w:t>3.1 System Requirements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67F72" w14:paraId="4AA7C8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3134F2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656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C91E99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Specification</w:t>
            </w:r>
          </w:p>
        </w:tc>
      </w:tr>
      <w:tr w:rsidR="00D67F72" w14:paraId="76EDB33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D6AA64" w14:textId="77777777" w:rsidR="00D67F72" w:rsidRDefault="00000000">
            <w:r>
              <w:rPr>
                <w:color w:val="1E293B"/>
                <w:sz w:val="20"/>
                <w:szCs w:val="20"/>
              </w:rPr>
              <w:t>Browser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538A4E" w14:textId="77777777" w:rsidR="00D67F72" w:rsidRDefault="00000000">
            <w:r>
              <w:rPr>
                <w:color w:val="1E293B"/>
                <w:sz w:val="20"/>
                <w:szCs w:val="20"/>
              </w:rPr>
              <w:t>Chrome 110+, Edge 110+, Firefox 115+ (Chrome recommended)</w:t>
            </w:r>
          </w:p>
        </w:tc>
      </w:tr>
      <w:tr w:rsidR="00D67F72" w14:paraId="127133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13FDE" w14:textId="77777777" w:rsidR="00D67F72" w:rsidRDefault="00000000">
            <w:r>
              <w:rPr>
                <w:color w:val="1E293B"/>
                <w:sz w:val="20"/>
                <w:szCs w:val="20"/>
              </w:rPr>
              <w:t>Screen Resolution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FBD6EF" w14:textId="77777777" w:rsidR="00D67F72" w:rsidRDefault="00000000">
            <w:r>
              <w:rPr>
                <w:color w:val="1E293B"/>
                <w:sz w:val="20"/>
                <w:szCs w:val="20"/>
              </w:rPr>
              <w:t>Minimum 1280 x 720px (1920 x 1080px recommended)</w:t>
            </w:r>
          </w:p>
        </w:tc>
      </w:tr>
      <w:tr w:rsidR="00D67F72" w14:paraId="695F6F7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D30F20" w14:textId="77777777" w:rsidR="00D67F72" w:rsidRDefault="00000000">
            <w:r>
              <w:rPr>
                <w:color w:val="1E293B"/>
                <w:sz w:val="20"/>
                <w:szCs w:val="20"/>
              </w:rPr>
              <w:t>Network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80EE0" w14:textId="77777777" w:rsidR="00D67F72" w:rsidRDefault="00000000">
            <w:r>
              <w:rPr>
                <w:color w:val="1E293B"/>
                <w:sz w:val="20"/>
                <w:szCs w:val="20"/>
              </w:rPr>
              <w:t>Stable internet connection (minimum 10 Mbps)</w:t>
            </w:r>
          </w:p>
        </w:tc>
      </w:tr>
      <w:tr w:rsidR="00D67F72" w14:paraId="08AC799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43AB4E" w14:textId="77777777" w:rsidR="00D67F72" w:rsidRDefault="00000000">
            <w:r>
              <w:rPr>
                <w:color w:val="1E293B"/>
                <w:sz w:val="20"/>
                <w:szCs w:val="20"/>
              </w:rPr>
              <w:t>Authentication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0F93F8" w14:textId="77777777" w:rsidR="00D67F72" w:rsidRDefault="00000000">
            <w:r>
              <w:rPr>
                <w:color w:val="1E293B"/>
                <w:sz w:val="20"/>
                <w:szCs w:val="20"/>
              </w:rPr>
              <w:t>Corporate email address and approved credentials</w:t>
            </w:r>
          </w:p>
        </w:tc>
      </w:tr>
    </w:tbl>
    <w:p w14:paraId="5BC28B39" w14:textId="77777777" w:rsidR="00D67F72" w:rsidRDefault="00D67F72">
      <w:pPr>
        <w:spacing w:before="160"/>
      </w:pPr>
    </w:p>
    <w:p w14:paraId="5163E7F7" w14:textId="77777777" w:rsidR="00D67F72" w:rsidRDefault="00000000">
      <w:pPr>
        <w:pStyle w:val="Heading2"/>
      </w:pPr>
      <w:bookmarkStart w:id="13" w:name="sec3-2"/>
      <w:bookmarkStart w:id="14" w:name="_Toc226124848"/>
      <w:r>
        <w:t>3.2 Logging In</w:t>
      </w:r>
      <w:bookmarkEnd w:id="13"/>
      <w:bookmarkEnd w:id="14"/>
    </w:p>
    <w:p w14:paraId="00C6DBE8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Open your browser and navigate to: http://localhost:3000 (or your deployed URL)</w:t>
      </w:r>
    </w:p>
    <w:p w14:paraId="67EEF958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Enter your corporate email address in the Email field</w:t>
      </w:r>
    </w:p>
    <w:p w14:paraId="55E0894C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Enter your password in the Password field</w:t>
      </w:r>
    </w:p>
    <w:p w14:paraId="2200163B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the Sign In button</w:t>
      </w:r>
    </w:p>
    <w:p w14:paraId="7861A54E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Upon successful login, you will be redirected to the main Dashboard</w:t>
      </w:r>
    </w:p>
    <w:p w14:paraId="550F934D" w14:textId="77777777" w:rsidR="00D67F72" w:rsidRDefault="00D67F72">
      <w:pPr>
        <w:spacing w:before="120"/>
      </w:pPr>
    </w:p>
    <w:p w14:paraId="5192D573" w14:textId="77777777" w:rsidR="00D67F72" w:rsidRDefault="00000000">
      <w:pPr>
        <w:pStyle w:val="Heading3"/>
      </w:pPr>
      <w:bookmarkStart w:id="15" w:name="_Toc226124849"/>
      <w:r>
        <w:t>Demo Credentials (Development Environment Only)</w:t>
      </w:r>
      <w:bookmarkEnd w:id="1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00"/>
        <w:gridCol w:w="3560"/>
      </w:tblGrid>
      <w:tr w:rsidR="00D67F72" w14:paraId="37FD08E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138CE0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400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1016A9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  <w:tc>
          <w:tcPr>
            <w:tcW w:w="356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422E74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Password</w:t>
            </w:r>
          </w:p>
        </w:tc>
      </w:tr>
      <w:tr w:rsidR="00D67F72" w14:paraId="4C5353F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B9449" w14:textId="77777777" w:rsidR="00D67F72" w:rsidRPr="003F0D0A" w:rsidRDefault="00000000">
            <w:pPr>
              <w:rPr>
                <w:highlight w:val="yellow"/>
              </w:rPr>
            </w:pPr>
            <w:r w:rsidRPr="003F0D0A">
              <w:rPr>
                <w:color w:val="1E293B"/>
                <w:sz w:val="20"/>
                <w:szCs w:val="20"/>
                <w:highlight w:val="yellow"/>
              </w:rPr>
              <w:t>Admin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46C7E" w14:textId="77777777" w:rsidR="00D67F72" w:rsidRPr="003F0D0A" w:rsidRDefault="00000000">
            <w:pPr>
              <w:rPr>
                <w:highlight w:val="yellow"/>
              </w:rPr>
            </w:pPr>
            <w:r w:rsidRPr="003F0D0A">
              <w:rPr>
                <w:color w:val="1E293B"/>
                <w:sz w:val="20"/>
                <w:szCs w:val="20"/>
                <w:highlight w:val="yellow"/>
              </w:rPr>
              <w:t>admin@governance.ai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2EB8D" w14:textId="77777777" w:rsidR="00D67F72" w:rsidRPr="003F0D0A" w:rsidRDefault="00000000">
            <w:pPr>
              <w:rPr>
                <w:highlight w:val="yellow"/>
              </w:rPr>
            </w:pPr>
            <w:r w:rsidRPr="003F0D0A">
              <w:rPr>
                <w:color w:val="1E293B"/>
                <w:sz w:val="20"/>
                <w:szCs w:val="20"/>
                <w:highlight w:val="yellow"/>
              </w:rPr>
              <w:t>Admin@1234!</w:t>
            </w:r>
          </w:p>
        </w:tc>
      </w:tr>
      <w:tr w:rsidR="00D67F72" w14:paraId="2AB920E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A13F6" w14:textId="77777777" w:rsidR="00D67F72" w:rsidRPr="003F0D0A" w:rsidRDefault="00000000">
            <w:pPr>
              <w:rPr>
                <w:highlight w:val="yellow"/>
              </w:rPr>
            </w:pPr>
            <w:r w:rsidRPr="003F0D0A">
              <w:rPr>
                <w:color w:val="1E293B"/>
                <w:sz w:val="20"/>
                <w:szCs w:val="20"/>
                <w:highlight w:val="yellow"/>
              </w:rPr>
              <w:t>Risk Officer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C924A" w14:textId="77777777" w:rsidR="00D67F72" w:rsidRPr="003F0D0A" w:rsidRDefault="00000000">
            <w:pPr>
              <w:rPr>
                <w:highlight w:val="yellow"/>
              </w:rPr>
            </w:pPr>
            <w:r w:rsidRPr="003F0D0A">
              <w:rPr>
                <w:color w:val="1E293B"/>
                <w:sz w:val="20"/>
                <w:szCs w:val="20"/>
                <w:highlight w:val="yellow"/>
              </w:rPr>
              <w:t>risk@governance.ai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51D7D" w14:textId="77777777" w:rsidR="00D67F72" w:rsidRPr="003F0D0A" w:rsidRDefault="00000000">
            <w:pPr>
              <w:rPr>
                <w:highlight w:val="yellow"/>
              </w:rPr>
            </w:pPr>
            <w:r w:rsidRPr="003F0D0A">
              <w:rPr>
                <w:color w:val="1E293B"/>
                <w:sz w:val="20"/>
                <w:szCs w:val="20"/>
                <w:highlight w:val="yellow"/>
              </w:rPr>
              <w:t>Admin@1234!</w:t>
            </w:r>
          </w:p>
        </w:tc>
      </w:tr>
      <w:tr w:rsidR="00D67F72" w14:paraId="4C9F32F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EEA66" w14:textId="77777777" w:rsidR="00D67F72" w:rsidRPr="003F0D0A" w:rsidRDefault="00000000">
            <w:pPr>
              <w:rPr>
                <w:highlight w:val="yellow"/>
              </w:rPr>
            </w:pPr>
            <w:r w:rsidRPr="003F0D0A">
              <w:rPr>
                <w:color w:val="1E293B"/>
                <w:sz w:val="20"/>
                <w:szCs w:val="20"/>
                <w:highlight w:val="yellow"/>
              </w:rPr>
              <w:t>Auditor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3074B" w14:textId="77777777" w:rsidR="00D67F72" w:rsidRPr="003F0D0A" w:rsidRDefault="00000000">
            <w:pPr>
              <w:rPr>
                <w:highlight w:val="yellow"/>
              </w:rPr>
            </w:pPr>
            <w:r w:rsidRPr="003F0D0A">
              <w:rPr>
                <w:color w:val="1E293B"/>
                <w:sz w:val="20"/>
                <w:szCs w:val="20"/>
                <w:highlight w:val="yellow"/>
              </w:rPr>
              <w:t>audit@governance.ai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BC9F3" w14:textId="77777777" w:rsidR="00D67F72" w:rsidRPr="003F0D0A" w:rsidRDefault="00000000">
            <w:pPr>
              <w:rPr>
                <w:highlight w:val="yellow"/>
              </w:rPr>
            </w:pPr>
            <w:r w:rsidRPr="003F0D0A">
              <w:rPr>
                <w:color w:val="1E293B"/>
                <w:sz w:val="20"/>
                <w:szCs w:val="20"/>
                <w:highlight w:val="yellow"/>
              </w:rPr>
              <w:t>Admin@1234!</w:t>
            </w:r>
          </w:p>
        </w:tc>
      </w:tr>
    </w:tbl>
    <w:p w14:paraId="1271FBDB" w14:textId="77777777" w:rsidR="00D67F72" w:rsidRDefault="00D67F72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67F72" w14:paraId="21E65D2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D4ED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9D7ABCB" w14:textId="77777777" w:rsidR="00D67F72" w:rsidRDefault="00000000">
            <w:r>
              <w:rPr>
                <w:b/>
                <w:bCs/>
                <w:color w:val="FFFFFF"/>
              </w:rPr>
              <w:t>Security Notice</w:t>
            </w:r>
          </w:p>
        </w:tc>
      </w:tr>
      <w:tr w:rsidR="00D67F72" w14:paraId="60AB517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FEE2E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910CF8" w14:textId="77777777" w:rsidR="00D67F72" w:rsidRDefault="00000000">
            <w:r>
              <w:rPr>
                <w:color w:val="1E293B"/>
              </w:rPr>
              <w:t>Never share your credentials with anyone.</w:t>
            </w:r>
          </w:p>
        </w:tc>
      </w:tr>
      <w:tr w:rsidR="00D67F72" w14:paraId="5D717DA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FEE2E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615E75" w14:textId="77777777" w:rsidR="00D67F72" w:rsidRDefault="00000000">
            <w:r>
              <w:rPr>
                <w:color w:val="1E293B"/>
              </w:rPr>
              <w:t>Change your password after first login in production.</w:t>
            </w:r>
          </w:p>
        </w:tc>
      </w:tr>
      <w:tr w:rsidR="00D67F72" w14:paraId="5DF46B9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FEE2E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ED5C22" w14:textId="77777777" w:rsidR="00D67F72" w:rsidRDefault="00000000">
            <w:r>
              <w:rPr>
                <w:color w:val="1E293B"/>
              </w:rPr>
              <w:t>Sessions expire after 24 hours of inactivity.</w:t>
            </w:r>
          </w:p>
        </w:tc>
      </w:tr>
      <w:tr w:rsidR="00D67F72" w14:paraId="5B07B8C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FEE2E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D0D854" w14:textId="77777777" w:rsidR="00D67F72" w:rsidRDefault="00000000">
            <w:r>
              <w:rPr>
                <w:color w:val="1E293B"/>
              </w:rPr>
              <w:t>Contact your Admin immediately if you suspect unauthorized access.</w:t>
            </w:r>
          </w:p>
        </w:tc>
      </w:tr>
    </w:tbl>
    <w:p w14:paraId="52486EDA" w14:textId="77777777" w:rsidR="00D67F72" w:rsidRDefault="00000000">
      <w:r>
        <w:br w:type="page"/>
      </w:r>
    </w:p>
    <w:p w14:paraId="3FD182C1" w14:textId="77777777" w:rsidR="00D67F72" w:rsidRDefault="00000000">
      <w:pPr>
        <w:pStyle w:val="Heading1"/>
        <w:pBdr>
          <w:bottom w:val="single" w:sz="6" w:space="4" w:color="2563EB"/>
        </w:pBdr>
      </w:pPr>
      <w:bookmarkStart w:id="16" w:name="sec4"/>
      <w:bookmarkStart w:id="17" w:name="_Toc226124850"/>
      <w:r>
        <w:lastRenderedPageBreak/>
        <w:t>4. Dashboard Module</w:t>
      </w:r>
      <w:bookmarkEnd w:id="16"/>
      <w:bookmarkEnd w:id="17"/>
    </w:p>
    <w:p w14:paraId="6391EC9E" w14:textId="77777777" w:rsidR="00D67F72" w:rsidRDefault="00000000">
      <w:pPr>
        <w:spacing w:after="140"/>
      </w:pPr>
      <w:r>
        <w:rPr>
          <w:color w:val="000000"/>
        </w:rPr>
        <w:t>The Dashboard is the central command view of the AI Governance Control Tower. It provides a real-time summary of your organization's AI governance health across all dimensions.</w:t>
      </w:r>
    </w:p>
    <w:p w14:paraId="702F66AD" w14:textId="77777777" w:rsidR="00D67F72" w:rsidRDefault="00000000">
      <w:pPr>
        <w:pStyle w:val="Heading2"/>
      </w:pPr>
      <w:bookmarkStart w:id="18" w:name="_Toc226124851"/>
      <w:r>
        <w:t>4.1 KPI Cards</w:t>
      </w:r>
      <w:bookmarkEnd w:id="18"/>
    </w:p>
    <w:p w14:paraId="6582EFA9" w14:textId="77777777" w:rsidR="00D67F72" w:rsidRDefault="00000000">
      <w:pPr>
        <w:spacing w:after="100"/>
      </w:pPr>
      <w:r>
        <w:rPr>
          <w:color w:val="000000"/>
        </w:rPr>
        <w:t>Upon login, four primary KPI cards are displayed at the top of the Dashboard:</w:t>
      </w:r>
    </w:p>
    <w:p w14:paraId="6B310720" w14:textId="77777777" w:rsidR="00D67F72" w:rsidRDefault="00D67F72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80"/>
        <w:gridCol w:w="3280"/>
      </w:tblGrid>
      <w:tr w:rsidR="00D67F72" w14:paraId="5E47DD6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EB4392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KPI Card</w:t>
            </w:r>
          </w:p>
        </w:tc>
        <w:tc>
          <w:tcPr>
            <w:tcW w:w="368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8C1613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Shows</w:t>
            </w:r>
          </w:p>
        </w:tc>
        <w:tc>
          <w:tcPr>
            <w:tcW w:w="328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37AF2A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Action Required If...</w:t>
            </w:r>
          </w:p>
        </w:tc>
      </w:tr>
      <w:tr w:rsidR="00D67F72" w14:paraId="40769F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5E85A" w14:textId="77777777" w:rsidR="00D67F72" w:rsidRDefault="00000000">
            <w:r>
              <w:rPr>
                <w:color w:val="1E293B"/>
                <w:sz w:val="20"/>
                <w:szCs w:val="20"/>
              </w:rPr>
              <w:t>Total AI Models</w:t>
            </w:r>
          </w:p>
        </w:tc>
        <w:tc>
          <w:tcPr>
            <w:tcW w:w="36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F8B0E" w14:textId="77777777" w:rsidR="00D67F72" w:rsidRDefault="00000000">
            <w:r>
              <w:rPr>
                <w:color w:val="1E293B"/>
                <w:sz w:val="20"/>
                <w:szCs w:val="20"/>
              </w:rPr>
              <w:t>Count of all registered AI models</w:t>
            </w:r>
          </w:p>
        </w:tc>
        <w:tc>
          <w:tcPr>
            <w:tcW w:w="32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66112" w14:textId="77777777" w:rsidR="00D67F72" w:rsidRDefault="00000000">
            <w:r>
              <w:rPr>
                <w:color w:val="1E293B"/>
                <w:sz w:val="20"/>
                <w:szCs w:val="20"/>
              </w:rPr>
              <w:t>Models added without registry entry</w:t>
            </w:r>
          </w:p>
        </w:tc>
      </w:tr>
      <w:tr w:rsidR="00D67F72" w14:paraId="28E2AB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FE78F" w14:textId="77777777" w:rsidR="00D67F72" w:rsidRDefault="00000000">
            <w:r>
              <w:rPr>
                <w:color w:val="1E293B"/>
                <w:sz w:val="20"/>
                <w:szCs w:val="20"/>
              </w:rPr>
              <w:t>Overall Risk Score</w:t>
            </w:r>
          </w:p>
        </w:tc>
        <w:tc>
          <w:tcPr>
            <w:tcW w:w="36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31F9C" w14:textId="77777777" w:rsidR="00D67F72" w:rsidRDefault="00000000">
            <w:r>
              <w:rPr>
                <w:color w:val="1E293B"/>
                <w:sz w:val="20"/>
                <w:szCs w:val="20"/>
              </w:rPr>
              <w:t>Aggregated risk score (0-100)</w:t>
            </w:r>
          </w:p>
        </w:tc>
        <w:tc>
          <w:tcPr>
            <w:tcW w:w="32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06229" w14:textId="77777777" w:rsidR="00D67F72" w:rsidRDefault="00000000">
            <w:r>
              <w:rPr>
                <w:color w:val="1E293B"/>
                <w:sz w:val="20"/>
                <w:szCs w:val="20"/>
              </w:rPr>
              <w:t>Score exceeds 70 — escalate to Risk Officer</w:t>
            </w:r>
          </w:p>
        </w:tc>
      </w:tr>
      <w:tr w:rsidR="00D67F72" w14:paraId="3B58F66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8D5A4" w14:textId="77777777" w:rsidR="00D67F72" w:rsidRDefault="00000000">
            <w:r>
              <w:rPr>
                <w:color w:val="1E293B"/>
                <w:sz w:val="20"/>
                <w:szCs w:val="20"/>
              </w:rPr>
              <w:t>Compliance Score</w:t>
            </w:r>
          </w:p>
        </w:tc>
        <w:tc>
          <w:tcPr>
            <w:tcW w:w="36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8AD27" w14:textId="77777777" w:rsidR="00D67F72" w:rsidRDefault="00000000">
            <w:r>
              <w:rPr>
                <w:color w:val="1E293B"/>
                <w:sz w:val="20"/>
                <w:szCs w:val="20"/>
              </w:rPr>
              <w:t>% of controls marked Compliant</w:t>
            </w:r>
          </w:p>
        </w:tc>
        <w:tc>
          <w:tcPr>
            <w:tcW w:w="32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769F7" w14:textId="77777777" w:rsidR="00D67F72" w:rsidRDefault="00000000">
            <w:r>
              <w:rPr>
                <w:color w:val="1E293B"/>
                <w:sz w:val="20"/>
                <w:szCs w:val="20"/>
              </w:rPr>
              <w:t>Score drops below 80% — immediate review</w:t>
            </w:r>
          </w:p>
        </w:tc>
      </w:tr>
      <w:tr w:rsidR="00D67F72" w14:paraId="7D7FDC1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2C1A9" w14:textId="77777777" w:rsidR="00D67F72" w:rsidRDefault="00000000">
            <w:r>
              <w:rPr>
                <w:color w:val="1E293B"/>
                <w:sz w:val="20"/>
                <w:szCs w:val="20"/>
              </w:rPr>
              <w:t>Active Incidents</w:t>
            </w:r>
          </w:p>
        </w:tc>
        <w:tc>
          <w:tcPr>
            <w:tcW w:w="36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C5939" w14:textId="77777777" w:rsidR="00D67F72" w:rsidRDefault="00000000">
            <w:r>
              <w:rPr>
                <w:color w:val="1E293B"/>
                <w:sz w:val="20"/>
                <w:szCs w:val="20"/>
              </w:rPr>
              <w:t>Open alerts and unresolved incidents</w:t>
            </w:r>
          </w:p>
        </w:tc>
        <w:tc>
          <w:tcPr>
            <w:tcW w:w="32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7979A" w14:textId="77777777" w:rsidR="00D67F72" w:rsidRDefault="00000000">
            <w:r>
              <w:rPr>
                <w:color w:val="1E293B"/>
                <w:sz w:val="20"/>
                <w:szCs w:val="20"/>
              </w:rPr>
              <w:t>Any Critical alerts are unacknowledged</w:t>
            </w:r>
          </w:p>
        </w:tc>
      </w:tr>
    </w:tbl>
    <w:p w14:paraId="2D2C3754" w14:textId="77777777" w:rsidR="00D67F72" w:rsidRDefault="00D67F72">
      <w:pPr>
        <w:spacing w:before="160"/>
      </w:pPr>
    </w:p>
    <w:p w14:paraId="14534F7C" w14:textId="77777777" w:rsidR="00D67F72" w:rsidRDefault="00000000">
      <w:pPr>
        <w:pStyle w:val="Heading2"/>
      </w:pPr>
      <w:bookmarkStart w:id="19" w:name="_Toc226124852"/>
      <w:r>
        <w:t>4.2 Charts and Visualizations</w:t>
      </w:r>
      <w:bookmarkEnd w:id="19"/>
    </w:p>
    <w:p w14:paraId="5B1D03D7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AI Usage Trends Chart: Displays prompt volumes, model usage over time (7/30/90 day views)</w:t>
      </w:r>
    </w:p>
    <w:p w14:paraId="03292700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Risk Heatmap: Visual grid of risk scores by department and model type</w:t>
      </w:r>
    </w:p>
    <w:p w14:paraId="5CC9E0F2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Compliance Progress Bars: Per-regulation compliance percentage</w:t>
      </w:r>
    </w:p>
    <w:p w14:paraId="47C79BBA" w14:textId="77777777" w:rsidR="00D67F72" w:rsidRDefault="00D67F72">
      <w:pPr>
        <w:spacing w:before="100"/>
      </w:pPr>
    </w:p>
    <w:p w14:paraId="4FAE0A0F" w14:textId="77777777" w:rsidR="00D67F72" w:rsidRDefault="00000000">
      <w:pPr>
        <w:pStyle w:val="Heading2"/>
      </w:pPr>
      <w:bookmarkStart w:id="20" w:name="_Toc226124853"/>
      <w:r>
        <w:t>4.3 Alerts Panel</w:t>
      </w:r>
      <w:bookmarkEnd w:id="20"/>
    </w:p>
    <w:p w14:paraId="62C4B2F8" w14:textId="77777777" w:rsidR="00D67F72" w:rsidRDefault="00000000">
      <w:pPr>
        <w:spacing w:after="100"/>
      </w:pPr>
      <w:r>
        <w:rPr>
          <w:color w:val="000000"/>
        </w:rPr>
        <w:t>The Alerts Panel on the right side of the dashboard shows recent governance alerts. Alerts are color-coded:</w:t>
      </w:r>
    </w:p>
    <w:p w14:paraId="2F12C5E9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Red (Critical): Immediate action required — hallucination detected, PII breach, policy violation</w:t>
      </w:r>
    </w:p>
    <w:p w14:paraId="7E3F521C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Orange (High): Action required within 24 hours</w:t>
      </w:r>
    </w:p>
    <w:p w14:paraId="5E3DED89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Yellow (Medium): Review within 72 hours</w:t>
      </w:r>
    </w:p>
    <w:p w14:paraId="08CE9A3B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Blue (Low): Informational — no immediate action needed</w:t>
      </w:r>
    </w:p>
    <w:p w14:paraId="78FF8DC4" w14:textId="77777777" w:rsidR="00D67F72" w:rsidRDefault="00D67F72">
      <w:pPr>
        <w:spacing w:before="100"/>
      </w:pPr>
    </w:p>
    <w:p w14:paraId="7EEE8B37" w14:textId="77777777" w:rsidR="00D67F72" w:rsidRDefault="00000000">
      <w:pPr>
        <w:pStyle w:val="Heading3"/>
      </w:pPr>
      <w:bookmarkStart w:id="21" w:name="_Toc226124854"/>
      <w:r>
        <w:t>Procedure: Responding to Dashboard Alerts</w:t>
      </w:r>
      <w:bookmarkEnd w:id="21"/>
    </w:p>
    <w:p w14:paraId="205FB64B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on the alert in the Alerts Panel</w:t>
      </w:r>
    </w:p>
    <w:p w14:paraId="12E111B9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Review the alert details: model name, timestamp, trigger reason</w:t>
      </w:r>
    </w:p>
    <w:p w14:paraId="5F719BB4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Acknowledge to mark you have seen it</w:t>
      </w:r>
    </w:p>
    <w:p w14:paraId="246F3CC2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Investigate the root cause in the relevant module (Monitoring or Agent Governance)</w:t>
      </w:r>
    </w:p>
    <w:p w14:paraId="5A7A9553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lastRenderedPageBreak/>
        <w:t>Document your resolution in the Audit Log</w:t>
      </w:r>
    </w:p>
    <w:p w14:paraId="2BBF697F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Close the alert once the issue is resolved</w:t>
      </w:r>
    </w:p>
    <w:p w14:paraId="693EE688" w14:textId="77777777" w:rsidR="00D67F72" w:rsidRDefault="00000000">
      <w:r>
        <w:br w:type="page"/>
      </w:r>
    </w:p>
    <w:p w14:paraId="2D1ECE7E" w14:textId="77777777" w:rsidR="00D67F72" w:rsidRDefault="00000000">
      <w:pPr>
        <w:pStyle w:val="Heading1"/>
        <w:pBdr>
          <w:bottom w:val="single" w:sz="6" w:space="4" w:color="2563EB"/>
        </w:pBdr>
      </w:pPr>
      <w:bookmarkStart w:id="22" w:name="sec5"/>
      <w:bookmarkStart w:id="23" w:name="_Toc226124855"/>
      <w:r>
        <w:lastRenderedPageBreak/>
        <w:t>5. AI Model Inventory (Model Registry)</w:t>
      </w:r>
      <w:bookmarkEnd w:id="22"/>
      <w:bookmarkEnd w:id="23"/>
    </w:p>
    <w:p w14:paraId="11E47E82" w14:textId="77777777" w:rsidR="00D67F72" w:rsidRDefault="00000000">
      <w:pPr>
        <w:spacing w:after="140"/>
      </w:pPr>
      <w:r>
        <w:rPr>
          <w:color w:val="000000"/>
        </w:rPr>
        <w:t>The AI Inventory is the authoritative registry of all AI models used within the organization. Every AI system — whether developed internally or procured from a vendor — MUST be registered here before deployment.</w:t>
      </w:r>
    </w:p>
    <w:p w14:paraId="05D606B0" w14:textId="77777777" w:rsidR="00D67F72" w:rsidRDefault="00000000">
      <w:pPr>
        <w:pStyle w:val="Heading2"/>
      </w:pPr>
      <w:bookmarkStart w:id="24" w:name="_Toc226124856"/>
      <w:r>
        <w:t>5.1 Viewing the Model Registry</w:t>
      </w:r>
      <w:bookmarkEnd w:id="24"/>
    </w:p>
    <w:p w14:paraId="7ECB5005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AI Inventory in the left navigation sidebar</w:t>
      </w:r>
    </w:p>
    <w:p w14:paraId="58C9D7F6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The model table displays: Model Name, Type, Owner, Risk Level, Status, and Tags</w:t>
      </w:r>
    </w:p>
    <w:p w14:paraId="526ED3DB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Use the Search bar to filter by model name or owner</w:t>
      </w:r>
    </w:p>
    <w:p w14:paraId="00C24A16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Use the Risk Level filter to view only High-risk models</w:t>
      </w:r>
    </w:p>
    <w:p w14:paraId="38A0D315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any row to expand full model details</w:t>
      </w:r>
    </w:p>
    <w:p w14:paraId="0CCEA31A" w14:textId="77777777" w:rsidR="00D67F72" w:rsidRDefault="00D67F72">
      <w:pPr>
        <w:spacing w:before="160"/>
      </w:pPr>
    </w:p>
    <w:p w14:paraId="6E53CC8C" w14:textId="77777777" w:rsidR="00D67F72" w:rsidRDefault="00000000">
      <w:pPr>
        <w:pStyle w:val="Heading2"/>
      </w:pPr>
      <w:bookmarkStart w:id="25" w:name="_Toc226124857"/>
      <w:r>
        <w:t>5.2 Registering a New AI Model</w:t>
      </w:r>
      <w:bookmarkEnd w:id="2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67F72" w14:paraId="30D76C2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D4ED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DB083A" w14:textId="77777777" w:rsidR="00D67F72" w:rsidRDefault="00000000">
            <w:r>
              <w:rPr>
                <w:b/>
                <w:bCs/>
                <w:color w:val="FFFFFF"/>
              </w:rPr>
              <w:t>Who Can Register Models?</w:t>
            </w:r>
          </w:p>
        </w:tc>
      </w:tr>
      <w:tr w:rsidR="00D67F72" w14:paraId="42E990A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DBEA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5D71F4" w14:textId="77777777" w:rsidR="00D67F72" w:rsidRDefault="00000000">
            <w:r>
              <w:rPr>
                <w:color w:val="1E293B"/>
              </w:rPr>
              <w:t>Admins and Risk Officers can register new models.</w:t>
            </w:r>
          </w:p>
        </w:tc>
      </w:tr>
      <w:tr w:rsidR="00D67F72" w14:paraId="048926B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DBEA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5F4FE8" w14:textId="77777777" w:rsidR="00D67F72" w:rsidRDefault="00000000">
            <w:r>
              <w:rPr>
                <w:color w:val="1E293B"/>
              </w:rPr>
              <w:t>Auditors have read-only access to the registry.</w:t>
            </w:r>
          </w:p>
        </w:tc>
      </w:tr>
    </w:tbl>
    <w:p w14:paraId="1C9EED22" w14:textId="77777777" w:rsidR="00D67F72" w:rsidRDefault="00D67F72">
      <w:pPr>
        <w:spacing w:before="160"/>
      </w:pPr>
    </w:p>
    <w:p w14:paraId="17FC031A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the + Add Model button (top-right of inventory page)</w:t>
      </w:r>
    </w:p>
    <w:p w14:paraId="3A0FB671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Fill in the model registration form:</w:t>
      </w:r>
    </w:p>
    <w:p w14:paraId="07D6D729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Model Name: Unique, descriptive name (e.g., Customer-Support-GPT-v2)</w:t>
      </w:r>
    </w:p>
    <w:p w14:paraId="5808E5A8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Type: Select from LLM, ML Model, or AI Agent</w:t>
      </w:r>
    </w:p>
    <w:p w14:paraId="685F4CD9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Owner: Full name of the model owner / team</w:t>
      </w:r>
    </w:p>
    <w:p w14:paraId="2B141379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Department: Business unit responsible for this model</w:t>
      </w:r>
    </w:p>
    <w:p w14:paraId="3C3BDF5A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Description: Brief description of model purpose</w:t>
      </w:r>
    </w:p>
    <w:p w14:paraId="5FF443BB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 xml:space="preserve">Framework: e.g., OpenAI GPT-4, TensorFlow, </w:t>
      </w:r>
      <w:proofErr w:type="spellStart"/>
      <w:r>
        <w:rPr>
          <w:color w:val="1E293B"/>
        </w:rPr>
        <w:t>PyTorch</w:t>
      </w:r>
      <w:proofErr w:type="spellEnd"/>
    </w:p>
    <w:p w14:paraId="38D73413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Version: Model version (e.g., 2.1.0)</w:t>
      </w:r>
    </w:p>
    <w:p w14:paraId="32F5A042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Assign Tags: Select applicable tags (PII, Financial, Critical, Public-Facing)</w:t>
      </w:r>
    </w:p>
    <w:p w14:paraId="1411D846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Set Status: Draft, Active, Under Review, Deprecated, or Retired</w:t>
      </w:r>
    </w:p>
    <w:p w14:paraId="0BA2B62C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Save Model to register</w:t>
      </w:r>
    </w:p>
    <w:p w14:paraId="7C33670F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The model will now appear in the registry with a pending Risk Assessment</w:t>
      </w:r>
    </w:p>
    <w:p w14:paraId="5B05A9AD" w14:textId="77777777" w:rsidR="00D67F72" w:rsidRDefault="00D67F72">
      <w:pPr>
        <w:spacing w:before="160"/>
      </w:pPr>
    </w:p>
    <w:p w14:paraId="034B3C2D" w14:textId="77777777" w:rsidR="00D67F72" w:rsidRDefault="00000000">
      <w:pPr>
        <w:pStyle w:val="Heading2"/>
      </w:pPr>
      <w:bookmarkStart w:id="26" w:name="_Toc226124858"/>
      <w:r>
        <w:t>5.3 Risk Level Classifications</w:t>
      </w:r>
      <w:bookmarkEnd w:id="2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5000"/>
        <w:gridCol w:w="2760"/>
      </w:tblGrid>
      <w:tr w:rsidR="00D67F72" w14:paraId="12F256D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503428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Risk Level</w:t>
            </w:r>
          </w:p>
        </w:tc>
        <w:tc>
          <w:tcPr>
            <w:tcW w:w="500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EDCA03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Criteria</w:t>
            </w:r>
          </w:p>
        </w:tc>
        <w:tc>
          <w:tcPr>
            <w:tcW w:w="276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6B99A6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Review Frequency</w:t>
            </w:r>
          </w:p>
        </w:tc>
      </w:tr>
      <w:tr w:rsidR="00D67F72" w14:paraId="2FD575E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B22CA" w14:textId="77777777" w:rsidR="00D67F72" w:rsidRDefault="00000000">
            <w:r>
              <w:rPr>
                <w:color w:val="1E293B"/>
                <w:sz w:val="20"/>
                <w:szCs w:val="20"/>
              </w:rPr>
              <w:t>Low</w:t>
            </w:r>
          </w:p>
        </w:tc>
        <w:tc>
          <w:tcPr>
            <w:tcW w:w="5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29CAA" w14:textId="77777777" w:rsidR="00D67F72" w:rsidRDefault="00000000">
            <w:r>
              <w:rPr>
                <w:color w:val="1E293B"/>
                <w:sz w:val="20"/>
                <w:szCs w:val="20"/>
              </w:rPr>
              <w:t>Internal tools, no PII, human-in-the-loop, explainable outputs</w:t>
            </w:r>
          </w:p>
        </w:tc>
        <w:tc>
          <w:tcPr>
            <w:tcW w:w="2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0F435" w14:textId="77777777" w:rsidR="00D67F72" w:rsidRDefault="00000000">
            <w:r>
              <w:rPr>
                <w:color w:val="1E293B"/>
                <w:sz w:val="20"/>
                <w:szCs w:val="20"/>
              </w:rPr>
              <w:t>Annually</w:t>
            </w:r>
          </w:p>
        </w:tc>
      </w:tr>
      <w:tr w:rsidR="00D67F72" w14:paraId="177337D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951A0" w14:textId="77777777" w:rsidR="00D67F72" w:rsidRDefault="00000000">
            <w:r>
              <w:rPr>
                <w:color w:val="1E293B"/>
                <w:sz w:val="20"/>
                <w:szCs w:val="20"/>
              </w:rPr>
              <w:lastRenderedPageBreak/>
              <w:t>Medium</w:t>
            </w:r>
          </w:p>
        </w:tc>
        <w:tc>
          <w:tcPr>
            <w:tcW w:w="5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D22C6" w14:textId="77777777" w:rsidR="00D67F72" w:rsidRDefault="00000000">
            <w:r>
              <w:rPr>
                <w:color w:val="1E293B"/>
                <w:sz w:val="20"/>
                <w:szCs w:val="20"/>
              </w:rPr>
              <w:t>Limited PII, partial automation, explainability available</w:t>
            </w:r>
          </w:p>
        </w:tc>
        <w:tc>
          <w:tcPr>
            <w:tcW w:w="2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BA985" w14:textId="77777777" w:rsidR="00D67F72" w:rsidRDefault="00000000">
            <w:r>
              <w:rPr>
                <w:color w:val="1E293B"/>
                <w:sz w:val="20"/>
                <w:szCs w:val="20"/>
              </w:rPr>
              <w:t>Quarterly</w:t>
            </w:r>
          </w:p>
        </w:tc>
      </w:tr>
      <w:tr w:rsidR="00D67F72" w14:paraId="495F921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336B6" w14:textId="77777777" w:rsidR="00D67F72" w:rsidRDefault="00000000">
            <w:r>
              <w:rPr>
                <w:color w:val="1E293B"/>
                <w:sz w:val="20"/>
                <w:szCs w:val="20"/>
              </w:rPr>
              <w:t>High</w:t>
            </w:r>
          </w:p>
        </w:tc>
        <w:tc>
          <w:tcPr>
            <w:tcW w:w="5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6AFA5" w14:textId="77777777" w:rsidR="00D67F72" w:rsidRDefault="00000000">
            <w:r>
              <w:rPr>
                <w:color w:val="1E293B"/>
                <w:sz w:val="20"/>
                <w:szCs w:val="20"/>
              </w:rPr>
              <w:t>PII-heavy, fully automated decisions, black-box model, regulated use</w:t>
            </w:r>
          </w:p>
        </w:tc>
        <w:tc>
          <w:tcPr>
            <w:tcW w:w="2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D2A61" w14:textId="77777777" w:rsidR="00D67F72" w:rsidRDefault="00000000">
            <w:r>
              <w:rPr>
                <w:color w:val="1E293B"/>
                <w:sz w:val="20"/>
                <w:szCs w:val="20"/>
              </w:rPr>
              <w:t>Monthly</w:t>
            </w:r>
          </w:p>
        </w:tc>
      </w:tr>
    </w:tbl>
    <w:p w14:paraId="727582A7" w14:textId="77777777" w:rsidR="00D67F72" w:rsidRDefault="00D67F72">
      <w:pPr>
        <w:spacing w:before="160"/>
      </w:pPr>
    </w:p>
    <w:p w14:paraId="2122473E" w14:textId="77777777" w:rsidR="00D67F72" w:rsidRDefault="00000000">
      <w:pPr>
        <w:pStyle w:val="Heading2"/>
      </w:pPr>
      <w:bookmarkStart w:id="27" w:name="_Toc226124859"/>
      <w:r>
        <w:t>5.4 Editing and Retiring Models</w:t>
      </w:r>
      <w:bookmarkEnd w:id="27"/>
    </w:p>
    <w:p w14:paraId="3B13D1B1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Locate the model in the registry</w:t>
      </w:r>
    </w:p>
    <w:p w14:paraId="026047AD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the Edit (pencil) icon on the model row</w:t>
      </w:r>
    </w:p>
    <w:p w14:paraId="42AA5931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Update the required fields</w:t>
      </w:r>
    </w:p>
    <w:p w14:paraId="1C2C8020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To retire: Change status to Retired and add a Retirement Reason</w:t>
      </w:r>
    </w:p>
    <w:p w14:paraId="723C1580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Save — all changes are logged in the Audit Log</w:t>
      </w:r>
    </w:p>
    <w:p w14:paraId="0611D374" w14:textId="77777777" w:rsidR="00D67F72" w:rsidRDefault="00000000">
      <w:r>
        <w:br w:type="page"/>
      </w:r>
    </w:p>
    <w:p w14:paraId="74E9B7AB" w14:textId="77777777" w:rsidR="00D67F72" w:rsidRDefault="00000000">
      <w:pPr>
        <w:pStyle w:val="Heading1"/>
        <w:pBdr>
          <w:bottom w:val="single" w:sz="6" w:space="4" w:color="2563EB"/>
        </w:pBdr>
      </w:pPr>
      <w:bookmarkStart w:id="28" w:name="sec6"/>
      <w:bookmarkStart w:id="29" w:name="_Toc226124860"/>
      <w:r>
        <w:lastRenderedPageBreak/>
        <w:t>6. Risk and Compliance Engine</w:t>
      </w:r>
      <w:bookmarkEnd w:id="28"/>
      <w:bookmarkEnd w:id="29"/>
    </w:p>
    <w:p w14:paraId="4538139B" w14:textId="77777777" w:rsidR="00D67F72" w:rsidRDefault="00000000">
      <w:pPr>
        <w:spacing w:after="140"/>
      </w:pPr>
      <w:r>
        <w:rPr>
          <w:color w:val="000000"/>
        </w:rPr>
        <w:t>The Risk &amp; Compliance Engine provides automated risk scoring and compliance control tracking for all registered AI models.</w:t>
      </w:r>
    </w:p>
    <w:p w14:paraId="1354FE26" w14:textId="77777777" w:rsidR="00D67F72" w:rsidRDefault="00000000">
      <w:pPr>
        <w:pStyle w:val="Heading2"/>
      </w:pPr>
      <w:bookmarkStart w:id="30" w:name="_Toc226124861"/>
      <w:r>
        <w:t>6.1 Risk Scoring Formula</w:t>
      </w:r>
      <w:bookmarkEnd w:id="30"/>
    </w:p>
    <w:p w14:paraId="3EA6AD4E" w14:textId="77777777" w:rsidR="00D67F72" w:rsidRDefault="00000000">
      <w:pPr>
        <w:spacing w:after="100"/>
      </w:pPr>
      <w:r>
        <w:rPr>
          <w:color w:val="000000"/>
        </w:rPr>
        <w:t>Risk scores are calculated on a scale of 0-100 using the following formula: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67F72" w14:paraId="674A5B7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D4ED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535757" w14:textId="77777777" w:rsidR="00D67F72" w:rsidRDefault="00000000">
            <w:r>
              <w:rPr>
                <w:b/>
                <w:bCs/>
                <w:color w:val="FFFFFF"/>
              </w:rPr>
              <w:t>Risk Score Formula</w:t>
            </w:r>
          </w:p>
        </w:tc>
      </w:tr>
      <w:tr w:rsidR="00D67F72" w14:paraId="5546D37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DBEA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A3497C" w14:textId="77777777" w:rsidR="00D67F72" w:rsidRDefault="00000000">
            <w:r>
              <w:rPr>
                <w:color w:val="1E293B"/>
              </w:rPr>
              <w:t>Risk Score = (Data Sensitivity x 0.35) + (Model Complexity x 0.25) + (Automation Level x 0.20) + (Explainability Inverse x 0.15) + (Human Oversight Inverse x 0.05)</w:t>
            </w:r>
          </w:p>
        </w:tc>
      </w:tr>
      <w:tr w:rsidR="00D67F72" w14:paraId="0CDC867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DBEA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2A7523" w14:textId="77777777" w:rsidR="00D67F72" w:rsidRDefault="00D67F72"/>
        </w:tc>
      </w:tr>
      <w:tr w:rsidR="00D67F72" w14:paraId="4B35793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DBEA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1EAF3D" w14:textId="77777777" w:rsidR="00D67F72" w:rsidRDefault="00000000">
            <w:r>
              <w:rPr>
                <w:color w:val="1E293B"/>
              </w:rPr>
              <w:t>Data Sensitivity:      Low=20, Medium=50, High=90, Critical=100</w:t>
            </w:r>
          </w:p>
        </w:tc>
      </w:tr>
      <w:tr w:rsidR="00D67F72" w14:paraId="10BF5D8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DBEA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7947AB" w14:textId="77777777" w:rsidR="00D67F72" w:rsidRDefault="00000000">
            <w:r>
              <w:rPr>
                <w:color w:val="1E293B"/>
              </w:rPr>
              <w:t>Model Complexity:      Simple=20, Moderate=50, Complex=80, Black-Box=100</w:t>
            </w:r>
          </w:p>
        </w:tc>
      </w:tr>
      <w:tr w:rsidR="00D67F72" w14:paraId="3DACFC2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DBEA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74389F" w14:textId="77777777" w:rsidR="00D67F72" w:rsidRDefault="00000000">
            <w:r>
              <w:rPr>
                <w:color w:val="1E293B"/>
              </w:rPr>
              <w:t>Automation Level:      Manual=10, Assisted=30, Semi-Auto=60, Fully-Auto=100</w:t>
            </w:r>
          </w:p>
        </w:tc>
      </w:tr>
      <w:tr w:rsidR="00D67F72" w14:paraId="690E869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DBEA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5286EA" w14:textId="77777777" w:rsidR="00D67F72" w:rsidRDefault="00000000">
            <w:r>
              <w:rPr>
                <w:color w:val="1E293B"/>
              </w:rPr>
              <w:t>Explainability:        Full=0, Partial=30, Minimal=60, None=100 (inverted)</w:t>
            </w:r>
          </w:p>
        </w:tc>
      </w:tr>
      <w:tr w:rsidR="00D67F72" w14:paraId="44ECD6E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DBEA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4D2E0F" w14:textId="77777777" w:rsidR="00D67F72" w:rsidRDefault="00000000">
            <w:r>
              <w:rPr>
                <w:color w:val="1E293B"/>
              </w:rPr>
              <w:t>Human Oversight:       Always=0, Sometimes=30, Rarely=70, Never=100 (inverted)</w:t>
            </w:r>
          </w:p>
        </w:tc>
      </w:tr>
    </w:tbl>
    <w:p w14:paraId="4CFE4E70" w14:textId="77777777" w:rsidR="00D67F72" w:rsidRDefault="00D67F72">
      <w:pPr>
        <w:spacing w:before="160"/>
      </w:pPr>
    </w:p>
    <w:p w14:paraId="531400B1" w14:textId="77777777" w:rsidR="00D67F72" w:rsidRDefault="00000000">
      <w:pPr>
        <w:pStyle w:val="Heading2"/>
      </w:pPr>
      <w:bookmarkStart w:id="31" w:name="_Toc226124862"/>
      <w:r>
        <w:t>6.2 Conducting a Risk Assessment</w:t>
      </w:r>
      <w:bookmarkEnd w:id="31"/>
    </w:p>
    <w:p w14:paraId="416B769E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Navigate to Risk &amp; Compliance in the sidebar</w:t>
      </w:r>
    </w:p>
    <w:p w14:paraId="52B26FF4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on a model name to view its risk profile</w:t>
      </w:r>
    </w:p>
    <w:p w14:paraId="227DB457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Run Risk Assessment</w:t>
      </w:r>
    </w:p>
    <w:p w14:paraId="4B7C3922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Complete the risk questionnaire (all fields are required):</w:t>
      </w:r>
    </w:p>
    <w:p w14:paraId="77A8AAC9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Data Sensitivity Level</w:t>
      </w:r>
    </w:p>
    <w:p w14:paraId="1CACCE44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Model Complexity</w:t>
      </w:r>
    </w:p>
    <w:p w14:paraId="2C71DA40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Level of Automation</w:t>
      </w:r>
    </w:p>
    <w:p w14:paraId="26CE9108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Explainability Level</w:t>
      </w:r>
    </w:p>
    <w:p w14:paraId="5D9EBA32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Human Oversight Available</w:t>
      </w:r>
    </w:p>
    <w:p w14:paraId="2D59E549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Calculate Score — the risk score is computed automatically</w:t>
      </w:r>
    </w:p>
    <w:p w14:paraId="6CBDE22E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Review the generated risk score and recommendations</w:t>
      </w:r>
    </w:p>
    <w:p w14:paraId="4B9AF58C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Save Assessment — the assessment is logged with your name and timestamp</w:t>
      </w:r>
    </w:p>
    <w:p w14:paraId="12CAD900" w14:textId="77777777" w:rsidR="00D67F72" w:rsidRDefault="00D67F72">
      <w:pPr>
        <w:spacing w:before="160"/>
      </w:pPr>
    </w:p>
    <w:p w14:paraId="0AF38003" w14:textId="77777777" w:rsidR="00D67F72" w:rsidRDefault="00000000">
      <w:pPr>
        <w:pStyle w:val="Heading2"/>
      </w:pPr>
      <w:bookmarkStart w:id="32" w:name="_Toc226124863"/>
      <w:r>
        <w:t>6.3 Compliance Controls Checklist</w:t>
      </w:r>
      <w:bookmarkEnd w:id="32"/>
    </w:p>
    <w:p w14:paraId="3A82B09B" w14:textId="77777777" w:rsidR="00D67F72" w:rsidRDefault="00000000">
      <w:pPr>
        <w:spacing w:after="100"/>
      </w:pPr>
      <w:r>
        <w:rPr>
          <w:color w:val="000000"/>
        </w:rPr>
        <w:t>Each registered model must have compliance controls mapped and verified. Controls are organized by regulatory framework: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00"/>
        <w:gridCol w:w="4760"/>
      </w:tblGrid>
      <w:tr w:rsidR="00D67F72" w14:paraId="20D35D8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BE0905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Framework</w:t>
            </w:r>
          </w:p>
        </w:tc>
        <w:tc>
          <w:tcPr>
            <w:tcW w:w="280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6CCF13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Control Area</w:t>
            </w:r>
          </w:p>
        </w:tc>
        <w:tc>
          <w:tcPr>
            <w:tcW w:w="476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50BF9A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Example Controls</w:t>
            </w:r>
          </w:p>
        </w:tc>
      </w:tr>
      <w:tr w:rsidR="00D67F72" w14:paraId="2EC9268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7AAB4" w14:textId="77777777" w:rsidR="00D67F72" w:rsidRDefault="00000000">
            <w:r>
              <w:rPr>
                <w:color w:val="1E293B"/>
                <w:sz w:val="20"/>
                <w:szCs w:val="20"/>
              </w:rPr>
              <w:lastRenderedPageBreak/>
              <w:t>DPDP 2023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CB11B" w14:textId="77777777" w:rsidR="00D67F72" w:rsidRDefault="00000000">
            <w:r>
              <w:rPr>
                <w:color w:val="1E293B"/>
                <w:sz w:val="20"/>
                <w:szCs w:val="20"/>
              </w:rPr>
              <w:t>Data Privacy</w:t>
            </w:r>
          </w:p>
        </w:tc>
        <w:tc>
          <w:tcPr>
            <w:tcW w:w="4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319FF" w14:textId="77777777" w:rsidR="00D67F72" w:rsidRDefault="00000000">
            <w:r>
              <w:rPr>
                <w:color w:val="1E293B"/>
                <w:sz w:val="20"/>
                <w:szCs w:val="20"/>
              </w:rPr>
              <w:t>Consent collected, PII minimized, Data retention policy defined</w:t>
            </w:r>
          </w:p>
        </w:tc>
      </w:tr>
      <w:tr w:rsidR="00D67F72" w14:paraId="79AEA46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7C92E" w14:textId="77777777" w:rsidR="00D67F72" w:rsidRDefault="00000000">
            <w:r>
              <w:rPr>
                <w:color w:val="1E293B"/>
                <w:sz w:val="20"/>
                <w:szCs w:val="20"/>
              </w:rPr>
              <w:t>ISO 42001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DD621" w14:textId="77777777" w:rsidR="00D67F72" w:rsidRDefault="00000000">
            <w:r>
              <w:rPr>
                <w:color w:val="1E293B"/>
                <w:sz w:val="20"/>
                <w:szCs w:val="20"/>
              </w:rPr>
              <w:t>AI Governance</w:t>
            </w:r>
          </w:p>
        </w:tc>
        <w:tc>
          <w:tcPr>
            <w:tcW w:w="4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CA9E6" w14:textId="77777777" w:rsidR="00D67F72" w:rsidRDefault="00000000">
            <w:r>
              <w:rPr>
                <w:color w:val="1E293B"/>
                <w:sz w:val="20"/>
                <w:szCs w:val="20"/>
              </w:rPr>
              <w:t>Risk assessment completed, Bias testing done, Model documented</w:t>
            </w:r>
          </w:p>
        </w:tc>
      </w:tr>
      <w:tr w:rsidR="00D67F72" w14:paraId="603CC56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63167" w14:textId="77777777" w:rsidR="00D67F72" w:rsidRDefault="00000000">
            <w:r>
              <w:rPr>
                <w:color w:val="1E293B"/>
                <w:sz w:val="20"/>
                <w:szCs w:val="20"/>
              </w:rPr>
              <w:t>ISO 42005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20D92" w14:textId="77777777" w:rsidR="00D67F72" w:rsidRDefault="00000000">
            <w:r>
              <w:rPr>
                <w:color w:val="1E293B"/>
                <w:sz w:val="20"/>
                <w:szCs w:val="20"/>
              </w:rPr>
              <w:t>Risk Management</w:t>
            </w:r>
          </w:p>
        </w:tc>
        <w:tc>
          <w:tcPr>
            <w:tcW w:w="4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F42A7" w14:textId="77777777" w:rsidR="00D67F72" w:rsidRDefault="00000000">
            <w:r>
              <w:rPr>
                <w:color w:val="1E293B"/>
                <w:sz w:val="20"/>
                <w:szCs w:val="20"/>
              </w:rPr>
              <w:t>Risk scenarios identified, Mitigation plans in place, Residual risk accepted</w:t>
            </w:r>
          </w:p>
        </w:tc>
      </w:tr>
    </w:tbl>
    <w:p w14:paraId="166CE35F" w14:textId="77777777" w:rsidR="00D67F72" w:rsidRDefault="00D67F72">
      <w:pPr>
        <w:spacing w:before="160"/>
      </w:pPr>
    </w:p>
    <w:p w14:paraId="6A5B71C6" w14:textId="77777777" w:rsidR="00D67F72" w:rsidRDefault="00000000">
      <w:pPr>
        <w:pStyle w:val="Heading3"/>
      </w:pPr>
      <w:bookmarkStart w:id="33" w:name="_Toc226124864"/>
      <w:r>
        <w:t>Procedure: Updating a Compliance Control</w:t>
      </w:r>
      <w:bookmarkEnd w:id="33"/>
    </w:p>
    <w:p w14:paraId="5128B6F5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Navigate to Risk &amp; Compliance &gt; Compliance Controls</w:t>
      </w:r>
    </w:p>
    <w:p w14:paraId="21FFC2C7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Select the model from the dropdown</w:t>
      </w:r>
    </w:p>
    <w:p w14:paraId="6BE003BD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Review each control in the checklist</w:t>
      </w:r>
    </w:p>
    <w:p w14:paraId="0BFC5363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For each control, select status: Compliant, Partial, Non-Compliant, or Not Applicable</w:t>
      </w:r>
    </w:p>
    <w:p w14:paraId="6A17BBD4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Add an evidence note (e.g., document reference, date verified)</w:t>
      </w:r>
    </w:p>
    <w:p w14:paraId="2B8D9D11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Save Controls — your name, date, and status are recorded</w:t>
      </w:r>
    </w:p>
    <w:p w14:paraId="72CF61F9" w14:textId="77777777" w:rsidR="00D67F72" w:rsidRDefault="00000000">
      <w:r>
        <w:br w:type="page"/>
      </w:r>
    </w:p>
    <w:p w14:paraId="18EE94A1" w14:textId="77777777" w:rsidR="00D67F72" w:rsidRDefault="00000000">
      <w:pPr>
        <w:pStyle w:val="Heading1"/>
        <w:pBdr>
          <w:bottom w:val="single" w:sz="6" w:space="4" w:color="2563EB"/>
        </w:pBdr>
      </w:pPr>
      <w:bookmarkStart w:id="34" w:name="sec7"/>
      <w:bookmarkStart w:id="35" w:name="_Toc226124865"/>
      <w:r>
        <w:lastRenderedPageBreak/>
        <w:t>7. Data Governance Module</w:t>
      </w:r>
      <w:bookmarkEnd w:id="34"/>
      <w:bookmarkEnd w:id="35"/>
    </w:p>
    <w:p w14:paraId="13C8B20B" w14:textId="77777777" w:rsidR="00D67F72" w:rsidRDefault="00000000">
      <w:pPr>
        <w:spacing w:after="140"/>
      </w:pPr>
      <w:r>
        <w:rPr>
          <w:color w:val="000000"/>
        </w:rPr>
        <w:t>The Data Governance Module manages data assets, PII tracking, data lineage, and DPDP consent records associated with AI models.</w:t>
      </w:r>
    </w:p>
    <w:p w14:paraId="15630366" w14:textId="77777777" w:rsidR="00D67F72" w:rsidRDefault="00000000">
      <w:pPr>
        <w:pStyle w:val="Heading2"/>
      </w:pPr>
      <w:bookmarkStart w:id="36" w:name="_Toc226124866"/>
      <w:r>
        <w:t>7.1 Data Lineage</w:t>
      </w:r>
      <w:bookmarkEnd w:id="36"/>
    </w:p>
    <w:p w14:paraId="12862AC3" w14:textId="77777777" w:rsidR="00D67F72" w:rsidRDefault="00000000">
      <w:pPr>
        <w:spacing w:after="100"/>
      </w:pPr>
      <w:r>
        <w:rPr>
          <w:color w:val="000000"/>
        </w:rPr>
        <w:t>Data Lineage provides a visual flow showing how data moves through the AI pipeline:</w:t>
      </w:r>
    </w:p>
    <w:p w14:paraId="402331FD" w14:textId="77777777" w:rsidR="00D67F72" w:rsidRDefault="00000000">
      <w:pPr>
        <w:spacing w:before="120" w:after="120"/>
        <w:jc w:val="center"/>
      </w:pPr>
      <w:r>
        <w:rPr>
          <w:rFonts w:ascii="Courier New" w:eastAsia="Courier New" w:hAnsi="Courier New" w:cs="Courier New"/>
          <w:b/>
          <w:bCs/>
          <w:color w:val="1E3A5F"/>
        </w:rPr>
        <w:t>Data Source  --&gt;  Data Asset  --&gt;  AI Model  --&gt;  Output / Decision</w:t>
      </w:r>
    </w:p>
    <w:p w14:paraId="214184C3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Navigate to Data Governance &gt; Data Lineage</w:t>
      </w:r>
    </w:p>
    <w:p w14:paraId="698EFC1D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Select an AI model to view its full data lineage</w:t>
      </w:r>
    </w:p>
    <w:p w14:paraId="2D6AC51F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Verify that all upstream data sources are documented</w:t>
      </w:r>
    </w:p>
    <w:p w14:paraId="7418EEE8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Flag any data source that lacks a DPDP consent record</w:t>
      </w:r>
    </w:p>
    <w:p w14:paraId="7B922068" w14:textId="77777777" w:rsidR="00D67F72" w:rsidRDefault="00D67F72">
      <w:pPr>
        <w:spacing w:before="160"/>
      </w:pPr>
    </w:p>
    <w:p w14:paraId="2FF225CD" w14:textId="77777777" w:rsidR="00D67F72" w:rsidRDefault="00000000">
      <w:pPr>
        <w:pStyle w:val="Heading2"/>
      </w:pPr>
      <w:bookmarkStart w:id="37" w:name="_Toc226124867"/>
      <w:r>
        <w:t>7.2 PII Detection and Tagging</w:t>
      </w:r>
      <w:bookmarkEnd w:id="37"/>
    </w:p>
    <w:p w14:paraId="77A0F23A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When registering a data asset, select the PII Types present (Name, Email, Aadhaar, Financial, Health, Biometric)</w:t>
      </w:r>
    </w:p>
    <w:p w14:paraId="74798338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Assets tagged as PII are automatically elevated in risk scoring</w:t>
      </w:r>
    </w:p>
    <w:p w14:paraId="74ABE7C3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PII-tagged models require mandatory DPDP consent records</w:t>
      </w:r>
    </w:p>
    <w:p w14:paraId="01E71DC1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Run a PII Scan from the data asset detail page to re-evaluate tagging</w:t>
      </w:r>
    </w:p>
    <w:p w14:paraId="1A6D169C" w14:textId="77777777" w:rsidR="00D67F72" w:rsidRDefault="00D67F72">
      <w:pPr>
        <w:spacing w:before="140"/>
      </w:pPr>
    </w:p>
    <w:p w14:paraId="66091991" w14:textId="77777777" w:rsidR="00D67F72" w:rsidRDefault="00000000">
      <w:pPr>
        <w:pStyle w:val="Heading2"/>
      </w:pPr>
      <w:bookmarkStart w:id="38" w:name="_Toc226124868"/>
      <w:r>
        <w:t>7.3 Consent Record Management</w:t>
      </w:r>
      <w:bookmarkEnd w:id="38"/>
    </w:p>
    <w:p w14:paraId="0626B7AE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Navigate to Data Governance &gt; Consent Records</w:t>
      </w:r>
    </w:p>
    <w:p w14:paraId="1661462F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+ New Consent Record</w:t>
      </w:r>
    </w:p>
    <w:p w14:paraId="2CCE46DA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Fill in: Data Subject ID, Purpose of Processing, Consent Date, Expiry Date, Consent Method (Online Form / Written / Verbal)</w:t>
      </w:r>
    </w:p>
    <w:p w14:paraId="0080E181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Link the consent record to one or more AI Models</w:t>
      </w:r>
    </w:p>
    <w:p w14:paraId="6B57D034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Save — the record is immutable once saved (DPDP requirement)</w:t>
      </w:r>
    </w:p>
    <w:p w14:paraId="22DB3987" w14:textId="77777777" w:rsidR="00D67F72" w:rsidRDefault="00D67F7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67F72" w14:paraId="1BBC07A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D4ED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F3ABEF1" w14:textId="77777777" w:rsidR="00D67F72" w:rsidRDefault="00000000">
            <w:r>
              <w:rPr>
                <w:b/>
                <w:bCs/>
                <w:color w:val="FFFFFF"/>
              </w:rPr>
              <w:t>DPDP Compliance Note</w:t>
            </w:r>
          </w:p>
        </w:tc>
      </w:tr>
      <w:tr w:rsidR="00D67F72" w14:paraId="6BCBFF6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FEF9C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7E8549" w14:textId="77777777" w:rsidR="00D67F72" w:rsidRDefault="00000000">
            <w:r>
              <w:rPr>
                <w:color w:val="1E293B"/>
              </w:rPr>
              <w:t>Consent records CANNOT be deleted — only marked as Withdrawn.</w:t>
            </w:r>
          </w:p>
        </w:tc>
      </w:tr>
      <w:tr w:rsidR="00D67F72" w14:paraId="3254AAF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FEF9C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123A56" w14:textId="77777777" w:rsidR="00D67F72" w:rsidRDefault="00000000">
            <w:r>
              <w:rPr>
                <w:color w:val="1E293B"/>
              </w:rPr>
              <w:t>Withdrawal of consent must trigger a review of the linked AI models.</w:t>
            </w:r>
          </w:p>
        </w:tc>
      </w:tr>
      <w:tr w:rsidR="00D67F72" w14:paraId="4065461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FEF9C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2FA8A2" w14:textId="77777777" w:rsidR="00D67F72" w:rsidRDefault="00000000">
            <w:r>
              <w:rPr>
                <w:color w:val="1E293B"/>
              </w:rPr>
              <w:t>Data must not be processed after consent expiry without renewal.</w:t>
            </w:r>
          </w:p>
        </w:tc>
      </w:tr>
      <w:tr w:rsidR="00D67F72" w14:paraId="413031D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FEF9C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3DAD5B" w14:textId="77777777" w:rsidR="00D67F72" w:rsidRDefault="00000000">
            <w:r>
              <w:rPr>
                <w:color w:val="1E293B"/>
              </w:rPr>
              <w:t>All consent actions are captured in the Audit Log.</w:t>
            </w:r>
          </w:p>
        </w:tc>
      </w:tr>
    </w:tbl>
    <w:p w14:paraId="70F5886E" w14:textId="77777777" w:rsidR="00D67F72" w:rsidRDefault="00000000">
      <w:r>
        <w:br w:type="page"/>
      </w:r>
    </w:p>
    <w:p w14:paraId="167FD70E" w14:textId="77777777" w:rsidR="00D67F72" w:rsidRDefault="00000000">
      <w:pPr>
        <w:pStyle w:val="Heading1"/>
        <w:pBdr>
          <w:bottom w:val="single" w:sz="6" w:space="4" w:color="2563EB"/>
        </w:pBdr>
      </w:pPr>
      <w:bookmarkStart w:id="39" w:name="sec8"/>
      <w:bookmarkStart w:id="40" w:name="_Toc226124869"/>
      <w:r>
        <w:lastRenderedPageBreak/>
        <w:t>8. AI Agent Governance</w:t>
      </w:r>
      <w:bookmarkEnd w:id="39"/>
      <w:bookmarkEnd w:id="40"/>
    </w:p>
    <w:p w14:paraId="4169E790" w14:textId="77777777" w:rsidR="00D67F72" w:rsidRDefault="00000000">
      <w:pPr>
        <w:spacing w:after="140"/>
      </w:pPr>
      <w:r>
        <w:rPr>
          <w:color w:val="000000"/>
        </w:rPr>
        <w:t>AI Agent Governance tracks autonomous AI agents — systems that use LLMs to reason, plan, and execute actions using tools. This module is critical for managing agentic AI risk.</w:t>
      </w:r>
    </w:p>
    <w:p w14:paraId="16E550FD" w14:textId="77777777" w:rsidR="00D67F72" w:rsidRDefault="00000000">
      <w:pPr>
        <w:pStyle w:val="Heading2"/>
      </w:pPr>
      <w:bookmarkStart w:id="41" w:name="_Toc226124870"/>
      <w:r>
        <w:t>8.1 Agent Registry</w:t>
      </w:r>
      <w:bookmarkEnd w:id="41"/>
    </w:p>
    <w:p w14:paraId="7660ACEF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Navigate to Agent Governance in the sidebar</w:t>
      </w:r>
    </w:p>
    <w:p w14:paraId="75D74169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All registered agents are listed with: Name, Status, Linked Model, Last Active, Risk Level</w:t>
      </w:r>
    </w:p>
    <w:p w14:paraId="5DF54B42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+ Register Agent to add a new autonomous agent</w:t>
      </w:r>
    </w:p>
    <w:p w14:paraId="26551565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Required fields: Agent Name, Linked LLM Model, Tools Available (list), Max Iterations, Human Review Required (Yes/No)</w:t>
      </w:r>
    </w:p>
    <w:p w14:paraId="2922852E" w14:textId="77777777" w:rsidR="00D67F72" w:rsidRDefault="00D67F72">
      <w:pPr>
        <w:spacing w:before="160"/>
      </w:pPr>
    </w:p>
    <w:p w14:paraId="2C5C061C" w14:textId="77777777" w:rsidR="00D67F72" w:rsidRDefault="00000000">
      <w:pPr>
        <w:pStyle w:val="Heading2"/>
      </w:pPr>
      <w:bookmarkStart w:id="42" w:name="_Toc226124871"/>
      <w:r>
        <w:t>8.2 Monitoring Agent Activity</w:t>
      </w:r>
      <w:bookmarkEnd w:id="42"/>
    </w:p>
    <w:p w14:paraId="61633630" w14:textId="77777777" w:rsidR="00D67F72" w:rsidRDefault="00000000">
      <w:pPr>
        <w:spacing w:after="100"/>
      </w:pPr>
      <w:r>
        <w:rPr>
          <w:color w:val="000000"/>
        </w:rPr>
        <w:t>Each agent's activity is logged in the Prompt Log. The visual flow for each interaction shows:</w:t>
      </w:r>
    </w:p>
    <w:p w14:paraId="3622BD5C" w14:textId="77777777" w:rsidR="00D67F72" w:rsidRDefault="00000000">
      <w:pPr>
        <w:spacing w:before="120" w:after="120"/>
        <w:jc w:val="center"/>
      </w:pPr>
      <w:r>
        <w:rPr>
          <w:rFonts w:ascii="Courier New" w:eastAsia="Courier New" w:hAnsi="Courier New" w:cs="Courier New"/>
          <w:b/>
          <w:bCs/>
          <w:color w:val="1E3A5F"/>
          <w:sz w:val="20"/>
          <w:szCs w:val="20"/>
        </w:rPr>
        <w:t>User Prompt  --&gt;  LLM Reasoning  --&gt;  Tool Call  --&gt;  Tool Response  --&gt;  Final Output</w:t>
      </w:r>
    </w:p>
    <w:p w14:paraId="6DC737CE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Navigate to Agent Governance &gt; Prompt Logs</w:t>
      </w:r>
    </w:p>
    <w:p w14:paraId="0EB4BB52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Filter logs by Agent, Date Range, or Flag Type</w:t>
      </w:r>
    </w:p>
    <w:p w14:paraId="4682F867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on a log entry to view the full prompt-response chain</w:t>
      </w:r>
    </w:p>
    <w:p w14:paraId="2980696D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Review flagged entries marked with:</w:t>
      </w:r>
    </w:p>
    <w:p w14:paraId="3E59448D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Hallucination Detected: Output contains factually incorrect or fabricated content</w:t>
      </w:r>
    </w:p>
    <w:p w14:paraId="01A7B9C8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Policy Violation: Output contains prohibited content or bypassed guardrails</w:t>
      </w:r>
    </w:p>
    <w:p w14:paraId="1A8ED7FE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Anomalous Tool Usage: Agent called unauthorized or unexpected tools</w:t>
      </w:r>
    </w:p>
    <w:p w14:paraId="7500F6CD" w14:textId="77777777" w:rsidR="00D67F72" w:rsidRDefault="00D67F72">
      <w:pPr>
        <w:spacing w:before="160"/>
      </w:pPr>
    </w:p>
    <w:p w14:paraId="4108FF69" w14:textId="77777777" w:rsidR="00D67F72" w:rsidRDefault="00000000">
      <w:pPr>
        <w:pStyle w:val="Heading2"/>
      </w:pPr>
      <w:bookmarkStart w:id="43" w:name="_Toc226124872"/>
      <w:r>
        <w:t>8.3 Handling Flagged Agent Outputs</w:t>
      </w:r>
      <w:bookmarkEnd w:id="43"/>
    </w:p>
    <w:p w14:paraId="113B34CA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Open the flagged log entry</w:t>
      </w:r>
    </w:p>
    <w:p w14:paraId="2764F476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Review the full prompt and response chain</w:t>
      </w:r>
    </w:p>
    <w:p w14:paraId="67032CDB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Select a Flag Resolution:</w:t>
      </w:r>
    </w:p>
    <w:p w14:paraId="7FDCAD2A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Escalate to Risk Officer</w:t>
      </w:r>
    </w:p>
    <w:p w14:paraId="4FEC1BC5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Mark as False Positive</w:t>
      </w:r>
    </w:p>
    <w:p w14:paraId="2FF2239E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Block Agent Temporarily</w:t>
      </w:r>
    </w:p>
    <w:p w14:paraId="774D3013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Trigger Model Retraining Request</w:t>
      </w:r>
    </w:p>
    <w:p w14:paraId="673A3446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Add resolution notes</w:t>
      </w:r>
    </w:p>
    <w:p w14:paraId="3EF44682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Save — the resolution is logged in the Audit Trail</w:t>
      </w:r>
    </w:p>
    <w:p w14:paraId="3C41C457" w14:textId="77777777" w:rsidR="00D67F72" w:rsidRDefault="00000000">
      <w:r>
        <w:br w:type="page"/>
      </w:r>
    </w:p>
    <w:p w14:paraId="421612A6" w14:textId="77777777" w:rsidR="00D67F72" w:rsidRDefault="00000000">
      <w:pPr>
        <w:pStyle w:val="Heading1"/>
        <w:pBdr>
          <w:bottom w:val="single" w:sz="6" w:space="4" w:color="2563EB"/>
        </w:pBdr>
      </w:pPr>
      <w:bookmarkStart w:id="44" w:name="sec9"/>
      <w:bookmarkStart w:id="45" w:name="_Toc226124873"/>
      <w:r>
        <w:lastRenderedPageBreak/>
        <w:t>9. Monitoring and Observability</w:t>
      </w:r>
      <w:bookmarkEnd w:id="44"/>
      <w:bookmarkEnd w:id="45"/>
    </w:p>
    <w:p w14:paraId="63D64A5C" w14:textId="77777777" w:rsidR="00D67F72" w:rsidRDefault="00000000">
      <w:pPr>
        <w:spacing w:after="140"/>
      </w:pPr>
      <w:r>
        <w:rPr>
          <w:color w:val="000000"/>
        </w:rPr>
        <w:t>The Monitoring module provides real-time and historical visibility into AI model performance, safety metrics, and drift indicators.</w:t>
      </w:r>
    </w:p>
    <w:p w14:paraId="2EEFA661" w14:textId="77777777" w:rsidR="00D67F72" w:rsidRDefault="00000000">
      <w:pPr>
        <w:pStyle w:val="Heading2"/>
      </w:pPr>
      <w:bookmarkStart w:id="46" w:name="_Toc226124874"/>
      <w:r>
        <w:t>9.1 Prompt and Response Logs</w:t>
      </w:r>
      <w:bookmarkEnd w:id="46"/>
    </w:p>
    <w:p w14:paraId="3ACEB3DA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All LLM interactions are logged with: Timestamp, Model, Prompt (truncated), Response (truncated), Latency (</w:t>
      </w:r>
      <w:proofErr w:type="spellStart"/>
      <w:r>
        <w:rPr>
          <w:color w:val="1E293B"/>
        </w:rPr>
        <w:t>ms</w:t>
      </w:r>
      <w:proofErr w:type="spellEnd"/>
      <w:r>
        <w:rPr>
          <w:color w:val="1E293B"/>
        </w:rPr>
        <w:t>), Token Count</w:t>
      </w:r>
    </w:p>
    <w:p w14:paraId="26D67927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Logs are retained for 90 days by default (configurable in Settings)</w:t>
      </w:r>
    </w:p>
    <w:p w14:paraId="0CF2A789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Sensitive prompts containing PII are auto-redacted in the </w:t>
      </w:r>
      <w:proofErr w:type="spellStart"/>
      <w:r>
        <w:rPr>
          <w:color w:val="1E293B"/>
        </w:rPr>
        <w:t>log</w:t>
      </w:r>
      <w:proofErr w:type="spellEnd"/>
      <w:r>
        <w:rPr>
          <w:color w:val="1E293B"/>
        </w:rPr>
        <w:t xml:space="preserve"> view</w:t>
      </w:r>
    </w:p>
    <w:p w14:paraId="5411E87E" w14:textId="77777777" w:rsidR="00D67F72" w:rsidRDefault="00D67F72">
      <w:pPr>
        <w:spacing w:before="140"/>
      </w:pPr>
    </w:p>
    <w:p w14:paraId="4E110CAE" w14:textId="77777777" w:rsidR="00D67F72" w:rsidRDefault="00000000">
      <w:pPr>
        <w:pStyle w:val="Heading2"/>
      </w:pPr>
      <w:bookmarkStart w:id="47" w:name="_Toc226124875"/>
      <w:r>
        <w:t>9.2 Performance Metrics</w:t>
      </w:r>
      <w:bookmarkEnd w:id="4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800"/>
        <w:gridCol w:w="3160"/>
      </w:tblGrid>
      <w:tr w:rsidR="00D67F72" w14:paraId="50D7F84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20400E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380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4658EB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16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CDDE5B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Alert Threshold</w:t>
            </w:r>
          </w:p>
        </w:tc>
      </w:tr>
      <w:tr w:rsidR="00D67F72" w14:paraId="3B14A58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C0CD1" w14:textId="77777777" w:rsidR="00D67F72" w:rsidRDefault="00000000">
            <w:r>
              <w:rPr>
                <w:color w:val="1E293B"/>
                <w:sz w:val="20"/>
                <w:szCs w:val="20"/>
              </w:rPr>
              <w:t>Average Latency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465AC" w14:textId="77777777" w:rsidR="00D67F72" w:rsidRDefault="00000000">
            <w:r>
              <w:rPr>
                <w:color w:val="1E293B"/>
                <w:sz w:val="20"/>
                <w:szCs w:val="20"/>
              </w:rPr>
              <w:t>Mean response time in milliseconds</w:t>
            </w:r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D56B7" w14:textId="77777777" w:rsidR="00D67F72" w:rsidRDefault="00000000">
            <w:r>
              <w:rPr>
                <w:color w:val="1E293B"/>
                <w:sz w:val="20"/>
                <w:szCs w:val="20"/>
              </w:rPr>
              <w:t>Alert if &gt; 5000ms</w:t>
            </w:r>
          </w:p>
        </w:tc>
      </w:tr>
      <w:tr w:rsidR="00D67F72" w14:paraId="7F7EA48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E7652" w14:textId="77777777" w:rsidR="00D67F72" w:rsidRDefault="00000000">
            <w:r>
              <w:rPr>
                <w:color w:val="1E293B"/>
                <w:sz w:val="20"/>
                <w:szCs w:val="20"/>
              </w:rPr>
              <w:t>Error Rate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DF891" w14:textId="77777777" w:rsidR="00D67F72" w:rsidRDefault="00000000">
            <w:r>
              <w:rPr>
                <w:color w:val="1E293B"/>
                <w:sz w:val="20"/>
                <w:szCs w:val="20"/>
              </w:rPr>
              <w:t>% of requests that returned an error</w:t>
            </w:r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57ECE" w14:textId="77777777" w:rsidR="00D67F72" w:rsidRDefault="00000000">
            <w:r>
              <w:rPr>
                <w:color w:val="1E293B"/>
                <w:sz w:val="20"/>
                <w:szCs w:val="20"/>
              </w:rPr>
              <w:t>Alert if &gt; 5%</w:t>
            </w:r>
          </w:p>
        </w:tc>
      </w:tr>
      <w:tr w:rsidR="00D67F72" w14:paraId="014098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A2336" w14:textId="77777777" w:rsidR="00D67F72" w:rsidRDefault="00000000">
            <w:r>
              <w:rPr>
                <w:color w:val="1E293B"/>
                <w:sz w:val="20"/>
                <w:szCs w:val="20"/>
              </w:rPr>
              <w:t>Token Usage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59E91" w14:textId="77777777" w:rsidR="00D67F72" w:rsidRDefault="00000000">
            <w:r>
              <w:rPr>
                <w:color w:val="1E293B"/>
                <w:sz w:val="20"/>
                <w:szCs w:val="20"/>
              </w:rPr>
              <w:t>Total tokens consumed per day</w:t>
            </w:r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0F340" w14:textId="77777777" w:rsidR="00D67F72" w:rsidRDefault="00000000">
            <w:r>
              <w:rPr>
                <w:color w:val="1E293B"/>
                <w:sz w:val="20"/>
                <w:szCs w:val="20"/>
              </w:rPr>
              <w:t>Alert if &gt; 80% of quota</w:t>
            </w:r>
          </w:p>
        </w:tc>
      </w:tr>
      <w:tr w:rsidR="00D67F72" w14:paraId="60AEB36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A931F" w14:textId="77777777" w:rsidR="00D67F72" w:rsidRDefault="00000000">
            <w:r>
              <w:rPr>
                <w:color w:val="1E293B"/>
                <w:sz w:val="20"/>
                <w:szCs w:val="20"/>
              </w:rPr>
              <w:t>Accuracy Score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ADC82" w14:textId="77777777" w:rsidR="00D67F72" w:rsidRDefault="00000000">
            <w:r>
              <w:rPr>
                <w:color w:val="1E293B"/>
                <w:sz w:val="20"/>
                <w:szCs w:val="20"/>
              </w:rPr>
              <w:t>Manual scoring by reviewers (0-100)</w:t>
            </w:r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A612C" w14:textId="77777777" w:rsidR="00D67F72" w:rsidRDefault="00000000">
            <w:r>
              <w:rPr>
                <w:color w:val="1E293B"/>
                <w:sz w:val="20"/>
                <w:szCs w:val="20"/>
              </w:rPr>
              <w:t>Alert if &lt; 70</w:t>
            </w:r>
          </w:p>
        </w:tc>
      </w:tr>
      <w:tr w:rsidR="00D67F72" w14:paraId="777B3F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4FE70" w14:textId="77777777" w:rsidR="00D67F72" w:rsidRDefault="00000000">
            <w:r>
              <w:rPr>
                <w:color w:val="1E293B"/>
                <w:sz w:val="20"/>
                <w:szCs w:val="20"/>
              </w:rPr>
              <w:t>Drift Score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1D2E0" w14:textId="77777777" w:rsidR="00D67F72" w:rsidRDefault="00000000">
            <w:r>
              <w:rPr>
                <w:color w:val="1E293B"/>
                <w:sz w:val="20"/>
                <w:szCs w:val="20"/>
              </w:rPr>
              <w:t>Statistical drift vs. baseline (mock logic)</w:t>
            </w:r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39A16" w14:textId="77777777" w:rsidR="00D67F72" w:rsidRDefault="00000000">
            <w:r>
              <w:rPr>
                <w:color w:val="1E293B"/>
                <w:sz w:val="20"/>
                <w:szCs w:val="20"/>
              </w:rPr>
              <w:t>Alert if score changes &gt; 20%</w:t>
            </w:r>
          </w:p>
        </w:tc>
      </w:tr>
    </w:tbl>
    <w:p w14:paraId="4E3EB3A3" w14:textId="77777777" w:rsidR="00D67F72" w:rsidRDefault="00D67F72">
      <w:pPr>
        <w:spacing w:before="160"/>
      </w:pPr>
    </w:p>
    <w:p w14:paraId="567E5459" w14:textId="77777777" w:rsidR="00D67F72" w:rsidRDefault="00000000">
      <w:pPr>
        <w:pStyle w:val="Heading2"/>
      </w:pPr>
      <w:bookmarkStart w:id="48" w:name="_Toc226124876"/>
      <w:r>
        <w:t>9.3 Setting Up Monitoring Alerts</w:t>
      </w:r>
      <w:bookmarkEnd w:id="48"/>
    </w:p>
    <w:p w14:paraId="4776B5E5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Navigate to Monitoring &gt; Alert Configuration</w:t>
      </w:r>
    </w:p>
    <w:p w14:paraId="302CEAAF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+ New Alert Rule</w:t>
      </w:r>
    </w:p>
    <w:p w14:paraId="463402E8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Define: Metric, Threshold Value, Comparison (&gt;, &lt;, =), Severity (Low/Medium/High/Critical)</w:t>
      </w:r>
    </w:p>
    <w:p w14:paraId="5460551F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Set Notification Target: Dashboard, Email, or Webhook</w:t>
      </w:r>
    </w:p>
    <w:p w14:paraId="0EAE741C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Save Rule</w:t>
      </w:r>
    </w:p>
    <w:p w14:paraId="55A91496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Alerts trigger automatically when the threshold is breached</w:t>
      </w:r>
    </w:p>
    <w:p w14:paraId="5287A418" w14:textId="77777777" w:rsidR="00D67F72" w:rsidRDefault="00D67F72">
      <w:pPr>
        <w:spacing w:before="160"/>
      </w:pPr>
    </w:p>
    <w:p w14:paraId="38AF123F" w14:textId="77777777" w:rsidR="00D67F72" w:rsidRDefault="00000000">
      <w:pPr>
        <w:pStyle w:val="Heading2"/>
      </w:pPr>
      <w:bookmarkStart w:id="49" w:name="_Toc226124877"/>
      <w:r>
        <w:t>9.4 Bias and Toxicity Monitoring</w:t>
      </w:r>
      <w:bookmarkEnd w:id="49"/>
    </w:p>
    <w:p w14:paraId="2F5BD973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The system runs automated bias checks on model outputs using configurable keyword and pattern lists</w:t>
      </w:r>
    </w:p>
    <w:p w14:paraId="71B1CD18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Toxicity detection flags outputs containing hate speech, threats, or NSFW content</w:t>
      </w:r>
    </w:p>
    <w:p w14:paraId="4D15F406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Bias alerts appear in the Dashboard Alerts Panel with severity classification</w:t>
      </w:r>
    </w:p>
    <w:p w14:paraId="5E3F7001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Risk Officers must review and resolve all Bias and Toxicity alerts within 48 hours</w:t>
      </w:r>
    </w:p>
    <w:p w14:paraId="42B8D0CC" w14:textId="77777777" w:rsidR="00D67F72" w:rsidRDefault="00000000">
      <w:r>
        <w:br w:type="page"/>
      </w:r>
    </w:p>
    <w:p w14:paraId="472EF44E" w14:textId="77777777" w:rsidR="00D67F72" w:rsidRDefault="00000000">
      <w:pPr>
        <w:pStyle w:val="Heading1"/>
        <w:pBdr>
          <w:bottom w:val="single" w:sz="6" w:space="4" w:color="2563EB"/>
        </w:pBdr>
      </w:pPr>
      <w:bookmarkStart w:id="50" w:name="sec10"/>
      <w:bookmarkStart w:id="51" w:name="_Toc226124878"/>
      <w:r>
        <w:lastRenderedPageBreak/>
        <w:t>10. Audit and Reports</w:t>
      </w:r>
      <w:bookmarkEnd w:id="50"/>
      <w:bookmarkEnd w:id="51"/>
    </w:p>
    <w:p w14:paraId="6F5F3823" w14:textId="77777777" w:rsidR="00D67F72" w:rsidRDefault="00000000">
      <w:pPr>
        <w:spacing w:after="140"/>
      </w:pPr>
      <w:r>
        <w:rPr>
          <w:color w:val="000000"/>
        </w:rPr>
        <w:t>The Audit module provides comprehensive audit trail management and compliance report generation for regulatory submissions and internal reviews.</w:t>
      </w:r>
    </w:p>
    <w:p w14:paraId="32F994D2" w14:textId="77777777" w:rsidR="00D67F72" w:rsidRDefault="00000000">
      <w:pPr>
        <w:pStyle w:val="Heading2"/>
      </w:pPr>
      <w:bookmarkStart w:id="52" w:name="_Toc226124879"/>
      <w:r>
        <w:t>10.1 Audit Log</w:t>
      </w:r>
      <w:bookmarkEnd w:id="52"/>
    </w:p>
    <w:p w14:paraId="2BCF0ABE" w14:textId="77777777" w:rsidR="00D67F72" w:rsidRDefault="00000000">
      <w:pPr>
        <w:spacing w:after="100"/>
      </w:pPr>
      <w:r>
        <w:rPr>
          <w:color w:val="000000"/>
        </w:rPr>
        <w:t>Every action performed in the platform is automatically recorded in the immutable Audit Log: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000"/>
        <w:gridCol w:w="2960"/>
      </w:tblGrid>
      <w:tr w:rsidR="00D67F72" w14:paraId="336CC6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DBD551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Action Type</w:t>
            </w:r>
          </w:p>
        </w:tc>
        <w:tc>
          <w:tcPr>
            <w:tcW w:w="400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936A67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What Is Logged</w:t>
            </w:r>
          </w:p>
        </w:tc>
        <w:tc>
          <w:tcPr>
            <w:tcW w:w="296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65D36C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Retention</w:t>
            </w:r>
          </w:p>
        </w:tc>
      </w:tr>
      <w:tr w:rsidR="00D67F72" w14:paraId="6F46F5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9F3C6" w14:textId="77777777" w:rsidR="00D67F72" w:rsidRDefault="00000000">
            <w:r>
              <w:rPr>
                <w:color w:val="1E293B"/>
                <w:sz w:val="20"/>
                <w:szCs w:val="20"/>
              </w:rPr>
              <w:t>User Login/Logout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9E9FD" w14:textId="77777777" w:rsidR="00D67F72" w:rsidRDefault="00000000">
            <w:r>
              <w:rPr>
                <w:color w:val="1E293B"/>
                <w:sz w:val="20"/>
                <w:szCs w:val="20"/>
              </w:rPr>
              <w:t>User ID, IP address, timestamp, browser</w:t>
            </w:r>
          </w:p>
        </w:tc>
        <w:tc>
          <w:tcPr>
            <w:tcW w:w="2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280E1" w14:textId="77777777" w:rsidR="00D67F72" w:rsidRDefault="00000000">
            <w:r>
              <w:rPr>
                <w:color w:val="1E293B"/>
                <w:sz w:val="20"/>
                <w:szCs w:val="20"/>
              </w:rPr>
              <w:t>2 years</w:t>
            </w:r>
          </w:p>
        </w:tc>
      </w:tr>
      <w:tr w:rsidR="00D67F72" w14:paraId="5974EDF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29C4B" w14:textId="77777777" w:rsidR="00D67F72" w:rsidRDefault="00000000">
            <w:r>
              <w:rPr>
                <w:color w:val="1E293B"/>
                <w:sz w:val="20"/>
                <w:szCs w:val="20"/>
              </w:rPr>
              <w:t>Model Changes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29288" w14:textId="77777777" w:rsidR="00D67F72" w:rsidRDefault="00000000">
            <w:r>
              <w:rPr>
                <w:color w:val="1E293B"/>
                <w:sz w:val="20"/>
                <w:szCs w:val="20"/>
              </w:rPr>
              <w:t>Before/after values, changed by, timestamp</w:t>
            </w:r>
          </w:p>
        </w:tc>
        <w:tc>
          <w:tcPr>
            <w:tcW w:w="2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C4878" w14:textId="77777777" w:rsidR="00D67F72" w:rsidRDefault="00000000">
            <w:r>
              <w:rPr>
                <w:color w:val="1E293B"/>
                <w:sz w:val="20"/>
                <w:szCs w:val="20"/>
              </w:rPr>
              <w:t>5 years</w:t>
            </w:r>
          </w:p>
        </w:tc>
      </w:tr>
      <w:tr w:rsidR="00D67F72" w14:paraId="32C4714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B37A2" w14:textId="77777777" w:rsidR="00D67F72" w:rsidRDefault="00000000">
            <w:r>
              <w:rPr>
                <w:color w:val="1E293B"/>
                <w:sz w:val="20"/>
                <w:szCs w:val="20"/>
              </w:rPr>
              <w:t>Risk Assessments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2468C" w14:textId="77777777" w:rsidR="00D67F72" w:rsidRDefault="00000000">
            <w:r>
              <w:rPr>
                <w:color w:val="1E293B"/>
                <w:sz w:val="20"/>
                <w:szCs w:val="20"/>
              </w:rPr>
              <w:t>Assessment data, score, assessor, date</w:t>
            </w:r>
          </w:p>
        </w:tc>
        <w:tc>
          <w:tcPr>
            <w:tcW w:w="2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95D12" w14:textId="77777777" w:rsidR="00D67F72" w:rsidRDefault="00000000">
            <w:r>
              <w:rPr>
                <w:color w:val="1E293B"/>
                <w:sz w:val="20"/>
                <w:szCs w:val="20"/>
              </w:rPr>
              <w:t>5 years</w:t>
            </w:r>
          </w:p>
        </w:tc>
      </w:tr>
      <w:tr w:rsidR="00D67F72" w14:paraId="2750FF2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98BCD" w14:textId="77777777" w:rsidR="00D67F72" w:rsidRDefault="00000000">
            <w:r>
              <w:rPr>
                <w:color w:val="1E293B"/>
                <w:sz w:val="20"/>
                <w:szCs w:val="20"/>
              </w:rPr>
              <w:t>Compliance Controls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5125B" w14:textId="77777777" w:rsidR="00D67F72" w:rsidRDefault="00000000">
            <w:r>
              <w:rPr>
                <w:color w:val="1E293B"/>
                <w:sz w:val="20"/>
                <w:szCs w:val="20"/>
              </w:rPr>
              <w:t>Control ID, old/new status, updated by</w:t>
            </w:r>
          </w:p>
        </w:tc>
        <w:tc>
          <w:tcPr>
            <w:tcW w:w="2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E39EC" w14:textId="77777777" w:rsidR="00D67F72" w:rsidRDefault="00000000">
            <w:r>
              <w:rPr>
                <w:color w:val="1E293B"/>
                <w:sz w:val="20"/>
                <w:szCs w:val="20"/>
              </w:rPr>
              <w:t>5 years</w:t>
            </w:r>
          </w:p>
        </w:tc>
      </w:tr>
      <w:tr w:rsidR="00D67F72" w14:paraId="5B918B6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97513" w14:textId="77777777" w:rsidR="00D67F72" w:rsidRDefault="00000000">
            <w:r>
              <w:rPr>
                <w:color w:val="1E293B"/>
                <w:sz w:val="20"/>
                <w:szCs w:val="20"/>
              </w:rPr>
              <w:t>Consent Records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D480C" w14:textId="77777777" w:rsidR="00D67F72" w:rsidRDefault="00000000">
            <w:r>
              <w:rPr>
                <w:color w:val="1E293B"/>
                <w:sz w:val="20"/>
                <w:szCs w:val="20"/>
              </w:rPr>
              <w:t>Subject ID, action, timestamp, processor</w:t>
            </w:r>
          </w:p>
        </w:tc>
        <w:tc>
          <w:tcPr>
            <w:tcW w:w="2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1CEA6" w14:textId="77777777" w:rsidR="00D67F72" w:rsidRDefault="00000000">
            <w:r>
              <w:rPr>
                <w:color w:val="1E293B"/>
                <w:sz w:val="20"/>
                <w:szCs w:val="20"/>
              </w:rPr>
              <w:t>7 years (DPDP)</w:t>
            </w:r>
          </w:p>
        </w:tc>
      </w:tr>
      <w:tr w:rsidR="00D67F72" w14:paraId="60BA9F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E9542" w14:textId="77777777" w:rsidR="00D67F72" w:rsidRDefault="00000000">
            <w:r>
              <w:rPr>
                <w:color w:val="1E293B"/>
                <w:sz w:val="20"/>
                <w:szCs w:val="20"/>
              </w:rPr>
              <w:t>Alert Actions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0FBD0" w14:textId="77777777" w:rsidR="00D67F72" w:rsidRDefault="00000000">
            <w:r>
              <w:rPr>
                <w:color w:val="1E293B"/>
                <w:sz w:val="20"/>
                <w:szCs w:val="20"/>
              </w:rPr>
              <w:t>Alert ID, action taken, resolved by</w:t>
            </w:r>
          </w:p>
        </w:tc>
        <w:tc>
          <w:tcPr>
            <w:tcW w:w="2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937B4" w14:textId="77777777" w:rsidR="00D67F72" w:rsidRDefault="00000000">
            <w:r>
              <w:rPr>
                <w:color w:val="1E293B"/>
                <w:sz w:val="20"/>
                <w:szCs w:val="20"/>
              </w:rPr>
              <w:t>3 years</w:t>
            </w:r>
          </w:p>
        </w:tc>
      </w:tr>
    </w:tbl>
    <w:p w14:paraId="7281EFEE" w14:textId="77777777" w:rsidR="00D67F72" w:rsidRDefault="00D67F72">
      <w:pPr>
        <w:spacing w:before="160"/>
      </w:pPr>
    </w:p>
    <w:p w14:paraId="7DDE8288" w14:textId="77777777" w:rsidR="00D67F72" w:rsidRDefault="00000000">
      <w:pPr>
        <w:pStyle w:val="Heading3"/>
      </w:pPr>
      <w:bookmarkStart w:id="53" w:name="_Toc226124880"/>
      <w:r>
        <w:t>Procedure: Searching the Audit Log</w:t>
      </w:r>
      <w:bookmarkEnd w:id="53"/>
    </w:p>
    <w:p w14:paraId="5C428C06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Navigate to Audit &amp; Reports &gt; Audit Log</w:t>
      </w:r>
    </w:p>
    <w:p w14:paraId="00029C53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Use filters: Date Range, User, Action Type, Module, Resource ID</w:t>
      </w:r>
    </w:p>
    <w:p w14:paraId="7F33BCF8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Search to load matching records</w:t>
      </w:r>
    </w:p>
    <w:p w14:paraId="7EE5655C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Export CSV to download filtered results for evidence packages</w:t>
      </w:r>
    </w:p>
    <w:p w14:paraId="416E7E5F" w14:textId="77777777" w:rsidR="00D67F72" w:rsidRDefault="00D67F72">
      <w:pPr>
        <w:spacing w:before="160"/>
      </w:pPr>
    </w:p>
    <w:p w14:paraId="46F2D768" w14:textId="77777777" w:rsidR="00D67F72" w:rsidRDefault="00000000">
      <w:pPr>
        <w:pStyle w:val="Heading2"/>
      </w:pPr>
      <w:bookmarkStart w:id="54" w:name="_Toc226124881"/>
      <w:r>
        <w:t>10.2 Generating Compliance Reports</w:t>
      </w:r>
      <w:bookmarkEnd w:id="54"/>
    </w:p>
    <w:p w14:paraId="6D3E82E6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Navigate to Audit &amp; Reports &gt; Reports</w:t>
      </w:r>
    </w:p>
    <w:p w14:paraId="1230B4C2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Select Report Type:</w:t>
      </w:r>
    </w:p>
    <w:p w14:paraId="71932C0C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DPDP Compliance Report: Consent tracking, PII handling, data lineage summary</w:t>
      </w:r>
    </w:p>
    <w:p w14:paraId="360DC3B1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AI Risk Report: All models with risk scores, assessment history, open risks</w:t>
      </w:r>
    </w:p>
    <w:p w14:paraId="4919368A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ISO 42001 Control Report: Control status by framework and model</w:t>
      </w:r>
    </w:p>
    <w:p w14:paraId="674E32C8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Full Governance Report: Comprehensive summary of all modules</w:t>
      </w:r>
    </w:p>
    <w:p w14:paraId="3DFF1D04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Select Date Range and optionally filter by Department or Model</w:t>
      </w:r>
    </w:p>
    <w:p w14:paraId="7F08EDAD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Generate Report</w:t>
      </w:r>
    </w:p>
    <w:p w14:paraId="14931424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Download as PDF (formatted, board-ready) or CSV (raw data for analysis)</w:t>
      </w:r>
    </w:p>
    <w:p w14:paraId="69785A27" w14:textId="77777777" w:rsidR="00D67F72" w:rsidRDefault="00D67F72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67F72" w14:paraId="0CCED1D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D4ED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278965" w14:textId="77777777" w:rsidR="00D67F72" w:rsidRDefault="00000000">
            <w:r>
              <w:rPr>
                <w:b/>
                <w:bCs/>
                <w:color w:val="FFFFFF"/>
              </w:rPr>
              <w:t>Report Generation Best Practices</w:t>
            </w:r>
          </w:p>
        </w:tc>
      </w:tr>
      <w:tr w:rsidR="00D67F72" w14:paraId="7D7A14D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DCFCE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55F3E2" w14:textId="77777777" w:rsidR="00D67F72" w:rsidRDefault="00000000">
            <w:r>
              <w:rPr>
                <w:color w:val="1E293B"/>
              </w:rPr>
              <w:t>Generate DPDP reports at minimum quarterly.</w:t>
            </w:r>
          </w:p>
        </w:tc>
      </w:tr>
      <w:tr w:rsidR="00D67F72" w14:paraId="1EF84D1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DCFCE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7D8F89" w14:textId="77777777" w:rsidR="00D67F72" w:rsidRDefault="00000000">
            <w:r>
              <w:rPr>
                <w:color w:val="1E293B"/>
              </w:rPr>
              <w:lastRenderedPageBreak/>
              <w:t>Generate AI Risk Reports before any board presentation.</w:t>
            </w:r>
          </w:p>
        </w:tc>
      </w:tr>
      <w:tr w:rsidR="00D67F72" w14:paraId="1628CA4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DCFCE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B34347" w14:textId="77777777" w:rsidR="00D67F72" w:rsidRDefault="00000000">
            <w:r>
              <w:rPr>
                <w:color w:val="1E293B"/>
              </w:rPr>
              <w:t>Store generated reports in the designated compliance evidence repository.</w:t>
            </w:r>
          </w:p>
        </w:tc>
      </w:tr>
      <w:tr w:rsidR="00D67F72" w14:paraId="3DC8052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DCFCE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E56E5F" w14:textId="77777777" w:rsidR="00D67F72" w:rsidRDefault="00000000">
            <w:r>
              <w:rPr>
                <w:color w:val="1E293B"/>
              </w:rPr>
              <w:t>Never alter or annotate exported reports — use separate analysis documents.</w:t>
            </w:r>
          </w:p>
        </w:tc>
      </w:tr>
    </w:tbl>
    <w:p w14:paraId="3D7AB6C8" w14:textId="77777777" w:rsidR="00D67F72" w:rsidRDefault="00000000">
      <w:r>
        <w:br w:type="page"/>
      </w:r>
    </w:p>
    <w:p w14:paraId="27C2FC09" w14:textId="77777777" w:rsidR="00D67F72" w:rsidRDefault="00000000">
      <w:pPr>
        <w:pStyle w:val="Heading1"/>
        <w:pBdr>
          <w:bottom w:val="single" w:sz="6" w:space="4" w:color="2563EB"/>
        </w:pBdr>
      </w:pPr>
      <w:bookmarkStart w:id="55" w:name="sec11"/>
      <w:bookmarkStart w:id="56" w:name="_Toc226124882"/>
      <w:r>
        <w:lastRenderedPageBreak/>
        <w:t>11. Settings and Administration</w:t>
      </w:r>
      <w:bookmarkEnd w:id="55"/>
      <w:bookmarkEnd w:id="56"/>
    </w:p>
    <w:p w14:paraId="7E4BB5E4" w14:textId="77777777" w:rsidR="00D67F72" w:rsidRDefault="00000000">
      <w:pPr>
        <w:spacing w:after="140"/>
      </w:pPr>
      <w:r>
        <w:rPr>
          <w:color w:val="000000"/>
        </w:rPr>
        <w:t>The Settings module is accessible to Admins only. It controls platform configuration, user management, API keys, and policy settings.</w:t>
      </w:r>
    </w:p>
    <w:p w14:paraId="398DD6C0" w14:textId="77777777" w:rsidR="00D67F72" w:rsidRDefault="00000000">
      <w:pPr>
        <w:pStyle w:val="Heading2"/>
      </w:pPr>
      <w:bookmarkStart w:id="57" w:name="_Toc226124883"/>
      <w:r>
        <w:t>11.1 User Management</w:t>
      </w:r>
      <w:bookmarkEnd w:id="57"/>
    </w:p>
    <w:p w14:paraId="11746562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Navigate to Settings &gt; Users</w:t>
      </w:r>
    </w:p>
    <w:p w14:paraId="39622E14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View all registered users with their role and status</w:t>
      </w:r>
    </w:p>
    <w:p w14:paraId="068E8811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+ Invite User to add a new user</w:t>
      </w:r>
    </w:p>
    <w:p w14:paraId="25069CA4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Enter: Name, Email, Role (Admin / Risk Officer / Auditor)</w:t>
      </w:r>
    </w:p>
    <w:p w14:paraId="09B3F65B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Send Invite — user receives an email to set up their password</w:t>
      </w:r>
    </w:p>
    <w:p w14:paraId="57FEAC11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To deactivate a user: Click the user row &gt; Toggle Active to Off</w:t>
      </w:r>
    </w:p>
    <w:p w14:paraId="601BEC0E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Deactivated users cannot log in but their audit history is preserved</w:t>
      </w:r>
    </w:p>
    <w:p w14:paraId="2A3BB3CC" w14:textId="77777777" w:rsidR="00D67F72" w:rsidRDefault="00D67F72">
      <w:pPr>
        <w:spacing w:before="160"/>
      </w:pPr>
    </w:p>
    <w:p w14:paraId="4F6D635D" w14:textId="77777777" w:rsidR="00D67F72" w:rsidRDefault="00000000">
      <w:pPr>
        <w:pStyle w:val="Heading2"/>
      </w:pPr>
      <w:bookmarkStart w:id="58" w:name="_Toc226124884"/>
      <w:r>
        <w:t>11.2 API Key Management</w:t>
      </w:r>
      <w:bookmarkEnd w:id="58"/>
    </w:p>
    <w:p w14:paraId="3289C0DA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Navigate to Settings &gt; API Keys to view all active API keys</w:t>
      </w:r>
    </w:p>
    <w:p w14:paraId="69B82B68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Click + Generate New Key to create an API key for external integrations</w:t>
      </w:r>
    </w:p>
    <w:p w14:paraId="5966282B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Keys are shown ONLY ONCE at creation — store them in a secure vault immediately</w:t>
      </w:r>
    </w:p>
    <w:p w14:paraId="3F1FEF55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Set expiry date for all API keys (maximum 1 year recommended)</w:t>
      </w:r>
    </w:p>
    <w:p w14:paraId="472D776E" w14:textId="77777777" w:rsidR="00D67F7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Revoke compromised keys immediately from the API Keys list</w:t>
      </w:r>
    </w:p>
    <w:p w14:paraId="364B91DA" w14:textId="77777777" w:rsidR="00D67F72" w:rsidRDefault="00D67F72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67F72" w14:paraId="52DD614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D4ED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271856" w14:textId="77777777" w:rsidR="00D67F72" w:rsidRDefault="00000000">
            <w:r>
              <w:rPr>
                <w:b/>
                <w:bCs/>
                <w:color w:val="FFFFFF"/>
              </w:rPr>
              <w:t>API Key Security Protocol</w:t>
            </w:r>
          </w:p>
        </w:tc>
      </w:tr>
      <w:tr w:rsidR="00D67F72" w14:paraId="7033C83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FEE2E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EA9A72" w14:textId="77777777" w:rsidR="00D67F72" w:rsidRDefault="00000000">
            <w:r>
              <w:rPr>
                <w:color w:val="1E293B"/>
              </w:rPr>
              <w:t>Never share API keys via email or chat.</w:t>
            </w:r>
          </w:p>
        </w:tc>
      </w:tr>
      <w:tr w:rsidR="00D67F72" w14:paraId="307E3E6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FEE2E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D95377C" w14:textId="77777777" w:rsidR="00D67F72" w:rsidRDefault="00000000">
            <w:r>
              <w:rPr>
                <w:color w:val="1E293B"/>
              </w:rPr>
              <w:t xml:space="preserve">Store all API keys in an approved secrets manager (e.g., </w:t>
            </w:r>
            <w:proofErr w:type="spellStart"/>
            <w:r>
              <w:rPr>
                <w:color w:val="1E293B"/>
              </w:rPr>
              <w:t>HashiCorp</w:t>
            </w:r>
            <w:proofErr w:type="spellEnd"/>
            <w:r>
              <w:rPr>
                <w:color w:val="1E293B"/>
              </w:rPr>
              <w:t xml:space="preserve"> Vault, AWS Secrets Manager).</w:t>
            </w:r>
          </w:p>
        </w:tc>
      </w:tr>
      <w:tr w:rsidR="00D67F72" w14:paraId="55175E8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FEE2E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2DC625" w14:textId="77777777" w:rsidR="00D67F72" w:rsidRDefault="00000000">
            <w:r>
              <w:rPr>
                <w:color w:val="1E293B"/>
              </w:rPr>
              <w:t>Rotate all API keys every 90 days.</w:t>
            </w:r>
          </w:p>
        </w:tc>
      </w:tr>
      <w:tr w:rsidR="00D67F72" w14:paraId="059E03E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FEE2E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91EF80" w14:textId="77777777" w:rsidR="00D67F72" w:rsidRDefault="00000000">
            <w:r>
              <w:rPr>
                <w:color w:val="1E293B"/>
              </w:rPr>
              <w:t>Any suspected key compromise must be reported to the Admin within 1 hour.</w:t>
            </w:r>
          </w:p>
        </w:tc>
      </w:tr>
    </w:tbl>
    <w:p w14:paraId="1A078451" w14:textId="77777777" w:rsidR="00D67F72" w:rsidRDefault="00D67F72">
      <w:pPr>
        <w:spacing w:before="160"/>
      </w:pPr>
    </w:p>
    <w:p w14:paraId="2D6BC608" w14:textId="77777777" w:rsidR="00D67F72" w:rsidRDefault="00000000">
      <w:pPr>
        <w:pStyle w:val="Heading2"/>
      </w:pPr>
      <w:bookmarkStart w:id="59" w:name="_Toc226124885"/>
      <w:r>
        <w:t>11.3 Policy Configuration</w:t>
      </w:r>
      <w:bookmarkEnd w:id="59"/>
    </w:p>
    <w:p w14:paraId="1A98FA00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Navigate to Settings &gt; Policies</w:t>
      </w:r>
    </w:p>
    <w:p w14:paraId="79BB8459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Configure global governance policies:</w:t>
      </w:r>
    </w:p>
    <w:p w14:paraId="29D14CEF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Maximum Risk Score Threshold before mandatory review (default: 70)</w:t>
      </w:r>
    </w:p>
    <w:p w14:paraId="5D813760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Consent Expiry Warning Period (default: 30 days before expiry)</w:t>
      </w:r>
    </w:p>
    <w:p w14:paraId="413653D0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Prompt Log Retention Period (default: 90 days)</w:t>
      </w:r>
    </w:p>
    <w:p w14:paraId="5C3A28A7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Mandatory human review for fully-automated models (default: ON)</w:t>
      </w:r>
    </w:p>
    <w:p w14:paraId="3E36838E" w14:textId="77777777" w:rsidR="00D67F72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E293B"/>
        </w:rPr>
        <w:t>Toxicity detection sensitivity (Low / Medium / High)</w:t>
      </w:r>
    </w:p>
    <w:p w14:paraId="4C61C636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t>Click Save Policies — changes apply platform-wide immediately</w:t>
      </w:r>
    </w:p>
    <w:p w14:paraId="5DFDE779" w14:textId="77777777" w:rsidR="00D67F72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E293B"/>
        </w:rPr>
        <w:lastRenderedPageBreak/>
        <w:t>All policy changes are captured in the Audit Log</w:t>
      </w:r>
    </w:p>
    <w:p w14:paraId="70A5EF56" w14:textId="77777777" w:rsidR="00D67F72" w:rsidRDefault="00000000">
      <w:r>
        <w:br w:type="page"/>
      </w:r>
    </w:p>
    <w:p w14:paraId="28DBA30A" w14:textId="77777777" w:rsidR="00D67F72" w:rsidRDefault="00000000">
      <w:pPr>
        <w:pStyle w:val="Heading1"/>
        <w:pBdr>
          <w:bottom w:val="single" w:sz="6" w:space="4" w:color="2563EB"/>
        </w:pBdr>
      </w:pPr>
      <w:bookmarkStart w:id="60" w:name="sec12"/>
      <w:bookmarkStart w:id="61" w:name="_Toc226124886"/>
      <w:r>
        <w:lastRenderedPageBreak/>
        <w:t>12. Troubleshooting</w:t>
      </w:r>
      <w:bookmarkEnd w:id="60"/>
      <w:bookmarkEnd w:id="6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4160"/>
      </w:tblGrid>
      <w:tr w:rsidR="00D67F72" w14:paraId="64A23B3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0A8696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Issue</w:t>
            </w:r>
          </w:p>
        </w:tc>
        <w:tc>
          <w:tcPr>
            <w:tcW w:w="300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D9D4B3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Likely Cause</w:t>
            </w:r>
          </w:p>
        </w:tc>
        <w:tc>
          <w:tcPr>
            <w:tcW w:w="416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C1B750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Resolution Steps</w:t>
            </w:r>
          </w:p>
        </w:tc>
      </w:tr>
      <w:tr w:rsidR="00D67F72" w14:paraId="17CE347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5E3C7" w14:textId="77777777" w:rsidR="00D67F72" w:rsidRDefault="00000000">
            <w:r>
              <w:rPr>
                <w:color w:val="1E293B"/>
                <w:sz w:val="20"/>
                <w:szCs w:val="20"/>
              </w:rPr>
              <w:t>Cannot log in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01160" w14:textId="77777777" w:rsidR="00D67F72" w:rsidRDefault="00000000">
            <w:r>
              <w:rPr>
                <w:color w:val="1E293B"/>
                <w:sz w:val="20"/>
                <w:szCs w:val="20"/>
              </w:rPr>
              <w:t>Wrong credentials / account deactivated</w:t>
            </w:r>
          </w:p>
        </w:tc>
        <w:tc>
          <w:tcPr>
            <w:tcW w:w="4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75FAD" w14:textId="77777777" w:rsidR="00D67F72" w:rsidRDefault="00000000">
            <w:r>
              <w:rPr>
                <w:color w:val="1E293B"/>
                <w:sz w:val="20"/>
                <w:szCs w:val="20"/>
              </w:rPr>
              <w:t>Reset password via Forgot Password. If still failing, contact Admin.</w:t>
            </w:r>
          </w:p>
        </w:tc>
      </w:tr>
      <w:tr w:rsidR="00D67F72" w14:paraId="499631F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03B35" w14:textId="77777777" w:rsidR="00D67F72" w:rsidRDefault="00000000">
            <w:r>
              <w:rPr>
                <w:color w:val="1E293B"/>
                <w:sz w:val="20"/>
                <w:szCs w:val="20"/>
              </w:rPr>
              <w:t>Dashboard shows no data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C4901" w14:textId="77777777" w:rsidR="00D67F72" w:rsidRDefault="00000000">
            <w:r>
              <w:rPr>
                <w:color w:val="1E293B"/>
                <w:sz w:val="20"/>
                <w:szCs w:val="20"/>
              </w:rPr>
              <w:t>Database seed not run / first-time setup</w:t>
            </w:r>
          </w:p>
        </w:tc>
        <w:tc>
          <w:tcPr>
            <w:tcW w:w="4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982A7" w14:textId="77777777" w:rsidR="00D67F72" w:rsidRDefault="00000000">
            <w:r>
              <w:rPr>
                <w:color w:val="1E293B"/>
                <w:sz w:val="20"/>
                <w:szCs w:val="20"/>
              </w:rPr>
              <w:t>Ask Admin to run the database seed script.</w:t>
            </w:r>
          </w:p>
        </w:tc>
      </w:tr>
      <w:tr w:rsidR="00D67F72" w14:paraId="7471935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7766C" w14:textId="77777777" w:rsidR="00D67F72" w:rsidRDefault="00000000">
            <w:r>
              <w:rPr>
                <w:color w:val="1E293B"/>
                <w:sz w:val="20"/>
                <w:szCs w:val="20"/>
              </w:rPr>
              <w:t>Risk Score not calculating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CEBA" w14:textId="77777777" w:rsidR="00D67F72" w:rsidRDefault="00000000">
            <w:r>
              <w:rPr>
                <w:color w:val="1E293B"/>
                <w:sz w:val="20"/>
                <w:szCs w:val="20"/>
              </w:rPr>
              <w:t>Incomplete risk assessment form</w:t>
            </w:r>
          </w:p>
        </w:tc>
        <w:tc>
          <w:tcPr>
            <w:tcW w:w="4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55F9C" w14:textId="77777777" w:rsidR="00D67F72" w:rsidRDefault="00000000">
            <w:r>
              <w:rPr>
                <w:color w:val="1E293B"/>
                <w:sz w:val="20"/>
                <w:szCs w:val="20"/>
              </w:rPr>
              <w:t>Ensure all questionnaire fields are filled and click Calculate Score again.</w:t>
            </w:r>
          </w:p>
        </w:tc>
      </w:tr>
      <w:tr w:rsidR="00D67F72" w14:paraId="08DC80C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DC512" w14:textId="77777777" w:rsidR="00D67F72" w:rsidRDefault="00000000">
            <w:r>
              <w:rPr>
                <w:color w:val="1E293B"/>
                <w:sz w:val="20"/>
                <w:szCs w:val="20"/>
              </w:rPr>
              <w:t>Compliance report is empty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E2F5D" w14:textId="77777777" w:rsidR="00D67F72" w:rsidRDefault="00000000">
            <w:r>
              <w:rPr>
                <w:color w:val="1E293B"/>
                <w:sz w:val="20"/>
                <w:szCs w:val="20"/>
              </w:rPr>
              <w:t>No compliance controls have been saved</w:t>
            </w:r>
          </w:p>
        </w:tc>
        <w:tc>
          <w:tcPr>
            <w:tcW w:w="4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BC4E0" w14:textId="77777777" w:rsidR="00D67F72" w:rsidRDefault="00000000">
            <w:r>
              <w:rPr>
                <w:color w:val="1E293B"/>
                <w:sz w:val="20"/>
                <w:szCs w:val="20"/>
              </w:rPr>
              <w:t>Navigate to Risk &amp; Compliance &gt; Controls and save at least one control entry.</w:t>
            </w:r>
          </w:p>
        </w:tc>
      </w:tr>
      <w:tr w:rsidR="00D67F72" w14:paraId="47CBDBC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5C729" w14:textId="77777777" w:rsidR="00D67F72" w:rsidRDefault="00000000">
            <w:r>
              <w:rPr>
                <w:color w:val="1E293B"/>
                <w:sz w:val="20"/>
                <w:szCs w:val="20"/>
              </w:rPr>
              <w:t>Prompt logs not appearing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63A73" w14:textId="77777777" w:rsidR="00D67F72" w:rsidRDefault="00000000">
            <w:r>
              <w:rPr>
                <w:color w:val="1E293B"/>
                <w:sz w:val="20"/>
                <w:szCs w:val="20"/>
              </w:rPr>
              <w:t>Monitoring not enabled for the model</w:t>
            </w:r>
          </w:p>
        </w:tc>
        <w:tc>
          <w:tcPr>
            <w:tcW w:w="4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D1D59" w14:textId="77777777" w:rsidR="00D67F72" w:rsidRDefault="00000000">
            <w:r>
              <w:rPr>
                <w:color w:val="1E293B"/>
                <w:sz w:val="20"/>
                <w:szCs w:val="20"/>
              </w:rPr>
              <w:t>Enable monitoring in the model's settings under AI Inventory.</w:t>
            </w:r>
          </w:p>
        </w:tc>
      </w:tr>
      <w:tr w:rsidR="00D67F72" w14:paraId="0A382C4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BA2FB" w14:textId="77777777" w:rsidR="00D67F72" w:rsidRDefault="00000000">
            <w:r>
              <w:rPr>
                <w:color w:val="1E293B"/>
                <w:sz w:val="20"/>
                <w:szCs w:val="20"/>
              </w:rPr>
              <w:t>Network error on login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865C8" w14:textId="77777777" w:rsidR="00D67F72" w:rsidRDefault="00000000">
            <w:r>
              <w:rPr>
                <w:color w:val="1E293B"/>
                <w:sz w:val="20"/>
                <w:szCs w:val="20"/>
              </w:rPr>
              <w:t>Server not running or Redis disconnected</w:t>
            </w:r>
          </w:p>
        </w:tc>
        <w:tc>
          <w:tcPr>
            <w:tcW w:w="4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56106" w14:textId="77777777" w:rsidR="00D67F72" w:rsidRDefault="00000000">
            <w:r>
              <w:rPr>
                <w:color w:val="1E293B"/>
                <w:sz w:val="20"/>
                <w:szCs w:val="20"/>
              </w:rPr>
              <w:t>Contact Admin to verify server status. Check terminal for error messages.</w:t>
            </w:r>
          </w:p>
        </w:tc>
      </w:tr>
      <w:tr w:rsidR="00D67F72" w14:paraId="77025D0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84909" w14:textId="77777777" w:rsidR="00D67F72" w:rsidRDefault="00000000">
            <w:r>
              <w:rPr>
                <w:color w:val="1E293B"/>
                <w:sz w:val="20"/>
                <w:szCs w:val="20"/>
              </w:rPr>
              <w:t>API key not working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6A78C" w14:textId="77777777" w:rsidR="00D67F72" w:rsidRDefault="00000000">
            <w:r>
              <w:rPr>
                <w:color w:val="1E293B"/>
                <w:sz w:val="20"/>
                <w:szCs w:val="20"/>
              </w:rPr>
              <w:t>Key expired or revoked</w:t>
            </w:r>
          </w:p>
        </w:tc>
        <w:tc>
          <w:tcPr>
            <w:tcW w:w="4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6986E" w14:textId="77777777" w:rsidR="00D67F72" w:rsidRDefault="00000000">
            <w:r>
              <w:rPr>
                <w:color w:val="1E293B"/>
                <w:sz w:val="20"/>
                <w:szCs w:val="20"/>
              </w:rPr>
              <w:t>Generate a new API key in Settings &gt; API Keys.</w:t>
            </w:r>
          </w:p>
        </w:tc>
      </w:tr>
      <w:tr w:rsidR="00D67F72" w14:paraId="3BDA4A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77756" w14:textId="77777777" w:rsidR="00D67F72" w:rsidRDefault="00000000">
            <w:r>
              <w:rPr>
                <w:color w:val="1E293B"/>
                <w:sz w:val="20"/>
                <w:szCs w:val="20"/>
              </w:rPr>
              <w:t>Export not downloading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9F516" w14:textId="77777777" w:rsidR="00D67F72" w:rsidRDefault="00000000">
            <w:r>
              <w:rPr>
                <w:color w:val="1E293B"/>
                <w:sz w:val="20"/>
                <w:szCs w:val="20"/>
              </w:rPr>
              <w:t>Browser popup blocker</w:t>
            </w:r>
          </w:p>
        </w:tc>
        <w:tc>
          <w:tcPr>
            <w:tcW w:w="4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1479" w14:textId="77777777" w:rsidR="00D67F72" w:rsidRDefault="00000000">
            <w:r>
              <w:rPr>
                <w:color w:val="1E293B"/>
                <w:sz w:val="20"/>
                <w:szCs w:val="20"/>
              </w:rPr>
              <w:t>Allow popups for the platform domain in browser settings.</w:t>
            </w:r>
          </w:p>
        </w:tc>
      </w:tr>
    </w:tbl>
    <w:p w14:paraId="4071F3E6" w14:textId="77777777" w:rsidR="00D67F72" w:rsidRDefault="00000000">
      <w:r>
        <w:br w:type="page"/>
      </w:r>
    </w:p>
    <w:p w14:paraId="6EA6A414" w14:textId="77777777" w:rsidR="00D67F72" w:rsidRDefault="00000000">
      <w:pPr>
        <w:pStyle w:val="Heading1"/>
        <w:pBdr>
          <w:bottom w:val="single" w:sz="6" w:space="4" w:color="2563EB"/>
        </w:pBdr>
      </w:pPr>
      <w:bookmarkStart w:id="62" w:name="sec13"/>
      <w:bookmarkStart w:id="63" w:name="_Toc226124887"/>
      <w:r>
        <w:lastRenderedPageBreak/>
        <w:t>13. Quick Reference — Keyboard Shortcuts and Navigation</w:t>
      </w:r>
      <w:bookmarkEnd w:id="62"/>
      <w:bookmarkEnd w:id="6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D67F72" w14:paraId="0042BCF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F19831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624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684C45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How To</w:t>
            </w:r>
          </w:p>
        </w:tc>
      </w:tr>
      <w:tr w:rsidR="00D67F72" w14:paraId="0C49CF5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576D81" w14:textId="77777777" w:rsidR="00D67F72" w:rsidRDefault="00000000">
            <w:r>
              <w:rPr>
                <w:color w:val="1E293B"/>
                <w:sz w:val="20"/>
                <w:szCs w:val="20"/>
              </w:rPr>
              <w:t>Go to Dashboard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109C53" w14:textId="77777777" w:rsidR="00D67F72" w:rsidRDefault="00000000">
            <w:r>
              <w:rPr>
                <w:color w:val="1E293B"/>
                <w:sz w:val="20"/>
                <w:szCs w:val="20"/>
              </w:rPr>
              <w:t>Click the shield icon or 'Dashboard' in the left sidebar</w:t>
            </w:r>
          </w:p>
        </w:tc>
      </w:tr>
      <w:tr w:rsidR="00D67F72" w14:paraId="5E55D0E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A3A5AE" w14:textId="77777777" w:rsidR="00D67F72" w:rsidRDefault="00000000">
            <w:r>
              <w:rPr>
                <w:color w:val="1E293B"/>
                <w:sz w:val="20"/>
                <w:szCs w:val="20"/>
              </w:rPr>
              <w:t>Search AI Models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17C7B9" w14:textId="77777777" w:rsidR="00D67F72" w:rsidRDefault="00000000">
            <w:r>
              <w:rPr>
                <w:color w:val="1E293B"/>
                <w:sz w:val="20"/>
                <w:szCs w:val="20"/>
              </w:rPr>
              <w:t>AI Inventory &gt; Search bar (</w:t>
            </w:r>
            <w:proofErr w:type="spellStart"/>
            <w:r>
              <w:rPr>
                <w:color w:val="1E293B"/>
                <w:sz w:val="20"/>
                <w:szCs w:val="20"/>
              </w:rPr>
              <w:t>Ctrl+K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in some browsers)</w:t>
            </w:r>
          </w:p>
        </w:tc>
      </w:tr>
      <w:tr w:rsidR="00D67F72" w14:paraId="160D1E5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3D3AAA" w14:textId="77777777" w:rsidR="00D67F72" w:rsidRDefault="00000000">
            <w:r>
              <w:rPr>
                <w:color w:val="1E293B"/>
                <w:sz w:val="20"/>
                <w:szCs w:val="20"/>
              </w:rPr>
              <w:t>Add New Model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005D6E" w14:textId="77777777" w:rsidR="00D67F72" w:rsidRDefault="00000000">
            <w:r>
              <w:rPr>
                <w:color w:val="1E293B"/>
                <w:sz w:val="20"/>
                <w:szCs w:val="20"/>
              </w:rPr>
              <w:t>AI Inventory &gt; + Add Model button (top-right)</w:t>
            </w:r>
          </w:p>
        </w:tc>
      </w:tr>
      <w:tr w:rsidR="00D67F72" w14:paraId="6FAC1C6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5230EC" w14:textId="77777777" w:rsidR="00D67F72" w:rsidRDefault="00000000">
            <w:r>
              <w:rPr>
                <w:color w:val="1E293B"/>
                <w:sz w:val="20"/>
                <w:szCs w:val="20"/>
              </w:rPr>
              <w:t>Run Risk Assessment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2B997D" w14:textId="77777777" w:rsidR="00D67F72" w:rsidRDefault="00000000">
            <w:r>
              <w:rPr>
                <w:color w:val="1E293B"/>
                <w:sz w:val="20"/>
                <w:szCs w:val="20"/>
              </w:rPr>
              <w:t>Risk &amp; Compliance &gt; Select Model &gt; Run Risk Assessment</w:t>
            </w:r>
          </w:p>
        </w:tc>
      </w:tr>
      <w:tr w:rsidR="00D67F72" w14:paraId="7628F93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C9E2D9" w14:textId="77777777" w:rsidR="00D67F72" w:rsidRDefault="00000000">
            <w:r>
              <w:rPr>
                <w:color w:val="1E293B"/>
                <w:sz w:val="20"/>
                <w:szCs w:val="20"/>
              </w:rPr>
              <w:t>View Audit Log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10736D" w14:textId="77777777" w:rsidR="00D67F72" w:rsidRDefault="00000000">
            <w:r>
              <w:rPr>
                <w:color w:val="1E293B"/>
                <w:sz w:val="20"/>
                <w:szCs w:val="20"/>
              </w:rPr>
              <w:t>Audit &amp; Reports &gt; Audit Log</w:t>
            </w:r>
          </w:p>
        </w:tc>
      </w:tr>
      <w:tr w:rsidR="00D67F72" w14:paraId="7DDC032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ED5394" w14:textId="77777777" w:rsidR="00D67F72" w:rsidRDefault="00000000">
            <w:r>
              <w:rPr>
                <w:color w:val="1E293B"/>
                <w:sz w:val="20"/>
                <w:szCs w:val="20"/>
              </w:rPr>
              <w:t>Generate Report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AC08D7" w14:textId="77777777" w:rsidR="00D67F72" w:rsidRDefault="00000000">
            <w:r>
              <w:rPr>
                <w:color w:val="1E293B"/>
                <w:sz w:val="20"/>
                <w:szCs w:val="20"/>
              </w:rPr>
              <w:t>Audit &amp; Reports &gt; Reports &gt; Select type &gt; Generate</w:t>
            </w:r>
          </w:p>
        </w:tc>
      </w:tr>
      <w:tr w:rsidR="00D67F72" w14:paraId="16E1963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721AAD" w14:textId="77777777" w:rsidR="00D67F72" w:rsidRDefault="00000000">
            <w:r>
              <w:rPr>
                <w:color w:val="1E293B"/>
                <w:sz w:val="20"/>
                <w:szCs w:val="20"/>
              </w:rPr>
              <w:t>View Prompt Logs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765682" w14:textId="77777777" w:rsidR="00D67F72" w:rsidRDefault="00000000">
            <w:r>
              <w:rPr>
                <w:color w:val="1E293B"/>
                <w:sz w:val="20"/>
                <w:szCs w:val="20"/>
              </w:rPr>
              <w:t>Agent Governance &gt; Prompt Logs</w:t>
            </w:r>
          </w:p>
        </w:tc>
      </w:tr>
      <w:tr w:rsidR="00D67F72" w14:paraId="11028B7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4C7F6A" w14:textId="77777777" w:rsidR="00D67F72" w:rsidRDefault="00000000">
            <w:r>
              <w:rPr>
                <w:color w:val="1E293B"/>
                <w:sz w:val="20"/>
                <w:szCs w:val="20"/>
              </w:rPr>
              <w:t>Manage Users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C0F1A0" w14:textId="77777777" w:rsidR="00D67F72" w:rsidRDefault="00000000">
            <w:r>
              <w:rPr>
                <w:color w:val="1E293B"/>
                <w:sz w:val="20"/>
                <w:szCs w:val="20"/>
              </w:rPr>
              <w:t>Settings &gt; Users (Admin only)</w:t>
            </w:r>
          </w:p>
        </w:tc>
      </w:tr>
      <w:tr w:rsidR="00D67F72" w14:paraId="31218F2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AC8C3A" w14:textId="77777777" w:rsidR="00D67F72" w:rsidRDefault="00000000">
            <w:r>
              <w:rPr>
                <w:color w:val="1E293B"/>
                <w:sz w:val="20"/>
                <w:szCs w:val="20"/>
              </w:rPr>
              <w:t>Change Your Password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C518E" w14:textId="77777777" w:rsidR="00D67F72" w:rsidRDefault="00000000">
            <w:r>
              <w:rPr>
                <w:color w:val="1E293B"/>
                <w:sz w:val="20"/>
                <w:szCs w:val="20"/>
              </w:rPr>
              <w:t>Top-right avatar icon &gt; Profile &gt; Change Password</w:t>
            </w:r>
          </w:p>
        </w:tc>
      </w:tr>
      <w:tr w:rsidR="00D67F72" w14:paraId="23EC4DD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7E7BF9" w14:textId="77777777" w:rsidR="00D67F72" w:rsidRDefault="00000000">
            <w:r>
              <w:rPr>
                <w:color w:val="1E293B"/>
                <w:sz w:val="20"/>
                <w:szCs w:val="20"/>
              </w:rPr>
              <w:t>Log Out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66FC5C" w14:textId="77777777" w:rsidR="00D67F72" w:rsidRDefault="00000000">
            <w:r>
              <w:rPr>
                <w:color w:val="1E293B"/>
                <w:sz w:val="20"/>
                <w:szCs w:val="20"/>
              </w:rPr>
              <w:t>Top-right avatar icon &gt; Sign Out</w:t>
            </w:r>
          </w:p>
        </w:tc>
      </w:tr>
    </w:tbl>
    <w:p w14:paraId="3B72BA3F" w14:textId="77777777" w:rsidR="00D67F72" w:rsidRDefault="00D67F72">
      <w:pPr>
        <w:spacing w:before="260"/>
      </w:pPr>
    </w:p>
    <w:p w14:paraId="3B5FE2DF" w14:textId="77777777" w:rsidR="00D67F72" w:rsidRDefault="00000000">
      <w:pPr>
        <w:pStyle w:val="Heading1"/>
        <w:pBdr>
          <w:bottom w:val="single" w:sz="6" w:space="4" w:color="2563EB"/>
        </w:pBdr>
      </w:pPr>
      <w:bookmarkStart w:id="64" w:name="sec14"/>
      <w:bookmarkStart w:id="65" w:name="_Toc226124888"/>
      <w:r>
        <w:t>14. Document Control</w:t>
      </w:r>
      <w:bookmarkEnd w:id="64"/>
      <w:bookmarkEnd w:id="6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67F72" w14:paraId="173D8BD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8F52A3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1D4ED8"/>
              <w:left w:val="single" w:sz="1" w:space="0" w:color="1D4ED8"/>
              <w:bottom w:val="single" w:sz="1" w:space="0" w:color="1D4ED8"/>
              <w:right w:val="single" w:sz="1" w:space="0" w:color="1D4ED8"/>
            </w:tcBorders>
            <w:shd w:val="clear" w:color="auto" w:fill="1D4ED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6217F2" w14:textId="77777777" w:rsidR="00D67F72" w:rsidRDefault="00000000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D67F72" w14:paraId="2CCE431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2B54CF" w14:textId="77777777" w:rsidR="00D67F72" w:rsidRDefault="00000000">
            <w:r>
              <w:rPr>
                <w:color w:val="1E293B"/>
                <w:sz w:val="20"/>
                <w:szCs w:val="20"/>
              </w:rPr>
              <w:t>Document Owner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615388" w14:textId="77777777" w:rsidR="00D67F72" w:rsidRDefault="00000000">
            <w:r>
              <w:rPr>
                <w:color w:val="1E293B"/>
                <w:sz w:val="20"/>
                <w:szCs w:val="20"/>
              </w:rPr>
              <w:t>AI Governance &amp; Risk Office</w:t>
            </w:r>
          </w:p>
        </w:tc>
      </w:tr>
      <w:tr w:rsidR="00D67F72" w14:paraId="04E10A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0125B" w14:textId="77777777" w:rsidR="00D67F72" w:rsidRDefault="00000000">
            <w:r>
              <w:rPr>
                <w:color w:val="1E293B"/>
                <w:sz w:val="20"/>
                <w:szCs w:val="20"/>
              </w:rPr>
              <w:t>Approved By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D20D3" w14:textId="77777777" w:rsidR="00D67F72" w:rsidRDefault="00000000">
            <w:r>
              <w:rPr>
                <w:color w:val="1E293B"/>
                <w:sz w:val="20"/>
                <w:szCs w:val="20"/>
              </w:rPr>
              <w:t>Chief AI Officer / Chief Risk Officer</w:t>
            </w:r>
          </w:p>
        </w:tc>
      </w:tr>
      <w:tr w:rsidR="00D67F72" w14:paraId="7C1CE05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5EC380" w14:textId="77777777" w:rsidR="00D67F72" w:rsidRDefault="00000000">
            <w:r>
              <w:rPr>
                <w:color w:val="1E293B"/>
                <w:sz w:val="20"/>
                <w:szCs w:val="20"/>
              </w:rPr>
              <w:t>Next Review Date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7EDE23" w14:textId="77777777" w:rsidR="00D67F72" w:rsidRDefault="00000000">
            <w:r>
              <w:rPr>
                <w:color w:val="1E293B"/>
                <w:sz w:val="20"/>
                <w:szCs w:val="20"/>
              </w:rPr>
              <w:t>July 2026</w:t>
            </w:r>
          </w:p>
        </w:tc>
      </w:tr>
      <w:tr w:rsidR="00D67F72" w14:paraId="1AA6E3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D78514" w14:textId="77777777" w:rsidR="00D67F72" w:rsidRDefault="00000000">
            <w:r>
              <w:rPr>
                <w:color w:val="1E293B"/>
                <w:sz w:val="20"/>
                <w:szCs w:val="20"/>
              </w:rPr>
              <w:t>Distribution List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194CDF" w14:textId="77777777" w:rsidR="00D67F72" w:rsidRDefault="00000000">
            <w:r>
              <w:rPr>
                <w:color w:val="1E293B"/>
                <w:sz w:val="20"/>
                <w:szCs w:val="20"/>
              </w:rPr>
              <w:t>All staff with access to AI Governance Control Tower</w:t>
            </w:r>
          </w:p>
        </w:tc>
      </w:tr>
      <w:tr w:rsidR="00D67F72" w14:paraId="3D83372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745837" w14:textId="77777777" w:rsidR="00D67F72" w:rsidRDefault="00000000">
            <w:r>
              <w:rPr>
                <w:color w:val="1E293B"/>
                <w:sz w:val="20"/>
                <w:szCs w:val="20"/>
              </w:rPr>
              <w:t>Change Control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68EE19" w14:textId="77777777" w:rsidR="00D67F72" w:rsidRDefault="00000000">
            <w:r>
              <w:rPr>
                <w:color w:val="1E293B"/>
                <w:sz w:val="20"/>
                <w:szCs w:val="20"/>
              </w:rPr>
              <w:t>All amendments require Risk Office approval and version increment</w:t>
            </w:r>
          </w:p>
        </w:tc>
      </w:tr>
    </w:tbl>
    <w:p w14:paraId="6DE7DFF5" w14:textId="77777777" w:rsidR="00D67F72" w:rsidRDefault="00D67F72">
      <w:pPr>
        <w:spacing w:before="260"/>
      </w:pPr>
    </w:p>
    <w:p w14:paraId="73879F74" w14:textId="77777777" w:rsidR="00D67F72" w:rsidRDefault="00D67F72">
      <w:pPr>
        <w:pBdr>
          <w:bottom w:val="single" w:sz="2" w:space="1" w:color="CBD5E1"/>
        </w:pBdr>
        <w:spacing w:before="160" w:after="160"/>
      </w:pPr>
    </w:p>
    <w:p w14:paraId="34FD233F" w14:textId="77777777" w:rsidR="00D67F72" w:rsidRDefault="00000000">
      <w:pPr>
        <w:spacing w:before="200" w:after="100"/>
        <w:jc w:val="center"/>
      </w:pPr>
      <w:r>
        <w:rPr>
          <w:b/>
          <w:bCs/>
          <w:color w:val="475569"/>
        </w:rPr>
        <w:t>END OF DOCUMENT</w:t>
      </w:r>
    </w:p>
    <w:p w14:paraId="6E3DF656" w14:textId="77777777" w:rsidR="00D67F72" w:rsidRDefault="00000000">
      <w:pPr>
        <w:jc w:val="center"/>
      </w:pPr>
      <w:r>
        <w:rPr>
          <w:i/>
          <w:iCs/>
          <w:color w:val="475569"/>
          <w:sz w:val="18"/>
          <w:szCs w:val="18"/>
        </w:rPr>
        <w:t>AI Governance Control Tower — SOP Handbook v1.0 | April 2026 | Internal Confidential</w:t>
      </w:r>
    </w:p>
    <w:sectPr w:rsidR="00D67F72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62D91" w14:textId="77777777" w:rsidR="00787FE2" w:rsidRDefault="00787FE2">
      <w:r>
        <w:separator/>
      </w:r>
    </w:p>
  </w:endnote>
  <w:endnote w:type="continuationSeparator" w:id="0">
    <w:p w14:paraId="42B3D4C4" w14:textId="77777777" w:rsidR="00787FE2" w:rsidRDefault="00787F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452EC" w14:textId="77777777" w:rsidR="00D67F72" w:rsidRDefault="00D67F72">
    <w:pPr>
      <w:pBdr>
        <w:top w:val="single" w:sz="4" w:space="1" w:color="2563EB"/>
      </w:pBdr>
    </w:pPr>
  </w:p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40"/>
      <w:gridCol w:w="3120"/>
    </w:tblGrid>
    <w:tr w:rsidR="00D67F72" w14:paraId="2AB844B2" w14:textId="77777777">
      <w:tblPrEx>
        <w:tblCellMar>
          <w:top w:w="0" w:type="dxa"/>
          <w:bottom w:w="0" w:type="dxa"/>
        </w:tblCellMar>
      </w:tblPrEx>
      <w:tc>
        <w:tcPr>
          <w:tcW w:w="62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40" w:type="dxa"/>
            <w:left w:w="0" w:type="dxa"/>
            <w:bottom w:w="40" w:type="dxa"/>
            <w:right w:w="0" w:type="dxa"/>
          </w:tcMar>
        </w:tcPr>
        <w:p w14:paraId="49DDF655" w14:textId="77777777" w:rsidR="00D67F72" w:rsidRDefault="00000000">
          <w:r>
            <w:rPr>
              <w:color w:val="475569"/>
              <w:sz w:val="16"/>
              <w:szCs w:val="16"/>
            </w:rPr>
            <w:t>AI Governance &amp; Risk Office | Internal Confidential</w:t>
          </w:r>
        </w:p>
      </w:tc>
      <w:tc>
        <w:tcPr>
          <w:tcW w:w="312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40" w:type="dxa"/>
            <w:left w:w="0" w:type="dxa"/>
            <w:bottom w:w="40" w:type="dxa"/>
            <w:right w:w="0" w:type="dxa"/>
          </w:tcMar>
        </w:tcPr>
        <w:p w14:paraId="63400979" w14:textId="77777777" w:rsidR="00D67F72" w:rsidRDefault="00000000">
          <w:pPr>
            <w:jc w:val="right"/>
          </w:pPr>
          <w:r>
            <w:rPr>
              <w:color w:val="475569"/>
              <w:sz w:val="16"/>
              <w:szCs w:val="16"/>
            </w:rPr>
            <w:t xml:space="preserve">Page </w:t>
          </w:r>
          <w:r>
            <w:rPr>
              <w:color w:val="475569"/>
              <w:sz w:val="16"/>
              <w:szCs w:val="16"/>
            </w:rPr>
            <w:fldChar w:fldCharType="begin"/>
          </w:r>
          <w:r>
            <w:rPr>
              <w:color w:val="475569"/>
              <w:sz w:val="16"/>
              <w:szCs w:val="16"/>
            </w:rPr>
            <w:instrText>PAGE</w:instrText>
          </w:r>
          <w:r>
            <w:rPr>
              <w:color w:val="475569"/>
              <w:sz w:val="16"/>
              <w:szCs w:val="16"/>
            </w:rPr>
            <w:fldChar w:fldCharType="separate"/>
          </w:r>
          <w:r w:rsidR="003F0D0A">
            <w:rPr>
              <w:noProof/>
              <w:color w:val="475569"/>
              <w:sz w:val="16"/>
              <w:szCs w:val="16"/>
            </w:rPr>
            <w:t>3</w:t>
          </w:r>
          <w:r>
            <w:rPr>
              <w:color w:val="475569"/>
              <w:sz w:val="16"/>
              <w:szCs w:val="16"/>
            </w:rPr>
            <w:fldChar w:fldCharType="end"/>
          </w:r>
          <w:r>
            <w:rPr>
              <w:color w:val="475569"/>
              <w:sz w:val="16"/>
              <w:szCs w:val="16"/>
            </w:rPr>
            <w:t xml:space="preserve"> of </w:t>
          </w:r>
          <w:r>
            <w:rPr>
              <w:color w:val="475569"/>
              <w:sz w:val="16"/>
              <w:szCs w:val="16"/>
            </w:rPr>
            <w:fldChar w:fldCharType="begin"/>
          </w:r>
          <w:r>
            <w:rPr>
              <w:color w:val="475569"/>
              <w:sz w:val="16"/>
              <w:szCs w:val="16"/>
            </w:rPr>
            <w:instrText>NUMPAGES</w:instrText>
          </w:r>
          <w:r>
            <w:rPr>
              <w:color w:val="475569"/>
              <w:sz w:val="16"/>
              <w:szCs w:val="16"/>
            </w:rPr>
            <w:fldChar w:fldCharType="separate"/>
          </w:r>
          <w:r w:rsidR="003F0D0A">
            <w:rPr>
              <w:noProof/>
              <w:color w:val="475569"/>
              <w:sz w:val="16"/>
              <w:szCs w:val="16"/>
            </w:rPr>
            <w:t>1</w:t>
          </w:r>
          <w:r>
            <w:rPr>
              <w:color w:val="475569"/>
              <w:sz w:val="16"/>
              <w:szCs w:val="16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F1E377" w14:textId="77777777" w:rsidR="00787FE2" w:rsidRDefault="00787FE2">
      <w:r>
        <w:separator/>
      </w:r>
    </w:p>
  </w:footnote>
  <w:footnote w:type="continuationSeparator" w:id="0">
    <w:p w14:paraId="4B1EE451" w14:textId="77777777" w:rsidR="00787FE2" w:rsidRDefault="00787F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40"/>
      <w:gridCol w:w="3120"/>
    </w:tblGrid>
    <w:tr w:rsidR="00D67F72" w14:paraId="6A335644" w14:textId="77777777">
      <w:tblPrEx>
        <w:tblCellMar>
          <w:top w:w="0" w:type="dxa"/>
          <w:bottom w:w="0" w:type="dxa"/>
        </w:tblCellMar>
      </w:tblPrEx>
      <w:tc>
        <w:tcPr>
          <w:tcW w:w="62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60" w:type="dxa"/>
            <w:right w:w="0" w:type="dxa"/>
          </w:tcMar>
        </w:tcPr>
        <w:p w14:paraId="566280C9" w14:textId="77777777" w:rsidR="00D67F72" w:rsidRDefault="00000000">
          <w:r>
            <w:rPr>
              <w:b/>
              <w:bCs/>
              <w:color w:val="1E3A5F"/>
              <w:sz w:val="18"/>
              <w:szCs w:val="18"/>
            </w:rPr>
            <w:t>AI Governance Control Tower — SOP Handbook</w:t>
          </w:r>
        </w:p>
      </w:tc>
      <w:tc>
        <w:tcPr>
          <w:tcW w:w="312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60" w:type="dxa"/>
            <w:right w:w="0" w:type="dxa"/>
          </w:tcMar>
        </w:tcPr>
        <w:p w14:paraId="1BF391F6" w14:textId="77777777" w:rsidR="00D67F72" w:rsidRDefault="00000000">
          <w:pPr>
            <w:jc w:val="right"/>
          </w:pPr>
          <w:r>
            <w:rPr>
              <w:color w:val="475569"/>
              <w:sz w:val="18"/>
              <w:szCs w:val="18"/>
            </w:rPr>
            <w:t>CONFIDENTIAL | v1.0</w:t>
          </w:r>
        </w:p>
      </w:tc>
    </w:tr>
  </w:tbl>
  <w:p w14:paraId="4E816EFB" w14:textId="77777777" w:rsidR="00D67F72" w:rsidRDefault="00D67F72">
    <w:pPr>
      <w:pBdr>
        <w:bottom w:val="single" w:sz="4" w:space="1" w:color="2563EB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C84589"/>
    <w:multiLevelType w:val="hybridMultilevel"/>
    <w:tmpl w:val="DAF23204"/>
    <w:lvl w:ilvl="0" w:tplc="2092DAB6">
      <w:start w:val="1"/>
      <w:numFmt w:val="decimal"/>
      <w:lvlText w:val="%1."/>
      <w:lvlJc w:val="left"/>
      <w:pPr>
        <w:ind w:left="720" w:hanging="360"/>
      </w:pPr>
    </w:lvl>
    <w:lvl w:ilvl="1" w:tplc="3006A7FC">
      <w:start w:val="1"/>
      <w:numFmt w:val="decimal"/>
      <w:lvlText w:val="%2."/>
      <w:lvlJc w:val="left"/>
      <w:pPr>
        <w:ind w:left="1080" w:hanging="360"/>
      </w:pPr>
    </w:lvl>
    <w:lvl w:ilvl="2" w:tplc="E424E67A">
      <w:numFmt w:val="decimal"/>
      <w:lvlText w:val=""/>
      <w:lvlJc w:val="left"/>
    </w:lvl>
    <w:lvl w:ilvl="3" w:tplc="63E4B3C0">
      <w:numFmt w:val="decimal"/>
      <w:lvlText w:val=""/>
      <w:lvlJc w:val="left"/>
    </w:lvl>
    <w:lvl w:ilvl="4" w:tplc="66E2814C">
      <w:numFmt w:val="decimal"/>
      <w:lvlText w:val=""/>
      <w:lvlJc w:val="left"/>
    </w:lvl>
    <w:lvl w:ilvl="5" w:tplc="BFF0FBBA">
      <w:numFmt w:val="decimal"/>
      <w:lvlText w:val=""/>
      <w:lvlJc w:val="left"/>
    </w:lvl>
    <w:lvl w:ilvl="6" w:tplc="A9B06A7E">
      <w:numFmt w:val="decimal"/>
      <w:lvlText w:val=""/>
      <w:lvlJc w:val="left"/>
    </w:lvl>
    <w:lvl w:ilvl="7" w:tplc="C8CE0A42">
      <w:numFmt w:val="decimal"/>
      <w:lvlText w:val=""/>
      <w:lvlJc w:val="left"/>
    </w:lvl>
    <w:lvl w:ilvl="8" w:tplc="048CA954">
      <w:numFmt w:val="decimal"/>
      <w:lvlText w:val=""/>
      <w:lvlJc w:val="left"/>
    </w:lvl>
  </w:abstractNum>
  <w:abstractNum w:abstractNumId="1" w15:restartNumberingAfterBreak="0">
    <w:nsid w:val="53BB05AF"/>
    <w:multiLevelType w:val="hybridMultilevel"/>
    <w:tmpl w:val="917E0CBC"/>
    <w:lvl w:ilvl="0" w:tplc="CD8AC248">
      <w:start w:val="1"/>
      <w:numFmt w:val="bullet"/>
      <w:lvlText w:val="•"/>
      <w:lvlJc w:val="left"/>
      <w:pPr>
        <w:ind w:left="720" w:hanging="360"/>
      </w:pPr>
    </w:lvl>
    <w:lvl w:ilvl="1" w:tplc="FF6A0F88">
      <w:start w:val="1"/>
      <w:numFmt w:val="bullet"/>
      <w:lvlText w:val="◦"/>
      <w:lvlJc w:val="left"/>
      <w:pPr>
        <w:ind w:left="1080" w:hanging="360"/>
      </w:pPr>
    </w:lvl>
    <w:lvl w:ilvl="2" w:tplc="5622B45C">
      <w:numFmt w:val="decimal"/>
      <w:lvlText w:val=""/>
      <w:lvlJc w:val="left"/>
    </w:lvl>
    <w:lvl w:ilvl="3" w:tplc="A33A77FA">
      <w:numFmt w:val="decimal"/>
      <w:lvlText w:val=""/>
      <w:lvlJc w:val="left"/>
    </w:lvl>
    <w:lvl w:ilvl="4" w:tplc="4DB47F56">
      <w:numFmt w:val="decimal"/>
      <w:lvlText w:val=""/>
      <w:lvlJc w:val="left"/>
    </w:lvl>
    <w:lvl w:ilvl="5" w:tplc="6D9C8D06">
      <w:numFmt w:val="decimal"/>
      <w:lvlText w:val=""/>
      <w:lvlJc w:val="left"/>
    </w:lvl>
    <w:lvl w:ilvl="6" w:tplc="BFCEE060">
      <w:numFmt w:val="decimal"/>
      <w:lvlText w:val=""/>
      <w:lvlJc w:val="left"/>
    </w:lvl>
    <w:lvl w:ilvl="7" w:tplc="4ADA1320">
      <w:numFmt w:val="decimal"/>
      <w:lvlText w:val=""/>
      <w:lvlJc w:val="left"/>
    </w:lvl>
    <w:lvl w:ilvl="8" w:tplc="2CBA53E0">
      <w:numFmt w:val="decimal"/>
      <w:lvlText w:val=""/>
      <w:lvlJc w:val="left"/>
    </w:lvl>
  </w:abstractNum>
  <w:abstractNum w:abstractNumId="2" w15:restartNumberingAfterBreak="0">
    <w:nsid w:val="57843969"/>
    <w:multiLevelType w:val="hybridMultilevel"/>
    <w:tmpl w:val="5E487AF0"/>
    <w:lvl w:ilvl="0" w:tplc="ABB018D4">
      <w:start w:val="1"/>
      <w:numFmt w:val="bullet"/>
      <w:lvlText w:val="●"/>
      <w:lvlJc w:val="left"/>
      <w:pPr>
        <w:ind w:left="720" w:hanging="360"/>
      </w:pPr>
    </w:lvl>
    <w:lvl w:ilvl="1" w:tplc="F90CE2FA">
      <w:start w:val="1"/>
      <w:numFmt w:val="bullet"/>
      <w:lvlText w:val="○"/>
      <w:lvlJc w:val="left"/>
      <w:pPr>
        <w:ind w:left="1440" w:hanging="360"/>
      </w:pPr>
    </w:lvl>
    <w:lvl w:ilvl="2" w:tplc="0EAACDA8">
      <w:start w:val="1"/>
      <w:numFmt w:val="bullet"/>
      <w:lvlText w:val="■"/>
      <w:lvlJc w:val="left"/>
      <w:pPr>
        <w:ind w:left="2160" w:hanging="360"/>
      </w:pPr>
    </w:lvl>
    <w:lvl w:ilvl="3" w:tplc="457058B6">
      <w:start w:val="1"/>
      <w:numFmt w:val="bullet"/>
      <w:lvlText w:val="●"/>
      <w:lvlJc w:val="left"/>
      <w:pPr>
        <w:ind w:left="2880" w:hanging="360"/>
      </w:pPr>
    </w:lvl>
    <w:lvl w:ilvl="4" w:tplc="CCF0A390">
      <w:start w:val="1"/>
      <w:numFmt w:val="bullet"/>
      <w:lvlText w:val="○"/>
      <w:lvlJc w:val="left"/>
      <w:pPr>
        <w:ind w:left="3600" w:hanging="360"/>
      </w:pPr>
    </w:lvl>
    <w:lvl w:ilvl="5" w:tplc="3F1C9F96">
      <w:start w:val="1"/>
      <w:numFmt w:val="bullet"/>
      <w:lvlText w:val="■"/>
      <w:lvlJc w:val="left"/>
      <w:pPr>
        <w:ind w:left="4320" w:hanging="360"/>
      </w:pPr>
    </w:lvl>
    <w:lvl w:ilvl="6" w:tplc="B91ACBE0">
      <w:start w:val="1"/>
      <w:numFmt w:val="bullet"/>
      <w:lvlText w:val="●"/>
      <w:lvlJc w:val="left"/>
      <w:pPr>
        <w:ind w:left="5040" w:hanging="360"/>
      </w:pPr>
    </w:lvl>
    <w:lvl w:ilvl="7" w:tplc="0F4637AC">
      <w:start w:val="1"/>
      <w:numFmt w:val="bullet"/>
      <w:lvlText w:val="●"/>
      <w:lvlJc w:val="left"/>
      <w:pPr>
        <w:ind w:left="5760" w:hanging="360"/>
      </w:pPr>
    </w:lvl>
    <w:lvl w:ilvl="8" w:tplc="3E7CABFE">
      <w:start w:val="1"/>
      <w:numFmt w:val="bullet"/>
      <w:lvlText w:val="●"/>
      <w:lvlJc w:val="left"/>
      <w:pPr>
        <w:ind w:left="6480" w:hanging="360"/>
      </w:pPr>
    </w:lvl>
  </w:abstractNum>
  <w:num w:numId="1" w16cid:durableId="25378049">
    <w:abstractNumId w:val="2"/>
    <w:lvlOverride w:ilvl="0">
      <w:startOverride w:val="1"/>
    </w:lvlOverride>
  </w:num>
  <w:num w:numId="2" w16cid:durableId="885872355">
    <w:abstractNumId w:val="1"/>
    <w:lvlOverride w:ilvl="0">
      <w:startOverride w:val="1"/>
    </w:lvlOverride>
  </w:num>
  <w:num w:numId="3" w16cid:durableId="20020051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F72"/>
    <w:rsid w:val="002D296B"/>
    <w:rsid w:val="003F0D0A"/>
    <w:rsid w:val="00787FE2"/>
    <w:rsid w:val="00C6506D"/>
    <w:rsid w:val="00D67F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1E84E"/>
  <w15:docId w15:val="{4DFB6683-F06B-4FDF-8320-04B586CA1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E3A5F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1D4ED8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475569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F0D0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F0D0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F0D0A"/>
    <w:pPr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C650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i-governance-tower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3612</Words>
  <Characters>20594</Characters>
  <Application>Microsoft Office Word</Application>
  <DocSecurity>0</DocSecurity>
  <Lines>171</Lines>
  <Paragraphs>48</Paragraphs>
  <ScaleCrop>false</ScaleCrop>
  <Company/>
  <LinksUpToDate>false</LinksUpToDate>
  <CharactersWithSpaces>24158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Prashant T</cp:lastModifiedBy>
  <cp:revision>2</cp:revision>
  <dcterms:created xsi:type="dcterms:W3CDTF">2026-04-03T10:30:00Z</dcterms:created>
  <dcterms:modified xsi:type="dcterms:W3CDTF">2026-04-06T11:28:00Z</dcterms:modified>
</cp:coreProperties>
</file>