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5114A" w14:textId="5DD9EB64" w:rsidR="006D507D" w:rsidRPr="00D10F0A" w:rsidRDefault="001C0F98" w:rsidP="00E45617">
      <w:pPr>
        <w:pStyle w:val="Heading3"/>
        <w:pBdr>
          <w:bottom w:val="single" w:sz="4" w:space="1" w:color="auto"/>
        </w:pBdr>
        <w:contextualSpacing/>
        <w:rPr>
          <w:rFonts w:ascii="Times New Roman" w:hAnsi="Times New Roman"/>
          <w:b w:val="0"/>
          <w:sz w:val="28"/>
          <w:szCs w:val="28"/>
          <w:lang w:val="en-US"/>
        </w:rPr>
      </w:pPr>
      <w:r w:rsidRPr="00D10F0A">
        <w:rPr>
          <w:rFonts w:ascii="Times New Roman" w:hAnsi="Times New Roman"/>
          <w:b w:val="0"/>
          <w:sz w:val="28"/>
          <w:szCs w:val="28"/>
          <w:lang w:val="en-US"/>
        </w:rPr>
        <w:t>Assessment</w:t>
      </w:r>
      <w:r w:rsidR="001D178B" w:rsidRPr="00D10F0A">
        <w:rPr>
          <w:rFonts w:ascii="Times New Roman" w:hAnsi="Times New Roman"/>
          <w:b w:val="0"/>
          <w:sz w:val="28"/>
          <w:szCs w:val="28"/>
          <w:lang w:val="en-US"/>
        </w:rPr>
        <w:t xml:space="preserve"> </w:t>
      </w:r>
      <w:r w:rsidR="00B964E0" w:rsidRPr="00D10F0A">
        <w:rPr>
          <w:rFonts w:ascii="Times New Roman" w:hAnsi="Times New Roman"/>
          <w:b w:val="0"/>
          <w:sz w:val="28"/>
          <w:szCs w:val="28"/>
          <w:lang w:val="en-US"/>
        </w:rPr>
        <w:t>Form</w:t>
      </w:r>
      <w:r w:rsidR="00B843D9">
        <w:rPr>
          <w:rStyle w:val="FootnoteReference"/>
          <w:rFonts w:ascii="Times New Roman" w:hAnsi="Times New Roman"/>
          <w:b w:val="0"/>
          <w:sz w:val="28"/>
          <w:szCs w:val="28"/>
          <w:lang w:val="en-US"/>
        </w:rPr>
        <w:footnoteReference w:id="1"/>
      </w:r>
      <w:r w:rsidR="00B964E0" w:rsidRPr="00D10F0A">
        <w:rPr>
          <w:rFonts w:ascii="Times New Roman" w:hAnsi="Times New Roman"/>
          <w:b w:val="0"/>
          <w:sz w:val="28"/>
          <w:szCs w:val="28"/>
          <w:lang w:val="en-US"/>
        </w:rPr>
        <w:t xml:space="preserve">: </w:t>
      </w:r>
      <w:commentRangeStart w:id="0"/>
      <w:r w:rsidR="00C661D0" w:rsidRPr="00D10F0A">
        <w:rPr>
          <w:rFonts w:ascii="Times New Roman" w:hAnsi="Times New Roman"/>
          <w:b w:val="0"/>
          <w:sz w:val="28"/>
          <w:szCs w:val="28"/>
          <w:lang w:val="en-US"/>
        </w:rPr>
        <w:t>Maker Lab</w:t>
      </w:r>
      <w:commentRangeEnd w:id="0"/>
      <w:r w:rsidR="00CC5558">
        <w:rPr>
          <w:rStyle w:val="CommentReference"/>
          <w:rFonts w:ascii="Times" w:eastAsia="Times" w:hAnsi="Times"/>
          <w:b w:val="0"/>
          <w:spacing w:val="0"/>
        </w:rPr>
        <w:commentReference w:id="0"/>
      </w:r>
      <w:r w:rsidR="00C661D0" w:rsidRPr="00D10F0A">
        <w:rPr>
          <w:rFonts w:ascii="Times New Roman" w:hAnsi="Times New Roman"/>
          <w:b w:val="0"/>
          <w:sz w:val="28"/>
          <w:szCs w:val="28"/>
          <w:lang w:val="en-US"/>
        </w:rPr>
        <w:t xml:space="preserve"> </w:t>
      </w:r>
      <w:r w:rsidR="00A65287" w:rsidRPr="00D10F0A">
        <w:rPr>
          <w:rFonts w:ascii="Times New Roman" w:hAnsi="Times New Roman"/>
          <w:b w:val="0"/>
          <w:sz w:val="28"/>
          <w:szCs w:val="28"/>
          <w:lang w:val="en-US"/>
        </w:rPr>
        <w:t>Open-Inquiry Project</w:t>
      </w:r>
      <w:r w:rsidR="00D10F0A">
        <w:rPr>
          <w:rFonts w:ascii="Times New Roman" w:hAnsi="Times New Roman"/>
          <w:b w:val="0"/>
          <w:sz w:val="28"/>
          <w:szCs w:val="28"/>
          <w:lang w:val="en-US"/>
        </w:rPr>
        <w:t xml:space="preserve">      </w:t>
      </w:r>
      <w:r w:rsidR="00D10F0A" w:rsidRPr="00D10F0A">
        <w:rPr>
          <w:rFonts w:ascii="Times New Roman" w:hAnsi="Times New Roman"/>
          <w:b w:val="0"/>
          <w:sz w:val="28"/>
          <w:szCs w:val="28"/>
          <w:lang w:val="en-US"/>
        </w:rPr>
        <w:t>Fully Substantiated P</w:t>
      </w:r>
      <w:r w:rsidR="00422EBA">
        <w:rPr>
          <w:rFonts w:ascii="Times New Roman" w:hAnsi="Times New Roman"/>
          <w:b w:val="0"/>
          <w:sz w:val="28"/>
          <w:szCs w:val="28"/>
          <w:lang w:val="en-US"/>
        </w:rPr>
        <w:t>roposal</w:t>
      </w:r>
    </w:p>
    <w:p w14:paraId="12E5334E" w14:textId="5D9CA63B" w:rsidR="006D507D" w:rsidRPr="00C5256E" w:rsidRDefault="00B964E0" w:rsidP="00C5218D">
      <w:pPr>
        <w:tabs>
          <w:tab w:val="left" w:pos="4320"/>
          <w:tab w:val="left" w:pos="5760"/>
        </w:tabs>
        <w:contextualSpacing/>
        <w:rPr>
          <w:i/>
          <w:sz w:val="20"/>
          <w:lang w:val="en-US"/>
        </w:rPr>
      </w:pPr>
      <w:r>
        <w:rPr>
          <w:i/>
          <w:sz w:val="20"/>
          <w:lang w:val="en-US"/>
        </w:rPr>
        <w:t>Student</w:t>
      </w:r>
      <w:r w:rsidR="001C0F98" w:rsidRPr="00C5256E">
        <w:rPr>
          <w:i/>
          <w:sz w:val="20"/>
          <w:lang w:val="en-US"/>
        </w:rPr>
        <w:t xml:space="preserve"> name</w:t>
      </w:r>
      <w:r>
        <w:rPr>
          <w:i/>
          <w:sz w:val="20"/>
          <w:lang w:val="en-US"/>
        </w:rPr>
        <w:t>(s)</w:t>
      </w:r>
      <w:r w:rsidR="006D507D" w:rsidRPr="00C5256E">
        <w:rPr>
          <w:i/>
          <w:sz w:val="20"/>
          <w:lang w:val="en-US"/>
        </w:rPr>
        <w:t>:</w:t>
      </w:r>
      <w:r w:rsidR="00DA1DB2" w:rsidRPr="0017551C">
        <w:rPr>
          <w:i/>
          <w:color w:val="FF0000"/>
          <w:sz w:val="20"/>
          <w:lang w:val="en-US"/>
        </w:rPr>
        <w:t xml:space="preserve"> </w:t>
      </w:r>
      <w:r w:rsidR="0017551C" w:rsidRPr="0017551C">
        <w:rPr>
          <w:i/>
          <w:color w:val="FF0000"/>
          <w:sz w:val="20"/>
          <w:lang w:val="en-US"/>
        </w:rPr>
        <w:t>name(s)</w:t>
      </w:r>
      <w:r w:rsidR="00DA1DB2">
        <w:rPr>
          <w:i/>
          <w:sz w:val="20"/>
          <w:lang w:val="en-US"/>
        </w:rPr>
        <w:t xml:space="preserve"> </w:t>
      </w:r>
      <w:r w:rsidR="006D507D" w:rsidRPr="00C5256E">
        <w:rPr>
          <w:i/>
          <w:sz w:val="20"/>
          <w:lang w:val="en-US"/>
        </w:rPr>
        <w:tab/>
      </w:r>
      <w:r w:rsidR="001C0F98" w:rsidRPr="00C5256E">
        <w:rPr>
          <w:i/>
          <w:sz w:val="20"/>
          <w:lang w:val="en-US"/>
        </w:rPr>
        <w:t>Assessor</w:t>
      </w:r>
      <w:r w:rsidR="00C661D0">
        <w:rPr>
          <w:i/>
          <w:sz w:val="20"/>
          <w:lang w:val="en-US"/>
        </w:rPr>
        <w:t>(s)</w:t>
      </w:r>
      <w:r w:rsidR="006D507D" w:rsidRPr="00C5256E">
        <w:rPr>
          <w:i/>
          <w:sz w:val="20"/>
          <w:lang w:val="en-US"/>
        </w:rPr>
        <w:t>:</w:t>
      </w:r>
      <w:r w:rsidR="0017551C">
        <w:rPr>
          <w:i/>
          <w:color w:val="FF0000"/>
          <w:sz w:val="20"/>
          <w:lang w:val="en-US"/>
        </w:rPr>
        <w:t xml:space="preserve"> name(s)</w:t>
      </w:r>
    </w:p>
    <w:p w14:paraId="7DEDEEA1" w14:textId="77777777" w:rsidR="0034291D" w:rsidRPr="00E45617" w:rsidRDefault="0034291D" w:rsidP="00C5218D">
      <w:pPr>
        <w:pBdr>
          <w:bottom w:val="single" w:sz="4" w:space="1" w:color="auto"/>
        </w:pBdr>
        <w:tabs>
          <w:tab w:val="left" w:pos="4320"/>
          <w:tab w:val="left" w:pos="5760"/>
        </w:tabs>
        <w:contextualSpacing/>
        <w:rPr>
          <w:i/>
          <w:sz w:val="6"/>
          <w:szCs w:val="6"/>
          <w:lang w:val="en-US"/>
        </w:rPr>
      </w:pPr>
    </w:p>
    <w:p w14:paraId="2BE898A4" w14:textId="084BCEA3" w:rsidR="006D507D" w:rsidRPr="00C5256E" w:rsidRDefault="008A2AAF" w:rsidP="00C5218D">
      <w:pPr>
        <w:pBdr>
          <w:bottom w:val="single" w:sz="4" w:space="1" w:color="auto"/>
        </w:pBdr>
        <w:tabs>
          <w:tab w:val="left" w:pos="4320"/>
          <w:tab w:val="left" w:pos="5760"/>
        </w:tabs>
        <w:contextualSpacing/>
        <w:rPr>
          <w:i/>
          <w:sz w:val="20"/>
          <w:lang w:val="en-US"/>
        </w:rPr>
      </w:pPr>
      <w:r>
        <w:rPr>
          <w:i/>
          <w:sz w:val="20"/>
          <w:lang w:val="en-US"/>
        </w:rPr>
        <w:t>Word count</w:t>
      </w:r>
      <w:r w:rsidRPr="00C5256E">
        <w:rPr>
          <w:i/>
          <w:sz w:val="20"/>
          <w:lang w:val="en-US"/>
        </w:rPr>
        <w:t>:</w:t>
      </w:r>
      <w:r w:rsidRPr="008A2AAF">
        <w:rPr>
          <w:i/>
          <w:color w:val="FF0000"/>
          <w:sz w:val="20"/>
          <w:lang w:val="en-US"/>
        </w:rPr>
        <w:t xml:space="preserve">   how long?</w:t>
      </w:r>
      <w:r w:rsidR="006D507D" w:rsidRPr="00C5256E">
        <w:rPr>
          <w:i/>
          <w:sz w:val="20"/>
          <w:lang w:val="en-US"/>
        </w:rPr>
        <w:tab/>
      </w:r>
      <w:r w:rsidR="001C0F98" w:rsidRPr="00C5256E">
        <w:rPr>
          <w:i/>
          <w:sz w:val="20"/>
          <w:lang w:val="en-US"/>
        </w:rPr>
        <w:t>Date</w:t>
      </w:r>
      <w:r>
        <w:rPr>
          <w:i/>
          <w:sz w:val="20"/>
          <w:lang w:val="en-US"/>
        </w:rPr>
        <w:t>:</w:t>
      </w:r>
      <w:r w:rsidR="006D507D" w:rsidRPr="00C5256E">
        <w:rPr>
          <w:i/>
          <w:sz w:val="20"/>
          <w:lang w:val="en-US"/>
        </w:rPr>
        <w:t xml:space="preserve"> </w:t>
      </w:r>
      <w:r w:rsidR="00DA1DB2">
        <w:rPr>
          <w:i/>
          <w:sz w:val="20"/>
          <w:lang w:val="en-US"/>
        </w:rPr>
        <w:t xml:space="preserve"> </w:t>
      </w:r>
      <w:r w:rsidR="00DA1DB2" w:rsidRPr="0017551C">
        <w:rPr>
          <w:i/>
          <w:color w:val="FF0000"/>
          <w:sz w:val="20"/>
          <w:lang w:val="en-US"/>
        </w:rPr>
        <w:t xml:space="preserve"> </w:t>
      </w:r>
      <w:r w:rsidR="0017551C" w:rsidRPr="0017551C">
        <w:rPr>
          <w:i/>
          <w:color w:val="FF0000"/>
          <w:sz w:val="20"/>
          <w:lang w:val="en-US"/>
        </w:rPr>
        <w:t>when</w:t>
      </w:r>
    </w:p>
    <w:p w14:paraId="153492B0" w14:textId="77777777" w:rsidR="006D507D" w:rsidRPr="00E45617" w:rsidRDefault="006D507D" w:rsidP="00C5218D">
      <w:pPr>
        <w:tabs>
          <w:tab w:val="left" w:pos="4230"/>
          <w:tab w:val="left" w:pos="5760"/>
          <w:tab w:val="left" w:pos="6120"/>
          <w:tab w:val="left" w:pos="7020"/>
        </w:tabs>
        <w:contextualSpacing/>
        <w:rPr>
          <w:sz w:val="6"/>
          <w:szCs w:val="6"/>
          <w:lang w:val="en-US"/>
        </w:rPr>
      </w:pPr>
    </w:p>
    <w:p w14:paraId="1CEC2BE0" w14:textId="3B4C91D8" w:rsidR="006D507D" w:rsidRDefault="00D86BF9" w:rsidP="00EC4B9D">
      <w:pPr>
        <w:tabs>
          <w:tab w:val="left" w:pos="5940"/>
          <w:tab w:val="left" w:pos="6480"/>
          <w:tab w:val="left" w:pos="7200"/>
          <w:tab w:val="left" w:pos="7920"/>
          <w:tab w:val="left" w:pos="8222"/>
        </w:tabs>
        <w:contextualSpacing/>
        <w:rPr>
          <w:b/>
          <w:sz w:val="20"/>
          <w:lang w:val="en-US"/>
        </w:rPr>
      </w:pPr>
      <w:r>
        <w:rPr>
          <w:b/>
          <w:sz w:val="20"/>
          <w:lang w:val="en-US"/>
        </w:rPr>
        <w:t xml:space="preserve">                                                                                                                   Needs work</w:t>
      </w:r>
      <w:r w:rsidR="007721C2" w:rsidRPr="00EC4B9D">
        <w:rPr>
          <w:b/>
          <w:sz w:val="20"/>
          <w:lang w:val="en-US"/>
        </w:rPr>
        <w:t xml:space="preserve">  Satisfactory</w:t>
      </w:r>
      <w:r w:rsidR="006D507D" w:rsidRPr="00EC4B9D">
        <w:rPr>
          <w:b/>
          <w:sz w:val="20"/>
          <w:lang w:val="en-US"/>
        </w:rPr>
        <w:tab/>
      </w:r>
      <w:r w:rsidR="007721C2" w:rsidRPr="00EC4B9D">
        <w:rPr>
          <w:b/>
          <w:sz w:val="20"/>
          <w:lang w:val="en-US"/>
        </w:rPr>
        <w:t xml:space="preserve"> </w:t>
      </w:r>
      <w:r w:rsidRPr="00EC4B9D">
        <w:rPr>
          <w:b/>
          <w:sz w:val="20"/>
          <w:lang w:val="en-US"/>
        </w:rPr>
        <w:t>Excellent</w:t>
      </w:r>
    </w:p>
    <w:p w14:paraId="0383D594" w14:textId="1CE6BB3D" w:rsidR="0018371C" w:rsidRPr="00EC4B9D" w:rsidRDefault="0018371C" w:rsidP="00EC4B9D">
      <w:pPr>
        <w:tabs>
          <w:tab w:val="left" w:pos="5940"/>
          <w:tab w:val="left" w:pos="6480"/>
          <w:tab w:val="left" w:pos="7200"/>
          <w:tab w:val="left" w:pos="7920"/>
          <w:tab w:val="left" w:pos="8222"/>
        </w:tabs>
        <w:contextualSpacing/>
        <w:rPr>
          <w:b/>
          <w:sz w:val="20"/>
          <w:lang w:val="en-US"/>
        </w:rPr>
      </w:pPr>
      <w:r>
        <w:rPr>
          <w:b/>
          <w:sz w:val="20"/>
          <w:lang w:val="en-US"/>
        </w:rPr>
        <w:tab/>
      </w:r>
      <w:commentRangeStart w:id="1"/>
      <w:r>
        <w:rPr>
          <w:b/>
          <w:sz w:val="20"/>
          <w:lang w:val="en-US"/>
        </w:rPr>
        <w:t xml:space="preserve">        40%       70%         100%  </w:t>
      </w:r>
      <w:commentRangeEnd w:id="1"/>
      <w:r w:rsidR="006E7376">
        <w:rPr>
          <w:rStyle w:val="CommentReference"/>
        </w:rPr>
        <w:commentReference w:id="1"/>
      </w:r>
    </w:p>
    <w:p w14:paraId="2B5C0439" w14:textId="1252A462" w:rsidR="006D507D" w:rsidRDefault="006D507D" w:rsidP="00C5218D">
      <w:pPr>
        <w:tabs>
          <w:tab w:val="left" w:pos="360"/>
          <w:tab w:val="left" w:pos="8640"/>
        </w:tabs>
        <w:contextualSpacing/>
        <w:rPr>
          <w:b/>
          <w:sz w:val="20"/>
          <w:lang w:val="en-US"/>
        </w:rPr>
      </w:pPr>
      <w:r w:rsidRPr="00EC4B9D">
        <w:rPr>
          <w:b/>
          <w:sz w:val="20"/>
          <w:lang w:val="en-US"/>
        </w:rPr>
        <w:t>1</w:t>
      </w:r>
      <w:r w:rsidRPr="00EC4B9D">
        <w:rPr>
          <w:b/>
          <w:sz w:val="20"/>
          <w:lang w:val="en-US"/>
        </w:rPr>
        <w:tab/>
      </w:r>
      <w:r w:rsidR="00CB3041" w:rsidRPr="00EC4B9D">
        <w:rPr>
          <w:b/>
          <w:sz w:val="20"/>
          <w:lang w:val="en-US"/>
        </w:rPr>
        <w:t>Structure</w:t>
      </w:r>
      <w:r w:rsidR="00071758">
        <w:rPr>
          <w:b/>
          <w:sz w:val="20"/>
          <w:lang w:val="en-US"/>
        </w:rPr>
        <w:t xml:space="preserve"> and</w:t>
      </w:r>
      <w:r w:rsidR="00C661D0">
        <w:rPr>
          <w:b/>
          <w:sz w:val="20"/>
          <w:lang w:val="en-US"/>
        </w:rPr>
        <w:t xml:space="preserve"> c</w:t>
      </w:r>
      <w:r w:rsidR="00C661D0" w:rsidRPr="00EC4B9D">
        <w:rPr>
          <w:b/>
          <w:sz w:val="20"/>
          <w:lang w:val="en-US"/>
        </w:rPr>
        <w:t>ommunication</w:t>
      </w:r>
      <w:r w:rsidR="0017551C">
        <w:rPr>
          <w:b/>
          <w:sz w:val="20"/>
          <w:lang w:val="en-US"/>
        </w:rPr>
        <w:t xml:space="preserve">  </w:t>
      </w:r>
      <w:r w:rsidRPr="00EC4B9D">
        <w:rPr>
          <w:b/>
          <w:sz w:val="20"/>
          <w:lang w:val="en-US"/>
        </w:rPr>
        <w:tab/>
      </w:r>
    </w:p>
    <w:p w14:paraId="041ABC01" w14:textId="77777777" w:rsidR="00C661D0" w:rsidRPr="00C661D0" w:rsidRDefault="00C661D0" w:rsidP="00C5218D">
      <w:pPr>
        <w:tabs>
          <w:tab w:val="left" w:pos="360"/>
          <w:tab w:val="left" w:pos="8640"/>
        </w:tabs>
        <w:contextualSpacing/>
        <w:rPr>
          <w:b/>
          <w:sz w:val="8"/>
          <w:szCs w:val="8"/>
          <w:lang w:val="en-US"/>
        </w:rPr>
      </w:pPr>
    </w:p>
    <w:p w14:paraId="06B17916" w14:textId="57F86736" w:rsidR="00C661D0" w:rsidRPr="00C661D0" w:rsidRDefault="00C55E98" w:rsidP="00C661D0">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 &amp; coherent structure</w:t>
      </w:r>
      <w:r w:rsidR="002877DE">
        <w:rPr>
          <w:sz w:val="20"/>
          <w:lang w:val="en-US"/>
        </w:rPr>
        <w:t>, adhering to word limit (1200-1600 words)</w:t>
      </w:r>
      <w:r w:rsidR="00C661D0" w:rsidRPr="00C661D0">
        <w:rPr>
          <w:sz w:val="20"/>
          <w:lang w:val="en-US"/>
        </w:rPr>
        <w:t xml:space="preserve"> </w:t>
      </w:r>
      <w:r w:rsidR="00C661D0" w:rsidRPr="00C661D0">
        <w:rPr>
          <w:b/>
          <w:color w:val="FF0000"/>
          <w:sz w:val="20"/>
          <w:lang w:val="en-US"/>
        </w:rPr>
        <w:tab/>
      </w:r>
      <w:r>
        <w:rPr>
          <w:b/>
          <w:color w:val="FF0000"/>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p>
    <w:p w14:paraId="617EE568" w14:textId="77777777" w:rsidR="00C661D0" w:rsidRPr="000444B1" w:rsidRDefault="00C661D0" w:rsidP="00C661D0">
      <w:pPr>
        <w:tabs>
          <w:tab w:val="left" w:pos="5940"/>
          <w:tab w:val="left" w:pos="6480"/>
          <w:tab w:val="left" w:pos="7200"/>
          <w:tab w:val="left" w:pos="7920"/>
          <w:tab w:val="left" w:pos="8460"/>
        </w:tabs>
        <w:ind w:left="360"/>
        <w:contextualSpacing/>
        <w:rPr>
          <w:color w:val="FF0000"/>
          <w:sz w:val="20"/>
          <w:lang w:val="en-US"/>
        </w:rPr>
      </w:pPr>
    </w:p>
    <w:p w14:paraId="23783B74" w14:textId="011171D7" w:rsidR="00C55E98" w:rsidRDefault="00C55E98" w:rsidP="00C55E98">
      <w:pPr>
        <w:numPr>
          <w:ilvl w:val="0"/>
          <w:numId w:val="1"/>
        </w:numPr>
        <w:tabs>
          <w:tab w:val="clear" w:pos="720"/>
          <w:tab w:val="left" w:pos="360"/>
          <w:tab w:val="left" w:pos="6120"/>
          <w:tab w:val="left" w:pos="6480"/>
          <w:tab w:val="left" w:pos="7200"/>
          <w:tab w:val="left" w:pos="7920"/>
          <w:tab w:val="left" w:pos="8460"/>
        </w:tabs>
        <w:ind w:left="360"/>
        <w:contextualSpacing/>
        <w:rPr>
          <w:rFonts w:ascii="Times New Roman" w:hAnsi="Times New Roman"/>
          <w:sz w:val="20"/>
          <w:lang w:val="en-US"/>
        </w:rPr>
      </w:pPr>
      <w:r>
        <w:rPr>
          <w:rFonts w:ascii="Times New Roman" w:hAnsi="Times New Roman"/>
          <w:sz w:val="20"/>
          <w:lang w:val="en-US"/>
        </w:rPr>
        <w:t>figures clearly presented, adhering to scientific conventions (</w:t>
      </w:r>
      <w:r w:rsidR="002877DE">
        <w:rPr>
          <w:rFonts w:ascii="Times New Roman" w:hAnsi="Times New Roman"/>
          <w:sz w:val="20"/>
          <w:lang w:val="en-US"/>
        </w:rPr>
        <w:t xml:space="preserve">e.g. </w:t>
      </w:r>
      <w:r>
        <w:rPr>
          <w:rFonts w:ascii="Times New Roman" w:hAnsi="Times New Roman"/>
          <w:sz w:val="20"/>
          <w:lang w:val="en-US"/>
        </w:rPr>
        <w:t xml:space="preserve">captions </w:t>
      </w:r>
    </w:p>
    <w:p w14:paraId="55F2CA0E" w14:textId="4CD91398" w:rsidR="00C55E98" w:rsidRPr="00367828" w:rsidRDefault="002877DE" w:rsidP="00C55E98">
      <w:pPr>
        <w:tabs>
          <w:tab w:val="left" w:pos="360"/>
          <w:tab w:val="left" w:pos="6120"/>
          <w:tab w:val="left" w:pos="6480"/>
          <w:tab w:val="left" w:pos="7200"/>
          <w:tab w:val="left" w:pos="7920"/>
          <w:tab w:val="left" w:pos="8460"/>
        </w:tabs>
        <w:ind w:left="360"/>
        <w:contextualSpacing/>
        <w:rPr>
          <w:rFonts w:ascii="Times New Roman" w:hAnsi="Times New Roman"/>
          <w:sz w:val="20"/>
          <w:lang w:val="en-US"/>
        </w:rPr>
      </w:pPr>
      <w:r>
        <w:rPr>
          <w:rFonts w:ascii="Times New Roman" w:hAnsi="Times New Roman"/>
          <w:sz w:val="20"/>
          <w:lang w:val="en-US"/>
        </w:rPr>
        <w:t xml:space="preserve">&amp; </w:t>
      </w:r>
      <w:r w:rsidR="00C55E98">
        <w:rPr>
          <w:rFonts w:ascii="Times New Roman" w:hAnsi="Times New Roman"/>
          <w:sz w:val="20"/>
          <w:lang w:val="en-US"/>
        </w:rPr>
        <w:t>axis labels</w:t>
      </w:r>
      <w:r>
        <w:rPr>
          <w:rFonts w:ascii="Times New Roman" w:hAnsi="Times New Roman"/>
          <w:sz w:val="20"/>
          <w:lang w:val="en-US"/>
        </w:rPr>
        <w:t xml:space="preserve"> and</w:t>
      </w:r>
      <w:r w:rsidR="00C55E98">
        <w:rPr>
          <w:rFonts w:ascii="Times New Roman" w:hAnsi="Times New Roman"/>
          <w:sz w:val="20"/>
          <w:lang w:val="en-US"/>
        </w:rPr>
        <w:t xml:space="preserve"> mentioned in text) </w:t>
      </w:r>
      <w:r w:rsidR="00C55E98">
        <w:rPr>
          <w:rFonts w:ascii="Times New Roman" w:hAnsi="Times New Roman"/>
          <w:b/>
          <w:color w:val="FF0000"/>
          <w:sz w:val="20"/>
          <w:lang w:val="en-US"/>
        </w:rPr>
        <w:tab/>
      </w:r>
      <w:r w:rsidR="00C55E98">
        <w:rPr>
          <w:rFonts w:ascii="Times New Roman" w:hAnsi="Times New Roman"/>
          <w:b/>
          <w:color w:val="FF0000"/>
          <w:sz w:val="20"/>
          <w:lang w:val="en-US"/>
        </w:rPr>
        <w:tab/>
      </w:r>
      <w:r w:rsidR="00C55E98" w:rsidRPr="00EC4B9D">
        <w:rPr>
          <w:rFonts w:ascii="Wingdings" w:hAnsi="Wingdings"/>
          <w:sz w:val="20"/>
          <w:lang w:val="en-US"/>
        </w:rPr>
        <w:t></w:t>
      </w:r>
      <w:r w:rsidR="00C55E98" w:rsidRPr="00EC4B9D">
        <w:rPr>
          <w:rFonts w:ascii="Wingdings" w:hAnsi="Wingdings"/>
          <w:sz w:val="20"/>
          <w:lang w:val="en-US"/>
        </w:rPr>
        <w:tab/>
      </w:r>
      <w:r w:rsidR="00C55E98" w:rsidRPr="00EC4B9D">
        <w:rPr>
          <w:rFonts w:ascii="Wingdings" w:hAnsi="Wingdings"/>
          <w:sz w:val="20"/>
          <w:lang w:val="en-US"/>
        </w:rPr>
        <w:t></w:t>
      </w:r>
      <w:r w:rsidR="00C55E98" w:rsidRPr="00EC4B9D">
        <w:rPr>
          <w:rFonts w:ascii="Wingdings" w:hAnsi="Wingdings"/>
          <w:sz w:val="20"/>
          <w:lang w:val="en-US"/>
        </w:rPr>
        <w:tab/>
      </w:r>
      <w:r w:rsidR="00C55E98" w:rsidRPr="00EC4B9D">
        <w:rPr>
          <w:rFonts w:ascii="Wingdings" w:hAnsi="Wingdings"/>
          <w:sz w:val="20"/>
          <w:lang w:val="en-US"/>
        </w:rPr>
        <w:t></w:t>
      </w:r>
    </w:p>
    <w:p w14:paraId="6B94AC2C" w14:textId="77777777" w:rsidR="00C55E98" w:rsidRPr="00C55E98" w:rsidRDefault="00C55E98" w:rsidP="00C55E98">
      <w:pPr>
        <w:tabs>
          <w:tab w:val="left" w:pos="360"/>
          <w:tab w:val="left" w:pos="6120"/>
          <w:tab w:val="left" w:pos="6480"/>
          <w:tab w:val="left" w:pos="7200"/>
          <w:tab w:val="left" w:pos="7920"/>
          <w:tab w:val="left" w:pos="8460"/>
        </w:tabs>
        <w:ind w:left="360"/>
        <w:contextualSpacing/>
        <w:rPr>
          <w:rFonts w:ascii="Times New Roman" w:hAnsi="Times New Roman"/>
          <w:color w:val="FF0000"/>
          <w:sz w:val="20"/>
          <w:lang w:val="en-US"/>
        </w:rPr>
      </w:pPr>
      <w:commentRangeStart w:id="2"/>
      <w:commentRangeEnd w:id="2"/>
      <w:r>
        <w:rPr>
          <w:rStyle w:val="CommentReference"/>
        </w:rPr>
        <w:commentReference w:id="2"/>
      </w:r>
    </w:p>
    <w:p w14:paraId="74A2C92F" w14:textId="7BD31334" w:rsidR="00C652AA" w:rsidRPr="00367828" w:rsidRDefault="00C55E98" w:rsidP="00C55E98">
      <w:pPr>
        <w:numPr>
          <w:ilvl w:val="0"/>
          <w:numId w:val="1"/>
        </w:numPr>
        <w:tabs>
          <w:tab w:val="clear" w:pos="720"/>
          <w:tab w:val="left" w:pos="360"/>
          <w:tab w:val="left" w:pos="6120"/>
          <w:tab w:val="left" w:pos="6480"/>
          <w:tab w:val="left" w:pos="7200"/>
          <w:tab w:val="left" w:pos="7920"/>
          <w:tab w:val="left" w:pos="8460"/>
        </w:tabs>
        <w:ind w:left="360"/>
        <w:contextualSpacing/>
        <w:rPr>
          <w:rFonts w:ascii="Times New Roman" w:hAnsi="Times New Roman"/>
          <w:sz w:val="20"/>
          <w:lang w:val="en-US"/>
        </w:rPr>
      </w:pPr>
      <w:r>
        <w:rPr>
          <w:rFonts w:ascii="Times New Roman" w:hAnsi="Times New Roman"/>
          <w:sz w:val="20"/>
          <w:lang w:val="en-US"/>
        </w:rPr>
        <w:t>concise and precise scientific writing style</w:t>
      </w:r>
      <w:r w:rsidR="0017551C">
        <w:rPr>
          <w:rFonts w:ascii="Times New Roman" w:hAnsi="Times New Roman"/>
          <w:b/>
          <w:color w:val="FF0000"/>
          <w:sz w:val="20"/>
          <w:lang w:val="en-US"/>
        </w:rPr>
        <w:tab/>
      </w:r>
      <w:r>
        <w:rPr>
          <w:rFonts w:ascii="Times New Roman" w:hAnsi="Times New Roman"/>
          <w:b/>
          <w:color w:val="FF0000"/>
          <w:sz w:val="20"/>
          <w:lang w:val="en-US"/>
        </w:rPr>
        <w:tab/>
      </w:r>
      <w:r w:rsidR="00C65742" w:rsidRPr="00EC4B9D">
        <w:rPr>
          <w:rFonts w:ascii="Wingdings" w:hAnsi="Wingdings"/>
          <w:sz w:val="20"/>
          <w:lang w:val="en-US"/>
        </w:rPr>
        <w:t></w:t>
      </w:r>
      <w:r w:rsidR="00C652AA" w:rsidRPr="00EC4B9D">
        <w:rPr>
          <w:rFonts w:ascii="Wingdings" w:hAnsi="Wingdings"/>
          <w:sz w:val="20"/>
          <w:lang w:val="en-US"/>
        </w:rPr>
        <w:tab/>
      </w:r>
      <w:r w:rsidR="003301C4" w:rsidRPr="00EC4B9D">
        <w:rPr>
          <w:rFonts w:ascii="Wingdings" w:hAnsi="Wingdings"/>
          <w:sz w:val="20"/>
          <w:lang w:val="en-US"/>
        </w:rPr>
        <w:t></w:t>
      </w:r>
      <w:r w:rsidR="00C652AA" w:rsidRPr="00EC4B9D">
        <w:rPr>
          <w:rFonts w:ascii="Wingdings" w:hAnsi="Wingdings"/>
          <w:sz w:val="20"/>
          <w:lang w:val="en-US"/>
        </w:rPr>
        <w:tab/>
      </w:r>
      <w:r w:rsidR="00403A6F" w:rsidRPr="00EC4B9D">
        <w:rPr>
          <w:rFonts w:ascii="Wingdings" w:hAnsi="Wingdings"/>
          <w:sz w:val="20"/>
          <w:lang w:val="en-US"/>
        </w:rPr>
        <w:t></w:t>
      </w:r>
    </w:p>
    <w:p w14:paraId="240D1380" w14:textId="7593AEAB" w:rsidR="006D507D" w:rsidRPr="002877DE" w:rsidRDefault="006E7376" w:rsidP="00C5218D">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0444B1">
        <w:rPr>
          <w:iCs/>
          <w:sz w:val="20"/>
          <w:lang w:val="en-US"/>
        </w:rPr>
        <w:tab/>
      </w:r>
      <w:r w:rsidRPr="002877DE">
        <w:rPr>
          <w:iCs/>
          <w:color w:val="FF0000"/>
          <w:sz w:val="20"/>
          <w:lang w:val="en-US"/>
        </w:rPr>
        <w:t xml:space="preserve"> </w:t>
      </w:r>
    </w:p>
    <w:p w14:paraId="24B1E00E" w14:textId="77777777" w:rsidR="006D507D" w:rsidRPr="00E45617" w:rsidRDefault="006D507D" w:rsidP="00C5218D">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56ED48A9" w14:textId="31CB2038" w:rsidR="006D507D" w:rsidRDefault="000301DC" w:rsidP="00C5218D">
      <w:pPr>
        <w:numPr>
          <w:ilvl w:val="2"/>
          <w:numId w:val="1"/>
        </w:numPr>
        <w:tabs>
          <w:tab w:val="clear" w:pos="2160"/>
          <w:tab w:val="left" w:pos="360"/>
          <w:tab w:val="left" w:pos="4410"/>
          <w:tab w:val="left" w:pos="5400"/>
          <w:tab w:val="left" w:pos="5940"/>
          <w:tab w:val="left" w:pos="6480"/>
          <w:tab w:val="left" w:pos="7020"/>
          <w:tab w:val="left" w:pos="7560"/>
          <w:tab w:val="left" w:pos="8640"/>
        </w:tabs>
        <w:ind w:left="360"/>
        <w:contextualSpacing/>
        <w:rPr>
          <w:b/>
          <w:sz w:val="20"/>
          <w:lang w:val="en-US"/>
        </w:rPr>
      </w:pPr>
      <w:r>
        <w:rPr>
          <w:b/>
          <w:sz w:val="20"/>
          <w:lang w:val="en-US"/>
        </w:rPr>
        <w:t>R</w:t>
      </w:r>
      <w:r w:rsidR="0018371C">
        <w:rPr>
          <w:b/>
          <w:sz w:val="20"/>
          <w:lang w:val="en-US"/>
        </w:rPr>
        <w:t>elevant background</w:t>
      </w:r>
      <w:r>
        <w:rPr>
          <w:b/>
          <w:sz w:val="20"/>
          <w:lang w:val="en-US"/>
        </w:rPr>
        <w:t>, methods, and initial results</w:t>
      </w:r>
    </w:p>
    <w:p w14:paraId="6809517C" w14:textId="77777777" w:rsidR="00C661D0" w:rsidRPr="00C661D0" w:rsidRDefault="00C661D0" w:rsidP="00C661D0">
      <w:pPr>
        <w:tabs>
          <w:tab w:val="left" w:pos="360"/>
          <w:tab w:val="left" w:pos="4410"/>
          <w:tab w:val="left" w:pos="5400"/>
          <w:tab w:val="left" w:pos="5940"/>
          <w:tab w:val="left" w:pos="6480"/>
          <w:tab w:val="left" w:pos="7020"/>
          <w:tab w:val="left" w:pos="7560"/>
          <w:tab w:val="left" w:pos="8640"/>
        </w:tabs>
        <w:ind w:left="360"/>
        <w:contextualSpacing/>
        <w:rPr>
          <w:b/>
          <w:sz w:val="8"/>
          <w:szCs w:val="8"/>
          <w:lang w:val="en-US"/>
        </w:rPr>
      </w:pPr>
    </w:p>
    <w:p w14:paraId="147F1BA3" w14:textId="3DA35E23" w:rsidR="005E0938" w:rsidRPr="00EC4B9D" w:rsidRDefault="005E0938"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describes science of studied phenomena/relationship</w:t>
      </w:r>
      <w:r w:rsidRPr="00EC4B9D">
        <w:rPr>
          <w:rFonts w:ascii="Wingdings" w:hAnsi="Wingdings"/>
          <w:sz w:val="20"/>
          <w:lang w:val="en-US"/>
        </w:rPr>
        <w:tab/>
      </w:r>
      <w:r w:rsidR="000301DC">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6B53F83B" w14:textId="77777777" w:rsidR="005E0938" w:rsidRPr="000444B1" w:rsidRDefault="005E0938" w:rsidP="005E0938">
      <w:pPr>
        <w:tabs>
          <w:tab w:val="left" w:pos="360"/>
          <w:tab w:val="left" w:pos="6030"/>
          <w:tab w:val="left" w:pos="6480"/>
          <w:tab w:val="left" w:pos="7200"/>
          <w:tab w:val="left" w:pos="7920"/>
          <w:tab w:val="left" w:pos="8460"/>
        </w:tabs>
        <w:ind w:left="357"/>
        <w:contextualSpacing/>
        <w:rPr>
          <w:color w:val="FF0000"/>
          <w:sz w:val="20"/>
          <w:lang w:val="en-US"/>
        </w:rPr>
      </w:pPr>
    </w:p>
    <w:p w14:paraId="0F66DC3C" w14:textId="3533FE2C" w:rsidR="005E0938" w:rsidRPr="000301DC" w:rsidRDefault="007F34F7"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defines</w:t>
      </w:r>
      <w:r w:rsidR="005E0938">
        <w:rPr>
          <w:sz w:val="20"/>
          <w:lang w:val="en-US"/>
        </w:rPr>
        <w:t xml:space="preserve"> measured variables and </w:t>
      </w:r>
      <w:r>
        <w:rPr>
          <w:sz w:val="20"/>
          <w:lang w:val="en-US"/>
        </w:rPr>
        <w:t xml:space="preserve">explains </w:t>
      </w:r>
      <w:r w:rsidR="005E0938">
        <w:rPr>
          <w:sz w:val="20"/>
          <w:lang w:val="en-US"/>
        </w:rPr>
        <w:t>principles of measurement</w:t>
      </w:r>
      <w:r w:rsidR="005E0938">
        <w:rPr>
          <w:sz w:val="20"/>
          <w:lang w:val="en-US"/>
        </w:rPr>
        <w:tab/>
      </w:r>
      <w:r w:rsidR="005E0938" w:rsidRPr="00EC4B9D">
        <w:rPr>
          <w:rFonts w:ascii="Wingdings" w:hAnsi="Wingdings"/>
          <w:sz w:val="20"/>
          <w:lang w:val="en-US"/>
        </w:rPr>
        <w:t></w:t>
      </w:r>
      <w:r w:rsidR="005E0938" w:rsidRPr="00EC4B9D">
        <w:rPr>
          <w:rFonts w:ascii="Wingdings" w:hAnsi="Wingdings"/>
          <w:sz w:val="20"/>
          <w:lang w:val="en-US"/>
        </w:rPr>
        <w:tab/>
      </w:r>
      <w:r w:rsidR="005E0938" w:rsidRPr="00EC4B9D">
        <w:rPr>
          <w:rFonts w:ascii="Wingdings" w:hAnsi="Wingdings"/>
          <w:sz w:val="20"/>
          <w:lang w:val="en-US"/>
        </w:rPr>
        <w:t></w:t>
      </w:r>
      <w:r w:rsidR="005E0938" w:rsidRPr="00EC4B9D">
        <w:rPr>
          <w:rFonts w:ascii="Wingdings" w:hAnsi="Wingdings"/>
          <w:sz w:val="20"/>
          <w:lang w:val="en-US"/>
        </w:rPr>
        <w:tab/>
      </w:r>
      <w:r w:rsidR="005E0938" w:rsidRPr="00EC4B9D">
        <w:rPr>
          <w:rFonts w:ascii="Wingdings" w:hAnsi="Wingdings"/>
          <w:sz w:val="20"/>
          <w:lang w:val="en-US"/>
        </w:rPr>
        <w:t></w:t>
      </w:r>
    </w:p>
    <w:p w14:paraId="7E554295" w14:textId="77777777" w:rsidR="000301DC" w:rsidRPr="000444B1" w:rsidRDefault="000301DC" w:rsidP="000444B1">
      <w:pPr>
        <w:ind w:left="357"/>
        <w:rPr>
          <w:color w:val="FF0000"/>
          <w:sz w:val="20"/>
          <w:lang w:val="en-US"/>
        </w:rPr>
      </w:pPr>
    </w:p>
    <w:p w14:paraId="3833AA73" w14:textId="4870D61D" w:rsidR="000301DC" w:rsidRPr="000301DC" w:rsidRDefault="000301DC" w:rsidP="000301DC">
      <w:pPr>
        <w:numPr>
          <w:ilvl w:val="0"/>
          <w:numId w:val="2"/>
        </w:numPr>
        <w:tabs>
          <w:tab w:val="clear" w:pos="720"/>
          <w:tab w:val="left" w:pos="360"/>
          <w:tab w:val="left" w:pos="6030"/>
          <w:tab w:val="left" w:pos="6480"/>
          <w:tab w:val="left" w:pos="7200"/>
          <w:tab w:val="left" w:pos="7920"/>
          <w:tab w:val="left" w:pos="8460"/>
        </w:tabs>
        <w:ind w:left="357"/>
        <w:contextualSpacing/>
        <w:rPr>
          <w:sz w:val="20"/>
          <w:lang w:val="en-US"/>
        </w:rPr>
      </w:pPr>
      <w:r w:rsidRPr="000301DC">
        <w:rPr>
          <w:sz w:val="20"/>
          <w:lang w:val="en-US"/>
        </w:rPr>
        <w:t>clearly describes experimental equipment</w:t>
      </w:r>
      <w:r>
        <w:rPr>
          <w:sz w:val="20"/>
          <w:lang w:val="en-US"/>
        </w:rPr>
        <w:t xml:space="preserve"> and design</w:t>
      </w:r>
      <w:r w:rsidRPr="000301DC">
        <w:rPr>
          <w:sz w:val="20"/>
          <w:lang w:val="en-US"/>
        </w:rPr>
        <w:t>;</w:t>
      </w:r>
    </w:p>
    <w:p w14:paraId="26AAB7AE" w14:textId="0A7E3AC8" w:rsidR="000301DC" w:rsidRDefault="000301DC" w:rsidP="000301DC">
      <w:pPr>
        <w:tabs>
          <w:tab w:val="left" w:pos="360"/>
          <w:tab w:val="left" w:pos="6120"/>
          <w:tab w:val="left" w:pos="6480"/>
          <w:tab w:val="left" w:pos="7200"/>
          <w:tab w:val="left" w:pos="7920"/>
          <w:tab w:val="left" w:pos="8460"/>
        </w:tabs>
        <w:ind w:left="357"/>
        <w:contextualSpacing/>
        <w:rPr>
          <w:rFonts w:ascii="Wingdings" w:hAnsi="Wingdings"/>
          <w:sz w:val="20"/>
          <w:lang w:val="en-US"/>
        </w:rPr>
      </w:pPr>
      <w:r>
        <w:rPr>
          <w:sz w:val="20"/>
          <w:lang w:val="en-US"/>
        </w:rPr>
        <w:t xml:space="preserve">making good use of figures </w:t>
      </w:r>
      <w:r w:rsidR="002877DE">
        <w:rPr>
          <w:sz w:val="20"/>
          <w:lang w:val="en-US"/>
        </w:rPr>
        <w:t>(drawings</w:t>
      </w:r>
      <w:r w:rsidR="00587FA0">
        <w:rPr>
          <w:sz w:val="20"/>
          <w:lang w:val="en-US"/>
        </w:rPr>
        <w:t>,</w:t>
      </w:r>
      <w:r w:rsidR="002877DE">
        <w:rPr>
          <w:sz w:val="20"/>
          <w:lang w:val="en-US"/>
        </w:rPr>
        <w:t xml:space="preserve"> pictures</w:t>
      </w:r>
      <w:r w:rsidR="00587FA0">
        <w:rPr>
          <w:sz w:val="20"/>
          <w:lang w:val="en-US"/>
        </w:rPr>
        <w:t>, and/or charts</w:t>
      </w:r>
      <w:r w:rsidR="002877DE">
        <w:rPr>
          <w:sz w:val="20"/>
          <w:lang w:val="en-US"/>
        </w:rPr>
        <w:t>)</w:t>
      </w:r>
      <w:r w:rsidRPr="00D624B3">
        <w:rPr>
          <w:sz w:val="20"/>
          <w:lang w:val="en-US"/>
        </w:rPr>
        <w:tab/>
      </w:r>
      <w:r>
        <w:rPr>
          <w:sz w:val="20"/>
          <w:lang w:val="en-US"/>
        </w:rPr>
        <w:tab/>
      </w:r>
      <w:r w:rsidRPr="00D624B3">
        <w:rPr>
          <w:rFonts w:ascii="Wingdings" w:hAnsi="Wingdings"/>
          <w:sz w:val="20"/>
          <w:lang w:val="en-US"/>
        </w:rPr>
        <w:t></w:t>
      </w:r>
      <w:r w:rsidRPr="00D624B3">
        <w:rPr>
          <w:rFonts w:ascii="Wingdings" w:hAnsi="Wingdings"/>
          <w:sz w:val="20"/>
          <w:lang w:val="en-US"/>
        </w:rPr>
        <w:tab/>
      </w:r>
      <w:r w:rsidRPr="00D624B3">
        <w:rPr>
          <w:rFonts w:ascii="Wingdings" w:hAnsi="Wingdings"/>
          <w:sz w:val="20"/>
          <w:lang w:val="en-US"/>
        </w:rPr>
        <w:t></w:t>
      </w:r>
      <w:r w:rsidRPr="00D624B3">
        <w:rPr>
          <w:rFonts w:ascii="Wingdings" w:hAnsi="Wingdings"/>
          <w:sz w:val="20"/>
          <w:lang w:val="en-US"/>
        </w:rPr>
        <w:tab/>
      </w:r>
      <w:r w:rsidRPr="00D624B3">
        <w:rPr>
          <w:rFonts w:ascii="Wingdings" w:hAnsi="Wingdings"/>
          <w:sz w:val="20"/>
          <w:lang w:val="en-US"/>
        </w:rPr>
        <w:t></w:t>
      </w:r>
    </w:p>
    <w:p w14:paraId="46959CFA" w14:textId="77777777" w:rsidR="000301DC" w:rsidRPr="000444B1" w:rsidRDefault="000301DC" w:rsidP="000301DC">
      <w:pPr>
        <w:tabs>
          <w:tab w:val="left" w:pos="360"/>
          <w:tab w:val="left" w:pos="6120"/>
          <w:tab w:val="left" w:pos="6480"/>
          <w:tab w:val="left" w:pos="7200"/>
          <w:tab w:val="left" w:pos="7920"/>
          <w:tab w:val="left" w:pos="8460"/>
        </w:tabs>
        <w:ind w:left="357"/>
        <w:contextualSpacing/>
        <w:rPr>
          <w:color w:val="FF0000"/>
          <w:sz w:val="20"/>
          <w:lang w:val="en-US"/>
        </w:rPr>
      </w:pPr>
    </w:p>
    <w:p w14:paraId="69530C2F" w14:textId="4607F208" w:rsidR="001F5A5E" w:rsidRDefault="002877D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highlights</w:t>
      </w:r>
      <w:r w:rsidR="001F5A5E">
        <w:rPr>
          <w:sz w:val="20"/>
          <w:lang w:val="en-US"/>
        </w:rPr>
        <w:t xml:space="preserve"> pertinent part(s) of the Arduino Sketch</w:t>
      </w:r>
      <w:r w:rsidR="001F5A5E" w:rsidRPr="00EC4B9D">
        <w:rPr>
          <w:sz w:val="20"/>
          <w:lang w:val="en-US"/>
        </w:rPr>
        <w:t xml:space="preserve"> </w:t>
      </w:r>
      <w:r w:rsidR="001F5A5E">
        <w:rPr>
          <w:sz w:val="20"/>
          <w:lang w:val="en-US"/>
        </w:rPr>
        <w:t xml:space="preserve"> (i.e. the Arduino code),</w:t>
      </w:r>
    </w:p>
    <w:p w14:paraId="320750B9" w14:textId="77777777" w:rsidR="001F5A5E" w:rsidRPr="00EC4B9D" w:rsidRDefault="001F5A5E" w:rsidP="001F5A5E">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focusing only on how it enables/influences the actual measurement process </w:t>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5DB0A764" w14:textId="77777777" w:rsidR="001F5A5E" w:rsidRPr="000444B1" w:rsidRDefault="001F5A5E" w:rsidP="001F5A5E">
      <w:pPr>
        <w:tabs>
          <w:tab w:val="left" w:pos="360"/>
          <w:tab w:val="left" w:pos="6120"/>
          <w:tab w:val="left" w:pos="6480"/>
          <w:tab w:val="left" w:pos="7200"/>
          <w:tab w:val="left" w:pos="7920"/>
          <w:tab w:val="left" w:pos="8460"/>
        </w:tabs>
        <w:ind w:left="357"/>
        <w:contextualSpacing/>
        <w:rPr>
          <w:color w:val="FF0000"/>
          <w:sz w:val="20"/>
          <w:lang w:val="en-US"/>
        </w:rPr>
      </w:pPr>
    </w:p>
    <w:p w14:paraId="474E5BCE" w14:textId="77777777" w:rsidR="001F5A5E"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describes methods for quantitative data analysis and the relevant</w:t>
      </w:r>
    </w:p>
    <w:p w14:paraId="2424C594" w14:textId="77777777" w:rsidR="001F5A5E" w:rsidRPr="004865C9" w:rsidRDefault="001F5A5E" w:rsidP="001F5A5E">
      <w:pPr>
        <w:tabs>
          <w:tab w:val="left" w:pos="360"/>
          <w:tab w:val="left" w:pos="6120"/>
          <w:tab w:val="left" w:pos="6480"/>
          <w:tab w:val="left" w:pos="7200"/>
          <w:tab w:val="left" w:pos="7920"/>
          <w:tab w:val="left" w:pos="8460"/>
        </w:tabs>
        <w:ind w:left="357"/>
        <w:contextualSpacing/>
        <w:rPr>
          <w:sz w:val="20"/>
          <w:lang w:val="en-US"/>
        </w:rPr>
      </w:pPr>
      <w:r>
        <w:rPr>
          <w:sz w:val="20"/>
          <w:lang w:val="en-US"/>
        </w:rPr>
        <w:t>s</w:t>
      </w:r>
      <w:r w:rsidRPr="004865C9">
        <w:rPr>
          <w:sz w:val="20"/>
          <w:lang w:val="en-US"/>
        </w:rPr>
        <w:t>tatistical/mathematical models</w:t>
      </w:r>
      <w:r w:rsidRPr="004865C9">
        <w:rPr>
          <w:sz w:val="20"/>
          <w:lang w:val="en-US"/>
        </w:rPr>
        <w:tab/>
      </w:r>
      <w:r w:rsidRPr="004865C9">
        <w:rPr>
          <w:sz w:val="20"/>
          <w:lang w:val="en-US"/>
        </w:rPr>
        <w:tab/>
      </w:r>
      <w:r w:rsidRPr="004865C9">
        <w:rPr>
          <w:rFonts w:ascii="Wingdings" w:hAnsi="Wingdings"/>
          <w:sz w:val="20"/>
          <w:lang w:val="en-US"/>
        </w:rPr>
        <w:t></w:t>
      </w:r>
      <w:r w:rsidRPr="004865C9">
        <w:rPr>
          <w:rFonts w:ascii="Wingdings" w:hAnsi="Wingdings"/>
          <w:sz w:val="20"/>
          <w:lang w:val="en-US"/>
        </w:rPr>
        <w:tab/>
      </w:r>
      <w:r w:rsidRPr="004865C9">
        <w:rPr>
          <w:rFonts w:ascii="Wingdings" w:hAnsi="Wingdings"/>
          <w:sz w:val="20"/>
          <w:lang w:val="en-US"/>
        </w:rPr>
        <w:t></w:t>
      </w:r>
      <w:r w:rsidRPr="004865C9">
        <w:rPr>
          <w:rFonts w:ascii="Wingdings" w:hAnsi="Wingdings"/>
          <w:sz w:val="20"/>
          <w:lang w:val="en-US"/>
        </w:rPr>
        <w:tab/>
      </w:r>
      <w:r w:rsidRPr="004865C9">
        <w:rPr>
          <w:rFonts w:ascii="Wingdings" w:hAnsi="Wingdings"/>
          <w:sz w:val="20"/>
          <w:lang w:val="en-US"/>
        </w:rPr>
        <w:t></w:t>
      </w:r>
    </w:p>
    <w:p w14:paraId="31BC8D24" w14:textId="77777777" w:rsidR="001F5A5E" w:rsidRPr="000444B1" w:rsidRDefault="001F5A5E" w:rsidP="001F5A5E">
      <w:pPr>
        <w:tabs>
          <w:tab w:val="left" w:pos="360"/>
          <w:tab w:val="left" w:pos="6120"/>
          <w:tab w:val="left" w:pos="6480"/>
          <w:tab w:val="left" w:pos="7200"/>
          <w:tab w:val="left" w:pos="7920"/>
          <w:tab w:val="left" w:pos="8460"/>
        </w:tabs>
        <w:ind w:left="357"/>
        <w:contextualSpacing/>
        <w:rPr>
          <w:color w:val="FF0000"/>
          <w:sz w:val="20"/>
          <w:lang w:val="en-US"/>
        </w:rPr>
      </w:pPr>
    </w:p>
    <w:p w14:paraId="315660BC" w14:textId="55835C05" w:rsidR="001F5A5E"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sidRPr="000301DC">
        <w:rPr>
          <w:sz w:val="20"/>
          <w:lang w:val="en-US"/>
        </w:rPr>
        <w:t xml:space="preserve">identifies </w:t>
      </w:r>
      <w:r>
        <w:rPr>
          <w:sz w:val="20"/>
          <w:lang w:val="en-US"/>
        </w:rPr>
        <w:t xml:space="preserve">and estimates </w:t>
      </w:r>
      <w:r w:rsidRPr="000301DC">
        <w:rPr>
          <w:sz w:val="20"/>
          <w:lang w:val="en-US"/>
        </w:rPr>
        <w:t>main sources of measurement uncertainty</w:t>
      </w:r>
      <w:r w:rsidRPr="000301DC">
        <w:rPr>
          <w:sz w:val="20"/>
          <w:lang w:val="en-US"/>
        </w:rPr>
        <w:tab/>
      </w:r>
      <w:r w:rsidRPr="000301DC">
        <w:rPr>
          <w:sz w:val="20"/>
          <w:lang w:val="en-US"/>
        </w:rPr>
        <w:tab/>
      </w:r>
      <w:r w:rsidRPr="000301DC">
        <w:rPr>
          <w:rFonts w:ascii="Wingdings" w:hAnsi="Wingdings"/>
          <w:sz w:val="20"/>
          <w:lang w:val="en-US"/>
        </w:rPr>
        <w:t></w:t>
      </w:r>
      <w:r w:rsidRPr="000301DC">
        <w:rPr>
          <w:rFonts w:ascii="Wingdings" w:hAnsi="Wingdings"/>
          <w:sz w:val="20"/>
          <w:lang w:val="en-US"/>
        </w:rPr>
        <w:tab/>
      </w:r>
      <w:r w:rsidRPr="000301DC">
        <w:rPr>
          <w:rFonts w:ascii="Wingdings" w:hAnsi="Wingdings"/>
          <w:sz w:val="20"/>
          <w:lang w:val="en-US"/>
        </w:rPr>
        <w:t></w:t>
      </w:r>
      <w:r w:rsidRPr="000301DC">
        <w:rPr>
          <w:rFonts w:ascii="Wingdings" w:hAnsi="Wingdings"/>
          <w:sz w:val="20"/>
          <w:lang w:val="en-US"/>
        </w:rPr>
        <w:tab/>
      </w:r>
      <w:r w:rsidRPr="000301DC">
        <w:rPr>
          <w:rFonts w:ascii="Wingdings" w:hAnsi="Wingdings"/>
          <w:sz w:val="20"/>
          <w:lang w:val="en-US"/>
        </w:rPr>
        <w:t></w:t>
      </w:r>
      <w:r w:rsidRPr="000301DC">
        <w:rPr>
          <w:sz w:val="20"/>
          <w:lang w:val="en-US"/>
        </w:rPr>
        <w:t xml:space="preserve"> </w:t>
      </w:r>
    </w:p>
    <w:p w14:paraId="31FBD979" w14:textId="77777777" w:rsidR="001F5A5E" w:rsidRPr="000444B1" w:rsidRDefault="001F5A5E" w:rsidP="001F5A5E">
      <w:pPr>
        <w:tabs>
          <w:tab w:val="left" w:pos="360"/>
          <w:tab w:val="left" w:pos="6120"/>
          <w:tab w:val="left" w:pos="6480"/>
          <w:tab w:val="left" w:pos="7200"/>
          <w:tab w:val="left" w:pos="7920"/>
          <w:tab w:val="left" w:pos="8460"/>
        </w:tabs>
        <w:ind w:left="357"/>
        <w:contextualSpacing/>
        <w:rPr>
          <w:color w:val="FF0000"/>
          <w:sz w:val="20"/>
          <w:lang w:val="en-US"/>
        </w:rPr>
      </w:pPr>
    </w:p>
    <w:p w14:paraId="5B80AD4C" w14:textId="77777777" w:rsidR="00A0105C" w:rsidRDefault="00A0105C" w:rsidP="00A0105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describes pilot tests, initial experiments, or calibrations, and the results and</w:t>
      </w:r>
    </w:p>
    <w:p w14:paraId="1A4D1EA4" w14:textId="03F3576D" w:rsidR="00A0105C" w:rsidRDefault="00A0105C" w:rsidP="00A0105C">
      <w:pPr>
        <w:tabs>
          <w:tab w:val="left" w:pos="360"/>
          <w:tab w:val="left" w:pos="6120"/>
          <w:tab w:val="left" w:pos="6480"/>
          <w:tab w:val="left" w:pos="7200"/>
          <w:tab w:val="left" w:pos="7920"/>
          <w:tab w:val="left" w:pos="8460"/>
        </w:tabs>
        <w:ind w:left="357"/>
        <w:contextualSpacing/>
        <w:rPr>
          <w:rFonts w:ascii="Wingdings" w:hAnsi="Wingdings"/>
          <w:sz w:val="20"/>
          <w:lang w:val="en-US"/>
        </w:rPr>
      </w:pPr>
      <w:r>
        <w:rPr>
          <w:sz w:val="20"/>
          <w:lang w:val="en-US"/>
        </w:rPr>
        <w:t>conclusions which are relevant to the further measurement plans</w:t>
      </w:r>
      <w:r>
        <w:rPr>
          <w:sz w:val="20"/>
          <w:lang w:val="en-US"/>
        </w:rPr>
        <w:tab/>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296D9BFC" w14:textId="77777777" w:rsidR="00A0105C" w:rsidRPr="000444B1" w:rsidRDefault="00A0105C" w:rsidP="00A0105C">
      <w:pPr>
        <w:tabs>
          <w:tab w:val="left" w:pos="360"/>
          <w:tab w:val="left" w:pos="6120"/>
          <w:tab w:val="left" w:pos="6480"/>
          <w:tab w:val="left" w:pos="7200"/>
          <w:tab w:val="left" w:pos="7920"/>
          <w:tab w:val="left" w:pos="8460"/>
        </w:tabs>
        <w:ind w:left="357"/>
        <w:contextualSpacing/>
        <w:rPr>
          <w:color w:val="FF0000"/>
          <w:sz w:val="20"/>
          <w:lang w:val="en-US"/>
        </w:rPr>
      </w:pPr>
    </w:p>
    <w:p w14:paraId="6491896D" w14:textId="3FF1154D" w:rsidR="000301DC" w:rsidRPr="00A0105C" w:rsidRDefault="00A0105C"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sidRPr="00A0105C">
        <w:rPr>
          <w:sz w:val="20"/>
          <w:lang w:val="en-US"/>
        </w:rPr>
        <w:t>experimental progress is both good and sufficient as a proof-of-concept</w:t>
      </w:r>
      <w:r w:rsidR="000301DC" w:rsidRPr="00A0105C">
        <w:rPr>
          <w:sz w:val="20"/>
          <w:lang w:val="en-US"/>
        </w:rPr>
        <w:tab/>
      </w:r>
      <w:r w:rsidR="000301DC" w:rsidRPr="00A0105C">
        <w:rPr>
          <w:rFonts w:ascii="Wingdings" w:hAnsi="Wingdings"/>
          <w:sz w:val="20"/>
          <w:lang w:val="en-US"/>
        </w:rPr>
        <w:tab/>
      </w:r>
      <w:r w:rsidR="000301DC" w:rsidRPr="00A0105C">
        <w:rPr>
          <w:rFonts w:ascii="Wingdings" w:hAnsi="Wingdings"/>
          <w:sz w:val="20"/>
          <w:lang w:val="en-US"/>
        </w:rPr>
        <w:t></w:t>
      </w:r>
      <w:r w:rsidR="000301DC" w:rsidRPr="00A0105C">
        <w:rPr>
          <w:rFonts w:ascii="Wingdings" w:hAnsi="Wingdings"/>
          <w:sz w:val="20"/>
          <w:lang w:val="en-US"/>
        </w:rPr>
        <w:tab/>
      </w:r>
      <w:r w:rsidR="000301DC" w:rsidRPr="00A0105C">
        <w:rPr>
          <w:rFonts w:ascii="Wingdings" w:hAnsi="Wingdings"/>
          <w:sz w:val="20"/>
          <w:lang w:val="en-US"/>
        </w:rPr>
        <w:t></w:t>
      </w:r>
      <w:r w:rsidR="000301DC" w:rsidRPr="00A0105C">
        <w:rPr>
          <w:rFonts w:ascii="Wingdings" w:hAnsi="Wingdings"/>
          <w:sz w:val="20"/>
          <w:lang w:val="en-US"/>
        </w:rPr>
        <w:tab/>
      </w:r>
      <w:r w:rsidR="000301DC" w:rsidRPr="00A0105C">
        <w:rPr>
          <w:rFonts w:ascii="Wingdings" w:hAnsi="Wingdings"/>
          <w:sz w:val="20"/>
          <w:lang w:val="en-US"/>
        </w:rPr>
        <w:t></w:t>
      </w:r>
      <w:r w:rsidR="006E7376" w:rsidRPr="00A0105C">
        <w:rPr>
          <w:iCs/>
          <w:sz w:val="20"/>
          <w:lang w:val="en-US"/>
        </w:rPr>
        <w:tab/>
      </w:r>
    </w:p>
    <w:p w14:paraId="3AFAA8BC" w14:textId="4A53FE42" w:rsidR="0018371C" w:rsidRPr="000444B1" w:rsidRDefault="000444B1"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Pr>
          <w:iCs/>
          <w:color w:val="FF0000"/>
          <w:sz w:val="20"/>
          <w:lang w:val="en-US"/>
        </w:rPr>
        <w:tab/>
      </w:r>
    </w:p>
    <w:p w14:paraId="3D2802AC" w14:textId="77777777" w:rsidR="0018371C" w:rsidRPr="005D17DF" w:rsidRDefault="0018371C" w:rsidP="0018371C">
      <w:pPr>
        <w:tabs>
          <w:tab w:val="left" w:pos="360"/>
          <w:tab w:val="left" w:pos="4410"/>
          <w:tab w:val="left" w:pos="5400"/>
          <w:tab w:val="left" w:pos="5940"/>
          <w:tab w:val="left" w:pos="6480"/>
          <w:tab w:val="left" w:pos="7020"/>
          <w:tab w:val="left" w:pos="7560"/>
          <w:tab w:val="left" w:pos="8100"/>
        </w:tabs>
        <w:contextualSpacing/>
        <w:rPr>
          <w:iCs/>
          <w:sz w:val="6"/>
          <w:szCs w:val="6"/>
          <w:lang w:val="en-US"/>
        </w:rPr>
      </w:pPr>
    </w:p>
    <w:p w14:paraId="253EEB2E" w14:textId="12C1FF77" w:rsidR="0018371C" w:rsidRPr="0018371C" w:rsidRDefault="001F5A5E"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3</w:t>
      </w:r>
      <w:r w:rsidR="0018371C">
        <w:rPr>
          <w:b/>
          <w:sz w:val="20"/>
          <w:lang w:val="en-US"/>
        </w:rPr>
        <w:tab/>
      </w:r>
      <w:r w:rsidR="00184F0B">
        <w:rPr>
          <w:b/>
          <w:sz w:val="20"/>
          <w:lang w:val="en-US"/>
        </w:rPr>
        <w:t xml:space="preserve">Further plans </w:t>
      </w:r>
      <w:r w:rsidR="00E11011">
        <w:rPr>
          <w:b/>
          <w:sz w:val="20"/>
          <w:lang w:val="en-US"/>
        </w:rPr>
        <w:t>and</w:t>
      </w:r>
      <w:r w:rsidR="00184F0B">
        <w:rPr>
          <w:b/>
          <w:sz w:val="20"/>
          <w:lang w:val="en-US"/>
        </w:rPr>
        <w:t xml:space="preserve"> </w:t>
      </w:r>
      <w:r w:rsidR="00E11011">
        <w:rPr>
          <w:b/>
          <w:sz w:val="20"/>
          <w:lang w:val="en-US"/>
        </w:rPr>
        <w:t>f</w:t>
      </w:r>
      <w:r w:rsidR="007A333E">
        <w:rPr>
          <w:b/>
          <w:sz w:val="20"/>
          <w:lang w:val="en-US"/>
        </w:rPr>
        <w:t>easibility</w:t>
      </w:r>
    </w:p>
    <w:p w14:paraId="65424915" w14:textId="77777777" w:rsidR="0018371C" w:rsidRPr="0018371C" w:rsidRDefault="0018371C" w:rsidP="0018371C">
      <w:pPr>
        <w:tabs>
          <w:tab w:val="left" w:pos="360"/>
          <w:tab w:val="left" w:pos="6120"/>
          <w:tab w:val="left" w:pos="6480"/>
          <w:tab w:val="left" w:pos="7200"/>
          <w:tab w:val="left" w:pos="7920"/>
          <w:tab w:val="left" w:pos="8460"/>
        </w:tabs>
        <w:contextualSpacing/>
        <w:rPr>
          <w:sz w:val="8"/>
          <w:szCs w:val="8"/>
          <w:lang w:val="en-US"/>
        </w:rPr>
      </w:pPr>
    </w:p>
    <w:p w14:paraId="039939A5" w14:textId="77777777" w:rsidR="000301DC" w:rsidRDefault="00184F0B" w:rsidP="00184F0B">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clearly describes </w:t>
      </w:r>
      <w:r w:rsidR="000301DC">
        <w:rPr>
          <w:sz w:val="20"/>
          <w:lang w:val="en-US"/>
        </w:rPr>
        <w:t xml:space="preserve">the specific research question and </w:t>
      </w:r>
      <w:r>
        <w:rPr>
          <w:sz w:val="20"/>
          <w:lang w:val="en-US"/>
        </w:rPr>
        <w:t xml:space="preserve">how further </w:t>
      </w:r>
    </w:p>
    <w:p w14:paraId="055C6D72" w14:textId="52B3D287" w:rsidR="00184F0B" w:rsidRPr="0018371C" w:rsidRDefault="000301DC" w:rsidP="000301DC">
      <w:pPr>
        <w:tabs>
          <w:tab w:val="left" w:pos="360"/>
          <w:tab w:val="left" w:pos="6120"/>
          <w:tab w:val="left" w:pos="6480"/>
          <w:tab w:val="left" w:pos="7200"/>
          <w:tab w:val="left" w:pos="7920"/>
          <w:tab w:val="left" w:pos="8460"/>
        </w:tabs>
        <w:contextualSpacing/>
        <w:rPr>
          <w:sz w:val="20"/>
          <w:lang w:val="en-US"/>
        </w:rPr>
      </w:pPr>
      <w:r>
        <w:rPr>
          <w:sz w:val="20"/>
          <w:lang w:val="en-US"/>
        </w:rPr>
        <w:tab/>
      </w:r>
      <w:r w:rsidR="00184F0B">
        <w:rPr>
          <w:sz w:val="20"/>
          <w:lang w:val="en-US"/>
        </w:rPr>
        <w:t xml:space="preserve">measurements will </w:t>
      </w:r>
      <w:r w:rsidR="000444B1">
        <w:rPr>
          <w:sz w:val="20"/>
          <w:lang w:val="en-US"/>
        </w:rPr>
        <w:t xml:space="preserve">quantitatively </w:t>
      </w:r>
      <w:r w:rsidR="00184F0B">
        <w:rPr>
          <w:sz w:val="20"/>
          <w:lang w:val="en-US"/>
        </w:rPr>
        <w:t xml:space="preserve">answer </w:t>
      </w:r>
      <w:r>
        <w:rPr>
          <w:sz w:val="20"/>
          <w:lang w:val="en-US"/>
        </w:rPr>
        <w:t>it</w:t>
      </w:r>
      <w:r w:rsidR="00184F0B" w:rsidRPr="00EC4B9D">
        <w:rPr>
          <w:sz w:val="20"/>
          <w:lang w:val="en-US"/>
        </w:rPr>
        <w:t xml:space="preserve"> </w:t>
      </w:r>
      <w:r w:rsidR="00184F0B" w:rsidRPr="00EC4B9D">
        <w:rPr>
          <w:sz w:val="20"/>
          <w:lang w:val="en-US"/>
        </w:rPr>
        <w:tab/>
      </w:r>
      <w:r>
        <w:rPr>
          <w:sz w:val="20"/>
          <w:lang w:val="en-US"/>
        </w:rPr>
        <w:tab/>
      </w:r>
      <w:r w:rsidR="00184F0B" w:rsidRPr="00EC4B9D">
        <w:rPr>
          <w:rFonts w:ascii="Wingdings" w:hAnsi="Wingdings"/>
          <w:sz w:val="20"/>
          <w:lang w:val="en-US"/>
        </w:rPr>
        <w:t></w:t>
      </w:r>
      <w:r w:rsidR="00184F0B" w:rsidRPr="00EC4B9D">
        <w:rPr>
          <w:rFonts w:ascii="Wingdings" w:hAnsi="Wingdings"/>
          <w:sz w:val="20"/>
          <w:lang w:val="en-US"/>
        </w:rPr>
        <w:tab/>
      </w:r>
      <w:r w:rsidR="00184F0B" w:rsidRPr="00EC4B9D">
        <w:rPr>
          <w:rFonts w:ascii="Wingdings" w:hAnsi="Wingdings"/>
          <w:sz w:val="20"/>
          <w:lang w:val="en-US"/>
        </w:rPr>
        <w:t></w:t>
      </w:r>
      <w:r w:rsidR="00184F0B" w:rsidRPr="00EC4B9D">
        <w:rPr>
          <w:rFonts w:ascii="Wingdings" w:hAnsi="Wingdings"/>
          <w:sz w:val="20"/>
          <w:lang w:val="en-US"/>
        </w:rPr>
        <w:tab/>
      </w:r>
      <w:r w:rsidR="00184F0B" w:rsidRPr="00EC4B9D">
        <w:rPr>
          <w:rFonts w:ascii="Wingdings" w:hAnsi="Wingdings"/>
          <w:sz w:val="20"/>
          <w:lang w:val="en-US"/>
        </w:rPr>
        <w:t></w:t>
      </w:r>
      <w:r w:rsidR="00184F0B" w:rsidRPr="00EC4B9D">
        <w:rPr>
          <w:sz w:val="20"/>
          <w:lang w:val="en-US"/>
        </w:rPr>
        <w:t xml:space="preserve"> </w:t>
      </w:r>
    </w:p>
    <w:p w14:paraId="2240DE25" w14:textId="2D96E538" w:rsidR="00184F0B" w:rsidRPr="000444B1" w:rsidRDefault="00184F0B" w:rsidP="00184F0B">
      <w:pPr>
        <w:tabs>
          <w:tab w:val="left" w:pos="360"/>
          <w:tab w:val="left" w:pos="6120"/>
          <w:tab w:val="left" w:pos="6480"/>
          <w:tab w:val="left" w:pos="7200"/>
          <w:tab w:val="left" w:pos="7920"/>
          <w:tab w:val="left" w:pos="8460"/>
        </w:tabs>
        <w:contextualSpacing/>
        <w:rPr>
          <w:color w:val="FF0000"/>
          <w:sz w:val="20"/>
          <w:lang w:val="en-US"/>
        </w:rPr>
      </w:pPr>
      <w:r>
        <w:rPr>
          <w:sz w:val="20"/>
          <w:lang w:val="en-US"/>
        </w:rPr>
        <w:tab/>
      </w:r>
    </w:p>
    <w:p w14:paraId="37041556" w14:textId="77777777" w:rsidR="001F5A5E" w:rsidRPr="00EC4B9D"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describes ethical &amp; safety considerations (where appropriate)</w:t>
      </w:r>
      <w:r>
        <w:rPr>
          <w:sz w:val="20"/>
          <w:lang w:val="en-US"/>
        </w:rPr>
        <w:tab/>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32B354CB" w14:textId="77777777" w:rsidR="001F5A5E" w:rsidRPr="000444B1" w:rsidRDefault="001F5A5E" w:rsidP="001F5A5E">
      <w:pPr>
        <w:tabs>
          <w:tab w:val="left" w:pos="360"/>
          <w:tab w:val="left" w:pos="6030"/>
          <w:tab w:val="left" w:pos="6480"/>
          <w:tab w:val="left" w:pos="7200"/>
          <w:tab w:val="left" w:pos="7920"/>
          <w:tab w:val="left" w:pos="8460"/>
        </w:tabs>
        <w:ind w:left="357"/>
        <w:contextualSpacing/>
        <w:rPr>
          <w:color w:val="FF0000"/>
          <w:sz w:val="20"/>
          <w:lang w:val="en-US"/>
        </w:rPr>
      </w:pPr>
    </w:p>
    <w:p w14:paraId="5AFCCEDC" w14:textId="77777777" w:rsidR="001F5A5E" w:rsidRDefault="00E11011" w:rsidP="00E1101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describes plans for controlling/decreasing </w:t>
      </w:r>
      <w:r w:rsidR="001F5A5E">
        <w:rPr>
          <w:sz w:val="20"/>
          <w:lang w:val="en-US"/>
        </w:rPr>
        <w:t xml:space="preserve">the most significant </w:t>
      </w:r>
    </w:p>
    <w:p w14:paraId="5307C3DA" w14:textId="12CDA9FB" w:rsidR="001F5A5E" w:rsidRDefault="001F5A5E" w:rsidP="001F5A5E">
      <w:pPr>
        <w:tabs>
          <w:tab w:val="left" w:pos="360"/>
          <w:tab w:val="left" w:pos="6120"/>
          <w:tab w:val="left" w:pos="6480"/>
          <w:tab w:val="left" w:pos="7200"/>
          <w:tab w:val="left" w:pos="7920"/>
          <w:tab w:val="left" w:pos="8460"/>
        </w:tabs>
        <w:contextualSpacing/>
        <w:rPr>
          <w:sz w:val="20"/>
          <w:lang w:val="en-US"/>
        </w:rPr>
      </w:pPr>
      <w:r>
        <w:rPr>
          <w:sz w:val="20"/>
          <w:lang w:val="en-US"/>
        </w:rPr>
        <w:tab/>
      </w:r>
      <w:r w:rsidR="00E11011">
        <w:rPr>
          <w:sz w:val="20"/>
          <w:lang w:val="en-US"/>
        </w:rPr>
        <w:t>measurement uncertainties</w:t>
      </w:r>
      <w:r>
        <w:rPr>
          <w:sz w:val="20"/>
          <w:lang w:val="en-US"/>
        </w:rPr>
        <w:t xml:space="preserve"> and demonstrates feasibility </w:t>
      </w:r>
      <w:r w:rsidR="000444B1">
        <w:rPr>
          <w:sz w:val="20"/>
          <w:lang w:val="en-US"/>
        </w:rPr>
        <w:t xml:space="preserve">of the planned </w:t>
      </w:r>
    </w:p>
    <w:p w14:paraId="176D8A45" w14:textId="099593CE" w:rsidR="00A82A7C" w:rsidRPr="000444B1" w:rsidRDefault="001F5A5E" w:rsidP="000444B1">
      <w:pPr>
        <w:tabs>
          <w:tab w:val="left" w:pos="360"/>
          <w:tab w:val="left" w:pos="6120"/>
          <w:tab w:val="left" w:pos="6480"/>
          <w:tab w:val="left" w:pos="7200"/>
          <w:tab w:val="left" w:pos="7920"/>
          <w:tab w:val="left" w:pos="8460"/>
        </w:tabs>
        <w:contextualSpacing/>
        <w:rPr>
          <w:sz w:val="20"/>
          <w:lang w:val="en-US"/>
        </w:rPr>
      </w:pPr>
      <w:r>
        <w:rPr>
          <w:sz w:val="20"/>
          <w:lang w:val="en-US"/>
        </w:rPr>
        <w:tab/>
      </w:r>
      <w:r w:rsidR="000444B1">
        <w:rPr>
          <w:sz w:val="20"/>
          <w:lang w:val="en-US"/>
        </w:rPr>
        <w:t xml:space="preserve">experiment via </w:t>
      </w:r>
      <w:r>
        <w:rPr>
          <w:sz w:val="20"/>
          <w:lang w:val="en-US"/>
        </w:rPr>
        <w:t>comparison with predicted effect size</w:t>
      </w:r>
      <w:r w:rsidR="000301DC">
        <w:rPr>
          <w:sz w:val="20"/>
          <w:lang w:val="en-US"/>
        </w:rPr>
        <w:tab/>
      </w:r>
      <w:r w:rsidR="000301DC">
        <w:rPr>
          <w:sz w:val="20"/>
          <w:lang w:val="en-US"/>
        </w:rPr>
        <w:tab/>
      </w:r>
      <w:r w:rsidR="00E11011" w:rsidRPr="00EC4B9D">
        <w:rPr>
          <w:rFonts w:ascii="Wingdings" w:hAnsi="Wingdings"/>
          <w:sz w:val="20"/>
          <w:lang w:val="en-US"/>
        </w:rPr>
        <w:t></w:t>
      </w:r>
      <w:r w:rsidR="00E11011" w:rsidRPr="00EC4B9D">
        <w:rPr>
          <w:rFonts w:ascii="Wingdings" w:hAnsi="Wingdings"/>
          <w:sz w:val="20"/>
          <w:lang w:val="en-US"/>
        </w:rPr>
        <w:tab/>
      </w:r>
      <w:r w:rsidR="00E11011" w:rsidRPr="00EC4B9D">
        <w:rPr>
          <w:rFonts w:ascii="Wingdings" w:hAnsi="Wingdings"/>
          <w:sz w:val="20"/>
          <w:lang w:val="en-US"/>
        </w:rPr>
        <w:t></w:t>
      </w:r>
      <w:r w:rsidR="00E11011" w:rsidRPr="00EC4B9D">
        <w:rPr>
          <w:rFonts w:ascii="Wingdings" w:hAnsi="Wingdings"/>
          <w:sz w:val="20"/>
          <w:lang w:val="en-US"/>
        </w:rPr>
        <w:tab/>
      </w:r>
      <w:r w:rsidR="00E11011" w:rsidRPr="00EC4B9D">
        <w:rPr>
          <w:rFonts w:ascii="Wingdings" w:hAnsi="Wingdings"/>
          <w:sz w:val="20"/>
          <w:lang w:val="en-US"/>
        </w:rPr>
        <w:t></w:t>
      </w:r>
      <w:r w:rsidR="00E11011" w:rsidRPr="00EC4B9D">
        <w:rPr>
          <w:sz w:val="20"/>
          <w:lang w:val="en-US"/>
        </w:rPr>
        <w:t xml:space="preserve"> </w:t>
      </w:r>
    </w:p>
    <w:p w14:paraId="366A35BD" w14:textId="5593C846" w:rsidR="00367828" w:rsidRPr="007A333E" w:rsidRDefault="005D17DF" w:rsidP="00367828">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7A333E">
        <w:rPr>
          <w:iCs/>
          <w:sz w:val="20"/>
          <w:lang w:val="en-US"/>
        </w:rPr>
        <w:tab/>
      </w:r>
      <w:r w:rsidRPr="000444B1">
        <w:rPr>
          <w:iCs/>
          <w:color w:val="FF0000"/>
          <w:sz w:val="20"/>
          <w:lang w:val="en-US"/>
        </w:rPr>
        <w:t xml:space="preserve"> </w:t>
      </w:r>
      <w:r w:rsidRPr="007A333E">
        <w:rPr>
          <w:iCs/>
          <w:color w:val="FF0000"/>
          <w:sz w:val="20"/>
          <w:lang w:val="en-US"/>
        </w:rPr>
        <w:t xml:space="preserve"> </w:t>
      </w:r>
    </w:p>
    <w:p w14:paraId="239C584C" w14:textId="77777777" w:rsidR="00367828" w:rsidRPr="00E45617" w:rsidRDefault="00367828" w:rsidP="00367828">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1003D7F8" w14:textId="357328DA" w:rsidR="00367828" w:rsidRDefault="001F5A5E" w:rsidP="00367828">
      <w:pPr>
        <w:tabs>
          <w:tab w:val="left" w:pos="360"/>
          <w:tab w:val="left" w:pos="6030"/>
          <w:tab w:val="left" w:pos="6480"/>
          <w:tab w:val="left" w:pos="7200"/>
          <w:tab w:val="left" w:pos="7920"/>
          <w:tab w:val="left" w:pos="8460"/>
        </w:tabs>
        <w:contextualSpacing/>
        <w:rPr>
          <w:b/>
          <w:sz w:val="20"/>
          <w:lang w:val="en-US"/>
        </w:rPr>
      </w:pPr>
      <w:r>
        <w:rPr>
          <w:b/>
          <w:sz w:val="20"/>
          <w:lang w:val="en-US"/>
        </w:rPr>
        <w:t>4</w:t>
      </w:r>
      <w:r w:rsidR="00367828">
        <w:rPr>
          <w:b/>
          <w:sz w:val="20"/>
          <w:lang w:val="en-US"/>
        </w:rPr>
        <w:tab/>
        <w:t>Penalties</w:t>
      </w:r>
      <w:r w:rsidR="00367828" w:rsidRPr="00EC4B9D">
        <w:rPr>
          <w:b/>
          <w:sz w:val="20"/>
          <w:lang w:val="en-US"/>
        </w:rPr>
        <w:t xml:space="preserve"> (</w:t>
      </w:r>
      <w:r w:rsidR="00367828">
        <w:rPr>
          <w:b/>
          <w:i/>
          <w:sz w:val="20"/>
          <w:lang w:val="en-US"/>
        </w:rPr>
        <w:t xml:space="preserve">subtracted from </w:t>
      </w:r>
      <w:r w:rsidR="0018371C">
        <w:rPr>
          <w:b/>
          <w:i/>
          <w:sz w:val="20"/>
          <w:lang w:val="en-US"/>
        </w:rPr>
        <w:t xml:space="preserve">overall </w:t>
      </w:r>
      <w:r w:rsidR="00367828">
        <w:rPr>
          <w:b/>
          <w:i/>
          <w:sz w:val="20"/>
          <w:lang w:val="en-US"/>
        </w:rPr>
        <w:t>grade</w:t>
      </w:r>
      <w:r w:rsidR="00367828" w:rsidRPr="00EC4B9D">
        <w:rPr>
          <w:b/>
          <w:sz w:val="20"/>
          <w:lang w:val="en-US"/>
        </w:rPr>
        <w:t>)</w:t>
      </w:r>
      <w:r w:rsidR="00367828">
        <w:rPr>
          <w:b/>
          <w:sz w:val="20"/>
          <w:lang w:val="en-US"/>
        </w:rPr>
        <w:tab/>
      </w:r>
      <w:r w:rsidR="00367828">
        <w:rPr>
          <w:b/>
          <w:sz w:val="20"/>
          <w:lang w:val="en-US"/>
        </w:rPr>
        <w:tab/>
      </w:r>
      <w:r w:rsidR="00C93E19">
        <w:rPr>
          <w:b/>
          <w:sz w:val="20"/>
          <w:lang w:val="en-US"/>
        </w:rPr>
        <w:t>penalty:</w:t>
      </w:r>
    </w:p>
    <w:p w14:paraId="7ECE8E1F" w14:textId="77777777" w:rsidR="00367828" w:rsidRPr="00367828" w:rsidRDefault="00367828" w:rsidP="00367828">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64547CC7" w14:textId="4343A814" w:rsidR="00C93E19" w:rsidRPr="00C93E19" w:rsidRDefault="00C93E19" w:rsidP="00367828">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bookmarkStart w:id="3" w:name="_Hlk37793787"/>
      <w:r>
        <w:rPr>
          <w:sz w:val="20"/>
          <w:lang w:val="en-US"/>
        </w:rPr>
        <w:t xml:space="preserve">negligently cites </w:t>
      </w:r>
      <w:r w:rsidR="00367828">
        <w:rPr>
          <w:sz w:val="20"/>
          <w:lang w:val="en-US"/>
        </w:rPr>
        <w:t>relevant/authoritative sources</w:t>
      </w:r>
      <w:r>
        <w:rPr>
          <w:sz w:val="20"/>
          <w:lang w:val="en-US"/>
        </w:rPr>
        <w:t xml:space="preserve"> or some borrowed material?</w:t>
      </w:r>
      <w:r>
        <w:rPr>
          <w:sz w:val="20"/>
          <w:lang w:val="en-US"/>
        </w:rPr>
        <w:tab/>
      </w:r>
    </w:p>
    <w:p w14:paraId="493C99C6" w14:textId="5B79E26B" w:rsidR="00C93E19" w:rsidRPr="00C93E19" w:rsidRDefault="00C93E19"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(note that plagiarism will be handle</w:t>
      </w:r>
      <w:r w:rsidR="002E693D">
        <w:rPr>
          <w:sz w:val="20"/>
          <w:lang w:val="en-US"/>
        </w:rPr>
        <w:t>d</w:t>
      </w:r>
      <w:r w:rsidR="0018371C">
        <w:rPr>
          <w:sz w:val="20"/>
          <w:lang w:val="en-US"/>
        </w:rPr>
        <w:t xml:space="preserve"> differently</w:t>
      </w:r>
      <w:r>
        <w:rPr>
          <w:sz w:val="20"/>
          <w:lang w:val="en-US"/>
        </w:rPr>
        <w:t>)</w:t>
      </w:r>
      <w:r>
        <w:rPr>
          <w:sz w:val="20"/>
          <w:lang w:val="en-US"/>
        </w:rPr>
        <w:tab/>
      </w:r>
      <w:r>
        <w:rPr>
          <w:sz w:val="20"/>
          <w:lang w:val="en-US"/>
        </w:rPr>
        <w:tab/>
      </w:r>
    </w:p>
    <w:p w14:paraId="7E80F412" w14:textId="7562A4AD" w:rsidR="00367828" w:rsidRPr="005D17DF" w:rsidRDefault="00367828"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sidRPr="005D17DF">
        <w:rPr>
          <w:color w:val="FF0000"/>
          <w:sz w:val="20"/>
          <w:lang w:val="en-US"/>
        </w:rPr>
        <w:tab/>
      </w:r>
      <w:bookmarkEnd w:id="3"/>
      <w:r w:rsidRPr="005D17DF">
        <w:rPr>
          <w:rFonts w:cs="Times"/>
          <w:color w:val="FF0000"/>
          <w:sz w:val="20"/>
          <w:lang w:val="en-US"/>
        </w:rPr>
        <w:tab/>
      </w:r>
      <w:r w:rsidRPr="005D17DF">
        <w:rPr>
          <w:rFonts w:cs="Times"/>
          <w:color w:val="FF0000"/>
          <w:sz w:val="20"/>
          <w:lang w:val="en-US"/>
        </w:rPr>
        <w:tab/>
      </w:r>
    </w:p>
    <w:p w14:paraId="34205279" w14:textId="4CD29EDE" w:rsidR="00367828" w:rsidRPr="000444B1" w:rsidRDefault="00C93E19" w:rsidP="00367828">
      <w:pPr>
        <w:numPr>
          <w:ilvl w:val="0"/>
          <w:numId w:val="2"/>
        </w:numPr>
        <w:pBdr>
          <w:bottom w:val="single" w:sz="4" w:space="1" w:color="auto"/>
        </w:pBdr>
        <w:tabs>
          <w:tab w:val="clear" w:pos="720"/>
          <w:tab w:val="left" w:pos="360"/>
          <w:tab w:val="left" w:pos="6030"/>
          <w:tab w:val="left" w:pos="6480"/>
          <w:tab w:val="left" w:pos="7200"/>
          <w:tab w:val="left" w:pos="7920"/>
          <w:tab w:val="left" w:pos="8460"/>
        </w:tabs>
        <w:ind w:left="360"/>
        <w:contextualSpacing/>
        <w:rPr>
          <w:i/>
          <w:sz w:val="20"/>
          <w:lang w:val="en-US"/>
        </w:rPr>
      </w:pPr>
      <w:r w:rsidRPr="000444B1">
        <w:rPr>
          <w:sz w:val="20"/>
          <w:lang w:val="en-US"/>
        </w:rPr>
        <w:t>late submission?</w:t>
      </w:r>
      <w:r w:rsidR="000444B1">
        <w:rPr>
          <w:sz w:val="20"/>
          <w:lang w:val="en-US"/>
        </w:rPr>
        <w:t xml:space="preserve">  </w:t>
      </w:r>
    </w:p>
    <w:p w14:paraId="472591AD" w14:textId="77777777" w:rsidR="000444B1" w:rsidRPr="000444B1" w:rsidRDefault="000444B1" w:rsidP="000444B1">
      <w:pPr>
        <w:pBdr>
          <w:bottom w:val="single" w:sz="4" w:space="1" w:color="auto"/>
        </w:pBdr>
        <w:tabs>
          <w:tab w:val="left" w:pos="360"/>
          <w:tab w:val="left" w:pos="6030"/>
          <w:tab w:val="left" w:pos="6480"/>
          <w:tab w:val="left" w:pos="7200"/>
          <w:tab w:val="left" w:pos="7920"/>
          <w:tab w:val="left" w:pos="8460"/>
        </w:tabs>
        <w:contextualSpacing/>
        <w:rPr>
          <w:i/>
          <w:sz w:val="20"/>
          <w:lang w:val="en-US"/>
        </w:rPr>
      </w:pPr>
    </w:p>
    <w:p w14:paraId="2806CBD0" w14:textId="600A0A8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S</w:t>
      </w:r>
      <w:r w:rsidRPr="00C5256E">
        <w:rPr>
          <w:sz w:val="20"/>
          <w:lang w:val="en-US"/>
        </w:rPr>
        <w:t xml:space="preserve">trong points of </w:t>
      </w:r>
      <w:r w:rsidR="00514A40">
        <w:rPr>
          <w:sz w:val="20"/>
          <w:lang w:val="en-US"/>
        </w:rPr>
        <w:t xml:space="preserve">project and </w:t>
      </w:r>
      <w:r w:rsidR="00587FA0">
        <w:rPr>
          <w:sz w:val="20"/>
          <w:lang w:val="en-US"/>
        </w:rPr>
        <w:t>paper</w:t>
      </w:r>
      <w:r w:rsidRPr="00C5256E">
        <w:rPr>
          <w:sz w:val="20"/>
          <w:lang w:val="en-US"/>
        </w:rPr>
        <w:t>:</w:t>
      </w:r>
      <w:r w:rsidRPr="00966313">
        <w:rPr>
          <w:sz w:val="20"/>
          <w:lang w:val="en-US"/>
        </w:rPr>
        <w:t xml:space="preserve"> </w:t>
      </w:r>
    </w:p>
    <w:p w14:paraId="27C5C2AE" w14:textId="77777777" w:rsidR="00EA3654" w:rsidRPr="0017551C" w:rsidRDefault="00403A6F" w:rsidP="00403A6F">
      <w:pPr>
        <w:numPr>
          <w:ilvl w:val="0"/>
          <w:numId w:val="8"/>
        </w:numPr>
        <w:tabs>
          <w:tab w:val="left" w:pos="851"/>
          <w:tab w:val="left" w:pos="7797"/>
        </w:tabs>
        <w:contextualSpacing/>
        <w:rPr>
          <w:color w:val="FF0000"/>
          <w:sz w:val="20"/>
          <w:lang w:val="en-US"/>
        </w:rPr>
      </w:pPr>
      <w:r w:rsidRPr="0017551C">
        <w:rPr>
          <w:color w:val="FF0000"/>
          <w:sz w:val="20"/>
          <w:lang w:val="en-US"/>
        </w:rPr>
        <w:t xml:space="preserve"> </w:t>
      </w:r>
    </w:p>
    <w:p w14:paraId="68CA5810" w14:textId="77777777" w:rsidR="00403A6F" w:rsidRPr="0017551C" w:rsidRDefault="00403A6F" w:rsidP="00403A6F">
      <w:pPr>
        <w:numPr>
          <w:ilvl w:val="0"/>
          <w:numId w:val="8"/>
        </w:numPr>
        <w:tabs>
          <w:tab w:val="left" w:pos="851"/>
          <w:tab w:val="left" w:pos="7797"/>
        </w:tabs>
        <w:contextualSpacing/>
        <w:rPr>
          <w:color w:val="FF0000"/>
          <w:sz w:val="20"/>
          <w:lang w:val="en-US"/>
        </w:rPr>
      </w:pPr>
    </w:p>
    <w:p w14:paraId="35A1494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078454F4"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Possible improvements</w:t>
      </w:r>
      <w:r w:rsidRPr="00C5256E">
        <w:rPr>
          <w:sz w:val="20"/>
          <w:lang w:val="en-US"/>
        </w:rPr>
        <w:t>:</w:t>
      </w:r>
      <w:r w:rsidRPr="00966313">
        <w:rPr>
          <w:sz w:val="20"/>
          <w:lang w:val="en-US"/>
        </w:rPr>
        <w:t xml:space="preserve"> </w:t>
      </w:r>
    </w:p>
    <w:p w14:paraId="7ABBBE4C" w14:textId="77777777" w:rsidR="00553313" w:rsidRPr="0017551C" w:rsidRDefault="00403A6F" w:rsidP="00134BD9">
      <w:pPr>
        <w:numPr>
          <w:ilvl w:val="0"/>
          <w:numId w:val="6"/>
        </w:numPr>
        <w:tabs>
          <w:tab w:val="left" w:pos="851"/>
          <w:tab w:val="left" w:pos="7797"/>
        </w:tabs>
        <w:contextualSpacing/>
        <w:rPr>
          <w:color w:val="FF0000"/>
          <w:sz w:val="20"/>
          <w:lang w:val="en-US"/>
        </w:rPr>
      </w:pPr>
      <w:r>
        <w:rPr>
          <w:sz w:val="20"/>
          <w:lang w:val="en-US"/>
        </w:rPr>
        <w:t xml:space="preserve"> </w:t>
      </w:r>
    </w:p>
    <w:p w14:paraId="0F806984" w14:textId="77777777" w:rsidR="00403A6F" w:rsidRPr="0017551C" w:rsidRDefault="00403A6F" w:rsidP="00134BD9">
      <w:pPr>
        <w:numPr>
          <w:ilvl w:val="0"/>
          <w:numId w:val="6"/>
        </w:numPr>
        <w:tabs>
          <w:tab w:val="left" w:pos="851"/>
          <w:tab w:val="left" w:pos="7797"/>
        </w:tabs>
        <w:contextualSpacing/>
        <w:rPr>
          <w:color w:val="FF0000"/>
          <w:sz w:val="20"/>
          <w:lang w:val="en-US"/>
        </w:rPr>
      </w:pPr>
    </w:p>
    <w:p w14:paraId="4C5CA2D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18DF697F"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Remaining Remarks or Questions</w:t>
      </w:r>
      <w:r w:rsidRPr="00C5256E">
        <w:rPr>
          <w:sz w:val="20"/>
          <w:lang w:val="en-US"/>
        </w:rPr>
        <w:t>:</w:t>
      </w:r>
    </w:p>
    <w:p w14:paraId="4DDEF5BE" w14:textId="77777777" w:rsidR="00B7329F" w:rsidRPr="0017551C" w:rsidRDefault="00403A6F" w:rsidP="00C5218D">
      <w:pPr>
        <w:numPr>
          <w:ilvl w:val="0"/>
          <w:numId w:val="6"/>
        </w:numPr>
        <w:tabs>
          <w:tab w:val="left" w:pos="851"/>
          <w:tab w:val="left" w:pos="7797"/>
        </w:tabs>
        <w:contextualSpacing/>
        <w:rPr>
          <w:color w:val="FF0000"/>
          <w:sz w:val="20"/>
          <w:lang w:val="en-US"/>
        </w:rPr>
      </w:pPr>
      <w:r>
        <w:rPr>
          <w:sz w:val="20"/>
          <w:lang w:val="en-US"/>
        </w:rPr>
        <w:t xml:space="preserve"> </w:t>
      </w:r>
    </w:p>
    <w:p w14:paraId="4B372D0A" w14:textId="590EFFA8" w:rsidR="006E7376" w:rsidRPr="000444B1" w:rsidRDefault="00EC4B9D" w:rsidP="006E7376">
      <w:pPr>
        <w:numPr>
          <w:ilvl w:val="0"/>
          <w:numId w:val="6"/>
        </w:numPr>
        <w:tabs>
          <w:tab w:val="left" w:pos="851"/>
          <w:tab w:val="left" w:pos="7797"/>
        </w:tabs>
        <w:contextualSpacing/>
        <w:rPr>
          <w:color w:val="FF0000"/>
          <w:sz w:val="20"/>
          <w:lang w:val="en-US"/>
        </w:rPr>
      </w:pPr>
      <w:r w:rsidRPr="0017551C">
        <w:rPr>
          <w:color w:val="FF0000"/>
          <w:sz w:val="20"/>
          <w:lang w:val="en-US"/>
        </w:rPr>
        <w:t xml:space="preserve"> </w:t>
      </w:r>
    </w:p>
    <w:p w14:paraId="6CC64CC2" w14:textId="77777777" w:rsidR="006E7376" w:rsidRPr="0017551C" w:rsidRDefault="006E7376" w:rsidP="006E7376">
      <w:pPr>
        <w:tabs>
          <w:tab w:val="left" w:pos="851"/>
          <w:tab w:val="left" w:pos="7797"/>
        </w:tabs>
        <w:contextualSpacing/>
        <w:rPr>
          <w:color w:val="FF0000"/>
          <w:sz w:val="20"/>
          <w:lang w:val="en-US"/>
        </w:rPr>
      </w:pPr>
    </w:p>
    <w:p w14:paraId="255A7650" w14:textId="184B8884" w:rsidR="002A0167" w:rsidRPr="006E7376" w:rsidRDefault="00553313" w:rsidP="00C5218D">
      <w:pPr>
        <w:tabs>
          <w:tab w:val="left" w:pos="7371"/>
          <w:tab w:val="left" w:pos="7797"/>
        </w:tabs>
        <w:contextualSpacing/>
        <w:rPr>
          <w:color w:val="FF0000"/>
          <w:sz w:val="20"/>
          <w:lang w:val="en-US"/>
        </w:rPr>
      </w:pPr>
      <w:r>
        <w:rPr>
          <w:sz w:val="20"/>
          <w:lang w:val="en-US"/>
        </w:rPr>
        <w:t xml:space="preserve">Grade:  </w:t>
      </w:r>
      <w:r w:rsidR="00EC4B9D">
        <w:rPr>
          <w:sz w:val="20"/>
          <w:lang w:val="en-US"/>
        </w:rPr>
        <w:t xml:space="preserve"> </w:t>
      </w:r>
      <w:r w:rsidR="00EC4B9D" w:rsidRPr="006E7376">
        <w:rPr>
          <w:color w:val="FF0000"/>
          <w:sz w:val="20"/>
          <w:lang w:val="en-US"/>
        </w:rPr>
        <w:t xml:space="preserve">   </w:t>
      </w:r>
      <w:r w:rsidR="00403A6F" w:rsidRPr="006E7376">
        <w:rPr>
          <w:color w:val="FF0000"/>
          <w:sz w:val="20"/>
          <w:lang w:val="en-US"/>
        </w:rPr>
        <w:t xml:space="preserve"> </w:t>
      </w:r>
      <w:r w:rsidR="00DC3471" w:rsidRPr="006E7376">
        <w:rPr>
          <w:color w:val="FF0000"/>
          <w:sz w:val="20"/>
          <w:lang w:val="en-US"/>
        </w:rPr>
        <w:t>%</w:t>
      </w:r>
      <w:r w:rsidR="002E693D" w:rsidRPr="006E7376">
        <w:rPr>
          <w:color w:val="FF0000"/>
          <w:sz w:val="20"/>
          <w:lang w:val="en-US"/>
        </w:rPr>
        <w:t xml:space="preserve"> (average of the 1</w:t>
      </w:r>
      <w:r w:rsidR="00A0105C">
        <w:rPr>
          <w:color w:val="FF0000"/>
          <w:sz w:val="20"/>
          <w:lang w:val="en-US"/>
        </w:rPr>
        <w:t>4</w:t>
      </w:r>
      <w:r w:rsidR="002E693D" w:rsidRPr="006E7376">
        <w:rPr>
          <w:color w:val="FF0000"/>
          <w:sz w:val="20"/>
          <w:lang w:val="en-US"/>
        </w:rPr>
        <w:t xml:space="preserve"> categories</w:t>
      </w:r>
      <w:r w:rsidR="007C7EDD">
        <w:rPr>
          <w:color w:val="FF0000"/>
          <w:sz w:val="20"/>
          <w:lang w:val="en-US"/>
        </w:rPr>
        <w:t xml:space="preserve">, </w:t>
      </w:r>
      <w:r w:rsidR="000444B1">
        <w:rPr>
          <w:color w:val="FF0000"/>
          <w:sz w:val="20"/>
          <w:lang w:val="en-US"/>
        </w:rPr>
        <w:t>or just 1</w:t>
      </w:r>
      <w:r w:rsidR="00A0105C">
        <w:rPr>
          <w:color w:val="FF0000"/>
          <w:sz w:val="20"/>
          <w:lang w:val="en-US"/>
        </w:rPr>
        <w:t>3</w:t>
      </w:r>
      <w:r w:rsidR="000444B1">
        <w:rPr>
          <w:color w:val="FF0000"/>
          <w:sz w:val="20"/>
          <w:lang w:val="en-US"/>
        </w:rPr>
        <w:t xml:space="preserve"> </w:t>
      </w:r>
      <w:r w:rsidR="007C7EDD">
        <w:rPr>
          <w:color w:val="FF0000"/>
          <w:sz w:val="20"/>
          <w:lang w:val="en-US"/>
        </w:rPr>
        <w:t xml:space="preserve">depending on whether </w:t>
      </w:r>
      <w:r w:rsidR="000444B1">
        <w:rPr>
          <w:color w:val="FF0000"/>
          <w:sz w:val="20"/>
          <w:lang w:val="en-US"/>
        </w:rPr>
        <w:t>“</w:t>
      </w:r>
      <w:r w:rsidR="007C7EDD">
        <w:rPr>
          <w:color w:val="FF0000"/>
          <w:sz w:val="20"/>
          <w:lang w:val="en-US"/>
        </w:rPr>
        <w:t>ethic</w:t>
      </w:r>
      <w:r w:rsidR="000444B1">
        <w:rPr>
          <w:color w:val="FF0000"/>
          <w:sz w:val="20"/>
          <w:lang w:val="en-US"/>
        </w:rPr>
        <w:t>s</w:t>
      </w:r>
      <w:r w:rsidR="007C7EDD">
        <w:rPr>
          <w:color w:val="FF0000"/>
          <w:sz w:val="20"/>
          <w:lang w:val="en-US"/>
        </w:rPr>
        <w:t xml:space="preserve"> &amp; safety</w:t>
      </w:r>
      <w:r w:rsidR="000444B1">
        <w:rPr>
          <w:color w:val="FF0000"/>
          <w:sz w:val="20"/>
          <w:lang w:val="en-US"/>
        </w:rPr>
        <w:t>”</w:t>
      </w:r>
      <w:r w:rsidR="007C7EDD">
        <w:rPr>
          <w:color w:val="FF0000"/>
          <w:sz w:val="20"/>
          <w:lang w:val="en-US"/>
        </w:rPr>
        <w:t xml:space="preserve"> was an assessed category,</w:t>
      </w:r>
      <w:r w:rsidR="002E693D" w:rsidRPr="006E7376">
        <w:rPr>
          <w:color w:val="FF0000"/>
          <w:sz w:val="20"/>
          <w:lang w:val="en-US"/>
        </w:rPr>
        <w:t xml:space="preserve"> minus any penalties)</w:t>
      </w:r>
    </w:p>
    <w:sectPr w:rsidR="002A0167" w:rsidRPr="006E7376" w:rsidSect="00524484">
      <w:pgSz w:w="11906" w:h="16838" w:code="9"/>
      <w:pgMar w:top="720" w:right="1440" w:bottom="720"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rest Bradbury" w:date="2020-07-14T17:20:00Z" w:initials="FB">
    <w:p w14:paraId="28315019" w14:textId="77777777" w:rsidR="00CC5558" w:rsidRDefault="00CC5558" w:rsidP="00CC5558">
      <w:pPr>
        <w:pStyle w:val="CommentText"/>
        <w:rPr>
          <w:lang w:val="en-US"/>
        </w:rPr>
      </w:pPr>
      <w:r>
        <w:rPr>
          <w:rStyle w:val="CommentReference"/>
        </w:rPr>
        <w:annotationRef/>
      </w:r>
    </w:p>
    <w:p w14:paraId="06DA8569" w14:textId="77777777" w:rsidR="00CC5558" w:rsidRDefault="00CC5558" w:rsidP="00CC5558">
      <w:pPr>
        <w:pStyle w:val="CommentText"/>
        <w:rPr>
          <w:lang w:val="en-US"/>
        </w:rPr>
      </w:pPr>
      <w:r>
        <w:rPr>
          <w:lang w:val="en-US"/>
        </w:rPr>
        <w:t>This document was developed as part of a collection to support open-inquiry physical science experiments in Bachelor's level lab courses, and published with a Creative Commons Attribution-</w:t>
      </w:r>
      <w:proofErr w:type="spellStart"/>
      <w:r>
        <w:rPr>
          <w:lang w:val="en-US"/>
        </w:rPr>
        <w:t>NonCommercial</w:t>
      </w:r>
      <w:proofErr w:type="spellEnd"/>
      <w:r>
        <w:rPr>
          <w:lang w:val="en-US"/>
        </w:rPr>
        <w:t>-</w:t>
      </w:r>
      <w:proofErr w:type="spellStart"/>
      <w:r>
        <w:rPr>
          <w:lang w:val="en-US"/>
        </w:rPr>
        <w:t>ShareAlike</w:t>
      </w:r>
      <w:proofErr w:type="spellEnd"/>
      <w:r>
        <w:rPr>
          <w:lang w:val="en-US"/>
        </w:rPr>
        <w:t xml:space="preserve"> 4.0 International License.  Everyone is free to reuse or adapt the materials under the conditions that they give appropriate attribution, do not use them nor derivatives of them for commercial purposes, and that any distributed or re-published adaptations are given the same Creative Commons License.</w:t>
      </w:r>
    </w:p>
    <w:p w14:paraId="083CB4B6" w14:textId="77777777" w:rsidR="00CC5558" w:rsidRDefault="00CC5558" w:rsidP="00CC5558">
      <w:pPr>
        <w:pStyle w:val="CommentText"/>
        <w:rPr>
          <w:lang w:val="en-US"/>
        </w:rPr>
      </w:pPr>
    </w:p>
    <w:p w14:paraId="1BED5A00" w14:textId="77777777" w:rsidR="00CC5558" w:rsidRDefault="00CC5558" w:rsidP="00CC5558">
      <w:pPr>
        <w:pStyle w:val="CommentText"/>
        <w:rPr>
          <w:lang w:val="en-US"/>
        </w:rPr>
      </w:pPr>
      <w:proofErr w:type="spellStart"/>
      <w:r>
        <w:rPr>
          <w:lang w:val="en-US"/>
        </w:rPr>
        <w:t>Freek</w:t>
      </w:r>
      <w:proofErr w:type="spellEnd"/>
      <w:r>
        <w:rPr>
          <w:lang w:val="en-US"/>
        </w:rPr>
        <w:t xml:space="preserve"> Pols (https://orcid.org/0000-0002-4690-6460) helped with the conception and development of these materials.  </w:t>
      </w:r>
    </w:p>
    <w:p w14:paraId="7BA26818" w14:textId="77777777" w:rsidR="00CC5558" w:rsidRDefault="00CC5558" w:rsidP="00CC5558">
      <w:pPr>
        <w:pStyle w:val="CommentText"/>
        <w:rPr>
          <w:lang w:val="en-US"/>
        </w:rPr>
      </w:pPr>
    </w:p>
    <w:p w14:paraId="35870872" w14:textId="20806678" w:rsidR="00CC5558" w:rsidRPr="00CC5558" w:rsidRDefault="00CC5558" w:rsidP="00CC5558">
      <w:pPr>
        <w:pStyle w:val="CommentText"/>
        <w:rPr>
          <w:lang w:val="en-US"/>
        </w:rPr>
      </w:pPr>
      <w:r>
        <w:rPr>
          <w:lang w:val="en-US"/>
        </w:rPr>
        <w:t xml:space="preserve">Forrest Bradbury (https://orcid.org/0000-0001-8412-4091) of Amsterdam University College is responsible for this material and can be reached by email:  </w:t>
      </w:r>
      <w:proofErr w:type="spellStart"/>
      <w:r>
        <w:rPr>
          <w:lang w:val="en-US"/>
        </w:rPr>
        <w:t>forrestbradbury</w:t>
      </w:r>
      <w:proofErr w:type="spellEnd"/>
      <w:r>
        <w:rPr>
          <w:lang w:val="en-US"/>
        </w:rPr>
        <w:t xml:space="preserve"> ("AT") gmail.com</w:t>
      </w:r>
    </w:p>
  </w:comment>
  <w:comment w:id="1" w:author="Forrest Bradbury" w:date="2020-06-30T15:22:00Z" w:initials="FB">
    <w:p w14:paraId="1E8FDAC8" w14:textId="4DB6EBD8" w:rsidR="006E7376" w:rsidRDefault="006E7376">
      <w:pPr>
        <w:pStyle w:val="CommentText"/>
        <w:rPr>
          <w:lang w:val="en-US"/>
        </w:rPr>
      </w:pPr>
      <w:r>
        <w:rPr>
          <w:rStyle w:val="CommentReference"/>
        </w:rPr>
        <w:annotationRef/>
      </w:r>
      <w:r>
        <w:rPr>
          <w:lang w:val="en-US"/>
        </w:rPr>
        <w:t>Note that t</w:t>
      </w:r>
      <w:r w:rsidRPr="006E7376">
        <w:rPr>
          <w:lang w:val="en-US"/>
        </w:rPr>
        <w:t xml:space="preserve">hese </w:t>
      </w:r>
      <w:r w:rsidR="00F725F4">
        <w:rPr>
          <w:lang w:val="en-US"/>
        </w:rPr>
        <w:t>should</w:t>
      </w:r>
      <w:r w:rsidRPr="006E7376">
        <w:rPr>
          <w:lang w:val="en-US"/>
        </w:rPr>
        <w:t xml:space="preserve"> be adapted to d</w:t>
      </w:r>
      <w:r>
        <w:rPr>
          <w:lang w:val="en-US"/>
        </w:rPr>
        <w:t>ifferent grading systems.  At Amsterdam University College, they correspond to a grading scale of:</w:t>
      </w:r>
    </w:p>
    <w:p w14:paraId="6FFACAC5" w14:textId="77777777" w:rsidR="006E7376" w:rsidRPr="006E7376" w:rsidRDefault="006E7376" w:rsidP="006E7376">
      <w:pPr>
        <w:pStyle w:val="CommentText"/>
        <w:rPr>
          <w:lang w:val="en-US"/>
        </w:rPr>
      </w:pPr>
      <w:r w:rsidRPr="006E7376">
        <w:rPr>
          <w:lang w:val="en-US"/>
        </w:rPr>
        <w:t>Letter Grade Point Percentage</w:t>
      </w:r>
    </w:p>
    <w:p w14:paraId="0341D93D" w14:textId="77777777" w:rsidR="006E7376" w:rsidRPr="006E7376" w:rsidRDefault="006E7376" w:rsidP="006E7376">
      <w:pPr>
        <w:pStyle w:val="CommentText"/>
        <w:rPr>
          <w:lang w:val="en-US"/>
        </w:rPr>
      </w:pPr>
      <w:r w:rsidRPr="006E7376">
        <w:rPr>
          <w:lang w:val="en-US"/>
        </w:rPr>
        <w:t>F,  0.0,  0 - 44.99   (FAIL)</w:t>
      </w:r>
    </w:p>
    <w:p w14:paraId="10379B68" w14:textId="77777777" w:rsidR="006E7376" w:rsidRPr="006E7376" w:rsidRDefault="006E7376" w:rsidP="006E7376">
      <w:pPr>
        <w:pStyle w:val="CommentText"/>
        <w:rPr>
          <w:lang w:val="en-US"/>
        </w:rPr>
      </w:pPr>
      <w:r w:rsidRPr="006E7376">
        <w:rPr>
          <w:lang w:val="en-US"/>
        </w:rPr>
        <w:t>D-,  0.7,  45.00 - 50.99   (FAIL)</w:t>
      </w:r>
    </w:p>
    <w:p w14:paraId="405198A2" w14:textId="77777777" w:rsidR="006E7376" w:rsidRPr="006E7376" w:rsidRDefault="006E7376" w:rsidP="006E7376">
      <w:pPr>
        <w:pStyle w:val="CommentText"/>
        <w:rPr>
          <w:lang w:val="en-US"/>
        </w:rPr>
      </w:pPr>
      <w:r w:rsidRPr="006E7376">
        <w:rPr>
          <w:lang w:val="en-US"/>
        </w:rPr>
        <w:t>D,  1.0,  51.00 - 52.99   (FAIL)</w:t>
      </w:r>
    </w:p>
    <w:p w14:paraId="15596402" w14:textId="77777777" w:rsidR="006E7376" w:rsidRPr="006E7376" w:rsidRDefault="006E7376" w:rsidP="006E7376">
      <w:pPr>
        <w:pStyle w:val="CommentText"/>
        <w:rPr>
          <w:lang w:val="en-US"/>
        </w:rPr>
      </w:pPr>
      <w:r w:rsidRPr="006E7376">
        <w:rPr>
          <w:lang w:val="en-US"/>
        </w:rPr>
        <w:t>D+,  1.3,  53.00 – 54.99   (FAIL)</w:t>
      </w:r>
    </w:p>
    <w:p w14:paraId="215E5C72" w14:textId="77777777" w:rsidR="006E7376" w:rsidRPr="006E7376" w:rsidRDefault="006E7376" w:rsidP="006E7376">
      <w:pPr>
        <w:pStyle w:val="CommentText"/>
        <w:rPr>
          <w:lang w:val="en-US"/>
        </w:rPr>
      </w:pPr>
      <w:r w:rsidRPr="006E7376">
        <w:rPr>
          <w:lang w:val="en-US"/>
        </w:rPr>
        <w:t>C-,  1.7,  55.00 – 58.49   (PASS)</w:t>
      </w:r>
    </w:p>
    <w:p w14:paraId="3C0D5256" w14:textId="77777777" w:rsidR="006E7376" w:rsidRPr="006E7376" w:rsidRDefault="006E7376" w:rsidP="006E7376">
      <w:pPr>
        <w:pStyle w:val="CommentText"/>
        <w:rPr>
          <w:lang w:val="en-US"/>
        </w:rPr>
      </w:pPr>
      <w:r w:rsidRPr="006E7376">
        <w:rPr>
          <w:lang w:val="en-US"/>
        </w:rPr>
        <w:t>C,  2.0,  58.50 – 63.49</w:t>
      </w:r>
    </w:p>
    <w:p w14:paraId="661C8DAC" w14:textId="77777777" w:rsidR="006E7376" w:rsidRPr="006E7376" w:rsidRDefault="006E7376" w:rsidP="006E7376">
      <w:pPr>
        <w:pStyle w:val="CommentText"/>
        <w:rPr>
          <w:lang w:val="en-US"/>
        </w:rPr>
      </w:pPr>
      <w:r w:rsidRPr="006E7376">
        <w:rPr>
          <w:lang w:val="en-US"/>
        </w:rPr>
        <w:t>C+,  2.3,  63.50 – 66.49</w:t>
      </w:r>
    </w:p>
    <w:p w14:paraId="7073F6EB" w14:textId="77777777" w:rsidR="006E7376" w:rsidRPr="006E7376" w:rsidRDefault="006E7376" w:rsidP="006E7376">
      <w:pPr>
        <w:pStyle w:val="CommentText"/>
        <w:rPr>
          <w:lang w:val="en-US"/>
        </w:rPr>
      </w:pPr>
      <w:r w:rsidRPr="006E7376">
        <w:rPr>
          <w:lang w:val="en-US"/>
        </w:rPr>
        <w:t>B-,  2.7,  66.50 – 68.99</w:t>
      </w:r>
    </w:p>
    <w:p w14:paraId="2BD483BE" w14:textId="77777777" w:rsidR="006E7376" w:rsidRPr="006E7376" w:rsidRDefault="006E7376" w:rsidP="006E7376">
      <w:pPr>
        <w:pStyle w:val="CommentText"/>
        <w:rPr>
          <w:lang w:val="en-US"/>
        </w:rPr>
      </w:pPr>
      <w:r w:rsidRPr="006E7376">
        <w:rPr>
          <w:lang w:val="en-US"/>
        </w:rPr>
        <w:t>B,  3.0,  69.00 – 72.49</w:t>
      </w:r>
    </w:p>
    <w:p w14:paraId="12CED8EF" w14:textId="77777777" w:rsidR="006E7376" w:rsidRPr="006E7376" w:rsidRDefault="006E7376" w:rsidP="006E7376">
      <w:pPr>
        <w:pStyle w:val="CommentText"/>
        <w:rPr>
          <w:lang w:val="en-US"/>
        </w:rPr>
      </w:pPr>
      <w:r w:rsidRPr="006E7376">
        <w:rPr>
          <w:lang w:val="en-US"/>
        </w:rPr>
        <w:t>B+,  3.3,  72.50 – 77.49</w:t>
      </w:r>
    </w:p>
    <w:p w14:paraId="2464F230" w14:textId="77777777" w:rsidR="006E7376" w:rsidRPr="006E7376" w:rsidRDefault="006E7376" w:rsidP="006E7376">
      <w:pPr>
        <w:pStyle w:val="CommentText"/>
        <w:rPr>
          <w:lang w:val="en-US"/>
        </w:rPr>
      </w:pPr>
      <w:r w:rsidRPr="006E7376">
        <w:rPr>
          <w:lang w:val="en-US"/>
        </w:rPr>
        <w:t>A-,  3.7,  77.50 – 82.49</w:t>
      </w:r>
    </w:p>
    <w:p w14:paraId="4FABD91A" w14:textId="77777777" w:rsidR="006E7376" w:rsidRPr="006E7376" w:rsidRDefault="006E7376" w:rsidP="006E7376">
      <w:pPr>
        <w:pStyle w:val="CommentText"/>
        <w:rPr>
          <w:lang w:val="en-US"/>
        </w:rPr>
      </w:pPr>
      <w:r w:rsidRPr="006E7376">
        <w:rPr>
          <w:lang w:val="en-US"/>
        </w:rPr>
        <w:t>A,  4.0,  82.50 – 89.99</w:t>
      </w:r>
    </w:p>
    <w:p w14:paraId="643D92BA" w14:textId="0EB4A718" w:rsidR="006E7376" w:rsidRDefault="006E7376" w:rsidP="006E7376">
      <w:pPr>
        <w:pStyle w:val="CommentText"/>
        <w:rPr>
          <w:lang w:val="en-US"/>
        </w:rPr>
      </w:pPr>
      <w:r w:rsidRPr="006E7376">
        <w:rPr>
          <w:lang w:val="en-US"/>
        </w:rPr>
        <w:t>A+,  4.0,  90.00 – 100.00</w:t>
      </w:r>
    </w:p>
    <w:p w14:paraId="568C81BF" w14:textId="77777777" w:rsidR="006E7376" w:rsidRDefault="006E7376">
      <w:pPr>
        <w:pStyle w:val="CommentText"/>
        <w:rPr>
          <w:lang w:val="en-US"/>
        </w:rPr>
      </w:pPr>
    </w:p>
    <w:p w14:paraId="0E7B9DAC" w14:textId="3D51A37D" w:rsidR="006E7376" w:rsidRPr="006E7376" w:rsidRDefault="006E7376">
      <w:pPr>
        <w:pStyle w:val="CommentText"/>
        <w:rPr>
          <w:lang w:val="en-US"/>
        </w:rPr>
      </w:pPr>
      <w:r>
        <w:rPr>
          <w:lang w:val="en-US"/>
        </w:rPr>
        <w:t>Note also that I often give in-between marks by checking two boxes for category scores of 55% or 85%.</w:t>
      </w:r>
    </w:p>
  </w:comment>
  <w:comment w:id="2" w:author="Forrest Bradbury" w:date="2020-06-30T16:41:00Z" w:initials="FB">
    <w:p w14:paraId="173BC60F" w14:textId="77777777" w:rsidR="00C55E98" w:rsidRPr="007C7EDD" w:rsidRDefault="00C55E98" w:rsidP="00C55E98">
      <w:pPr>
        <w:pStyle w:val="CommentText"/>
        <w:rPr>
          <w:lang w:val="en-US"/>
        </w:rPr>
      </w:pPr>
      <w:r>
        <w:rPr>
          <w:rStyle w:val="CommentReference"/>
        </w:rPr>
        <w:annotationRef/>
      </w:r>
      <w:r w:rsidRPr="005D17DF">
        <w:rPr>
          <w:lang w:val="en-US"/>
        </w:rPr>
        <w:t>Note that I sometimes leave e</w:t>
      </w:r>
      <w:r>
        <w:rPr>
          <w:lang w:val="en-US"/>
        </w:rPr>
        <w:t>xplanatory remarks in the blank lines after the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870872" w15:done="0"/>
  <w15:commentEx w15:paraId="0E7B9DAC" w15:done="0"/>
  <w15:commentEx w15:paraId="173BC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7CA" w16cex:dateUtc="2020-07-14T15:20:00Z"/>
  <w16cex:commentExtensible w16cex:durableId="22A5D725" w16cex:dateUtc="2020-06-30T13:22:00Z"/>
  <w16cex:commentExtensible w16cex:durableId="22A62789" w16cex:dateUtc="2020-06-30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870872" w16cid:durableId="22B867CA"/>
  <w16cid:commentId w16cid:paraId="0E7B9DAC" w16cid:durableId="22A5D725"/>
  <w16cid:commentId w16cid:paraId="173BC60F" w16cid:durableId="22A62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CAD99" w14:textId="77777777" w:rsidR="004F2FB5" w:rsidRDefault="004F2FB5" w:rsidP="00B843D9">
      <w:r>
        <w:separator/>
      </w:r>
    </w:p>
  </w:endnote>
  <w:endnote w:type="continuationSeparator" w:id="0">
    <w:p w14:paraId="66A1E5EE" w14:textId="77777777" w:rsidR="004F2FB5" w:rsidRDefault="004F2FB5" w:rsidP="00B8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91617" w14:textId="77777777" w:rsidR="004F2FB5" w:rsidRDefault="004F2FB5" w:rsidP="00B843D9">
      <w:r>
        <w:separator/>
      </w:r>
    </w:p>
  </w:footnote>
  <w:footnote w:type="continuationSeparator" w:id="0">
    <w:p w14:paraId="00FFFE0E" w14:textId="77777777" w:rsidR="004F2FB5" w:rsidRDefault="004F2FB5" w:rsidP="00B843D9">
      <w:r>
        <w:continuationSeparator/>
      </w:r>
    </w:p>
  </w:footnote>
  <w:footnote w:id="1">
    <w:p w14:paraId="6406152B" w14:textId="77777777" w:rsidR="00B843D9" w:rsidRDefault="00B843D9" w:rsidP="00B843D9">
      <w:pPr>
        <w:pStyle w:val="FootnoteText"/>
        <w:rPr>
          <w:lang w:val="en-US"/>
        </w:rPr>
      </w:pPr>
      <w:r>
        <w:rPr>
          <w:rStyle w:val="FootnoteReference"/>
        </w:rPr>
        <w:footnoteRef/>
      </w:r>
      <w:r w:rsidRPr="00B843D9">
        <w:rPr>
          <w:lang w:val="en-US"/>
        </w:rPr>
        <w:t xml:space="preserve"> </w:t>
      </w:r>
      <w:r>
        <w:rPr>
          <w:lang w:val="en-US"/>
        </w:rPr>
        <w:t xml:space="preserve">For the grading rubric that inspired categories in this assessment form, please see: </w:t>
      </w:r>
    </w:p>
    <w:p w14:paraId="0C28383E" w14:textId="5866F85F" w:rsidR="00B843D9" w:rsidRPr="00B843D9" w:rsidRDefault="00B843D9" w:rsidP="00B843D9">
      <w:pPr>
        <w:pStyle w:val="FootnoteText"/>
      </w:pPr>
      <w:r>
        <w:t xml:space="preserve">C.F.J. Pols et al </w:t>
      </w:r>
      <w:hyperlink r:id="rId1" w:history="1">
        <w:r>
          <w:rPr>
            <w:rStyle w:val="Hyperlink"/>
          </w:rPr>
          <w:t>http://doi.org/10.5281/zenodo.3778087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980"/>
    <w:multiLevelType w:val="hybridMultilevel"/>
    <w:tmpl w:val="C0A64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4D08D2"/>
    <w:multiLevelType w:val="hybridMultilevel"/>
    <w:tmpl w:val="2B62A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B24D8"/>
    <w:multiLevelType w:val="hybridMultilevel"/>
    <w:tmpl w:val="5EF0B4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D9CC21E">
      <w:start w:val="2"/>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0CC"/>
    <w:multiLevelType w:val="hybridMultilevel"/>
    <w:tmpl w:val="1F160CD6"/>
    <w:lvl w:ilvl="0" w:tplc="FFFFFFFF">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17DCF"/>
    <w:multiLevelType w:val="hybridMultilevel"/>
    <w:tmpl w:val="689A7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A1228"/>
    <w:multiLevelType w:val="hybridMultilevel"/>
    <w:tmpl w:val="9DE03AFE"/>
    <w:lvl w:ilvl="0" w:tplc="E62008D4">
      <w:start w:val="1"/>
      <w:numFmt w:val="bullet"/>
      <w:lvlText w:val=""/>
      <w:lvlJc w:val="left"/>
      <w:pPr>
        <w:tabs>
          <w:tab w:val="num" w:pos="360"/>
        </w:tabs>
        <w:ind w:left="360" w:hanging="360"/>
      </w:pPr>
      <w:rPr>
        <w:rFonts w:ascii="Wingdings" w:hAnsi="Wingdings" w:hint="default"/>
        <w:sz w:val="20"/>
      </w:rPr>
    </w:lvl>
    <w:lvl w:ilvl="1" w:tplc="8828E1FE" w:tentative="1">
      <w:start w:val="1"/>
      <w:numFmt w:val="bullet"/>
      <w:lvlText w:val="o"/>
      <w:lvlJc w:val="left"/>
      <w:pPr>
        <w:tabs>
          <w:tab w:val="num" w:pos="1080"/>
        </w:tabs>
        <w:ind w:left="1080" w:hanging="360"/>
      </w:pPr>
      <w:rPr>
        <w:rFonts w:ascii="Courier New" w:hAnsi="Courier New" w:hint="default"/>
      </w:rPr>
    </w:lvl>
    <w:lvl w:ilvl="2" w:tplc="4EA4522E" w:tentative="1">
      <w:start w:val="1"/>
      <w:numFmt w:val="bullet"/>
      <w:lvlText w:val=""/>
      <w:lvlJc w:val="left"/>
      <w:pPr>
        <w:tabs>
          <w:tab w:val="num" w:pos="1800"/>
        </w:tabs>
        <w:ind w:left="1800" w:hanging="360"/>
      </w:pPr>
      <w:rPr>
        <w:rFonts w:ascii="Wingdings" w:hAnsi="Wingdings" w:hint="default"/>
      </w:rPr>
    </w:lvl>
    <w:lvl w:ilvl="3" w:tplc="0A443D7A" w:tentative="1">
      <w:start w:val="1"/>
      <w:numFmt w:val="bullet"/>
      <w:lvlText w:val=""/>
      <w:lvlJc w:val="left"/>
      <w:pPr>
        <w:tabs>
          <w:tab w:val="num" w:pos="2520"/>
        </w:tabs>
        <w:ind w:left="2520" w:hanging="360"/>
      </w:pPr>
      <w:rPr>
        <w:rFonts w:ascii="Symbol" w:hAnsi="Symbol" w:hint="default"/>
      </w:rPr>
    </w:lvl>
    <w:lvl w:ilvl="4" w:tplc="C4AEBA3C" w:tentative="1">
      <w:start w:val="1"/>
      <w:numFmt w:val="bullet"/>
      <w:lvlText w:val="o"/>
      <w:lvlJc w:val="left"/>
      <w:pPr>
        <w:tabs>
          <w:tab w:val="num" w:pos="3240"/>
        </w:tabs>
        <w:ind w:left="3240" w:hanging="360"/>
      </w:pPr>
      <w:rPr>
        <w:rFonts w:ascii="Courier New" w:hAnsi="Courier New" w:hint="default"/>
      </w:rPr>
    </w:lvl>
    <w:lvl w:ilvl="5" w:tplc="3A1CC228" w:tentative="1">
      <w:start w:val="1"/>
      <w:numFmt w:val="bullet"/>
      <w:lvlText w:val=""/>
      <w:lvlJc w:val="left"/>
      <w:pPr>
        <w:tabs>
          <w:tab w:val="num" w:pos="3960"/>
        </w:tabs>
        <w:ind w:left="3960" w:hanging="360"/>
      </w:pPr>
      <w:rPr>
        <w:rFonts w:ascii="Wingdings" w:hAnsi="Wingdings" w:hint="default"/>
      </w:rPr>
    </w:lvl>
    <w:lvl w:ilvl="6" w:tplc="3050E182" w:tentative="1">
      <w:start w:val="1"/>
      <w:numFmt w:val="bullet"/>
      <w:lvlText w:val=""/>
      <w:lvlJc w:val="left"/>
      <w:pPr>
        <w:tabs>
          <w:tab w:val="num" w:pos="4680"/>
        </w:tabs>
        <w:ind w:left="4680" w:hanging="360"/>
      </w:pPr>
      <w:rPr>
        <w:rFonts w:ascii="Symbol" w:hAnsi="Symbol" w:hint="default"/>
      </w:rPr>
    </w:lvl>
    <w:lvl w:ilvl="7" w:tplc="BE0A1232" w:tentative="1">
      <w:start w:val="1"/>
      <w:numFmt w:val="bullet"/>
      <w:lvlText w:val="o"/>
      <w:lvlJc w:val="left"/>
      <w:pPr>
        <w:tabs>
          <w:tab w:val="num" w:pos="5400"/>
        </w:tabs>
        <w:ind w:left="5400" w:hanging="360"/>
      </w:pPr>
      <w:rPr>
        <w:rFonts w:ascii="Courier New" w:hAnsi="Courier New" w:hint="default"/>
      </w:rPr>
    </w:lvl>
    <w:lvl w:ilvl="8" w:tplc="74EE67C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8B0D93"/>
    <w:multiLevelType w:val="hybridMultilevel"/>
    <w:tmpl w:val="E1F6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30114F"/>
    <w:multiLevelType w:val="hybridMultilevel"/>
    <w:tmpl w:val="6B60A39C"/>
    <w:lvl w:ilvl="0" w:tplc="4428103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rest Bradbury">
    <w15:presenceInfo w15:providerId="Windows Live" w15:userId="b77a8ebb5d2b3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D"/>
    <w:rsid w:val="00000A23"/>
    <w:rsid w:val="00005517"/>
    <w:rsid w:val="00012C74"/>
    <w:rsid w:val="000301DC"/>
    <w:rsid w:val="000444B1"/>
    <w:rsid w:val="00071758"/>
    <w:rsid w:val="00092C53"/>
    <w:rsid w:val="00097C53"/>
    <w:rsid w:val="000A1A01"/>
    <w:rsid w:val="000B3992"/>
    <w:rsid w:val="000F4A29"/>
    <w:rsid w:val="00111162"/>
    <w:rsid w:val="00116E66"/>
    <w:rsid w:val="00133740"/>
    <w:rsid w:val="001343CC"/>
    <w:rsid w:val="00134BD9"/>
    <w:rsid w:val="00137539"/>
    <w:rsid w:val="0017551C"/>
    <w:rsid w:val="0018371C"/>
    <w:rsid w:val="00184F0B"/>
    <w:rsid w:val="001A0E3B"/>
    <w:rsid w:val="001B45EC"/>
    <w:rsid w:val="001C0DE4"/>
    <w:rsid w:val="001C0F98"/>
    <w:rsid w:val="001D178B"/>
    <w:rsid w:val="001D540D"/>
    <w:rsid w:val="001F5A5E"/>
    <w:rsid w:val="00200576"/>
    <w:rsid w:val="002120BB"/>
    <w:rsid w:val="0024287E"/>
    <w:rsid w:val="00243074"/>
    <w:rsid w:val="00245FEB"/>
    <w:rsid w:val="002863E1"/>
    <w:rsid w:val="002877DE"/>
    <w:rsid w:val="002A0167"/>
    <w:rsid w:val="002E693D"/>
    <w:rsid w:val="0031781F"/>
    <w:rsid w:val="00321950"/>
    <w:rsid w:val="003301C4"/>
    <w:rsid w:val="0034291D"/>
    <w:rsid w:val="00367828"/>
    <w:rsid w:val="003907C7"/>
    <w:rsid w:val="003C1AE3"/>
    <w:rsid w:val="003C3B68"/>
    <w:rsid w:val="0040326D"/>
    <w:rsid w:val="00403A6F"/>
    <w:rsid w:val="00422EBA"/>
    <w:rsid w:val="00455BD5"/>
    <w:rsid w:val="004865C9"/>
    <w:rsid w:val="004A52E7"/>
    <w:rsid w:val="004D14B9"/>
    <w:rsid w:val="004F2FB5"/>
    <w:rsid w:val="00505B88"/>
    <w:rsid w:val="00514A40"/>
    <w:rsid w:val="00524484"/>
    <w:rsid w:val="005271A3"/>
    <w:rsid w:val="0054313B"/>
    <w:rsid w:val="00553313"/>
    <w:rsid w:val="00587FA0"/>
    <w:rsid w:val="005B0DAB"/>
    <w:rsid w:val="005C5C70"/>
    <w:rsid w:val="005D17DF"/>
    <w:rsid w:val="005E0938"/>
    <w:rsid w:val="0060660C"/>
    <w:rsid w:val="00657949"/>
    <w:rsid w:val="006D507D"/>
    <w:rsid w:val="006E7376"/>
    <w:rsid w:val="00734BB9"/>
    <w:rsid w:val="007721C2"/>
    <w:rsid w:val="007A333E"/>
    <w:rsid w:val="007C7EDD"/>
    <w:rsid w:val="007F34F7"/>
    <w:rsid w:val="007F4575"/>
    <w:rsid w:val="00824334"/>
    <w:rsid w:val="008313BC"/>
    <w:rsid w:val="00846101"/>
    <w:rsid w:val="008542FF"/>
    <w:rsid w:val="00863CFB"/>
    <w:rsid w:val="00880289"/>
    <w:rsid w:val="008A1C41"/>
    <w:rsid w:val="008A2AAF"/>
    <w:rsid w:val="008E0C1F"/>
    <w:rsid w:val="008F0E2C"/>
    <w:rsid w:val="00920869"/>
    <w:rsid w:val="0095037A"/>
    <w:rsid w:val="00971538"/>
    <w:rsid w:val="00995781"/>
    <w:rsid w:val="009A5004"/>
    <w:rsid w:val="00A0105C"/>
    <w:rsid w:val="00A45902"/>
    <w:rsid w:val="00A65287"/>
    <w:rsid w:val="00A82A7C"/>
    <w:rsid w:val="00A85845"/>
    <w:rsid w:val="00AB7A39"/>
    <w:rsid w:val="00AC14EE"/>
    <w:rsid w:val="00AC16B4"/>
    <w:rsid w:val="00AD203F"/>
    <w:rsid w:val="00AF3272"/>
    <w:rsid w:val="00B00885"/>
    <w:rsid w:val="00B15CCD"/>
    <w:rsid w:val="00B22F33"/>
    <w:rsid w:val="00B431D2"/>
    <w:rsid w:val="00B61EE3"/>
    <w:rsid w:val="00B717F4"/>
    <w:rsid w:val="00B7319D"/>
    <w:rsid w:val="00B7329F"/>
    <w:rsid w:val="00B843D9"/>
    <w:rsid w:val="00B964E0"/>
    <w:rsid w:val="00B9733F"/>
    <w:rsid w:val="00BC5F7A"/>
    <w:rsid w:val="00BE2778"/>
    <w:rsid w:val="00BF05D6"/>
    <w:rsid w:val="00C06810"/>
    <w:rsid w:val="00C2083C"/>
    <w:rsid w:val="00C5218D"/>
    <w:rsid w:val="00C5256E"/>
    <w:rsid w:val="00C55E98"/>
    <w:rsid w:val="00C652AA"/>
    <w:rsid w:val="00C65742"/>
    <w:rsid w:val="00C661D0"/>
    <w:rsid w:val="00C722E7"/>
    <w:rsid w:val="00C93E19"/>
    <w:rsid w:val="00CB3041"/>
    <w:rsid w:val="00CC5558"/>
    <w:rsid w:val="00CD4C81"/>
    <w:rsid w:val="00D10F0A"/>
    <w:rsid w:val="00D115B8"/>
    <w:rsid w:val="00D23D62"/>
    <w:rsid w:val="00D624B3"/>
    <w:rsid w:val="00D8696A"/>
    <w:rsid w:val="00D86BF9"/>
    <w:rsid w:val="00D92D37"/>
    <w:rsid w:val="00DA1DB2"/>
    <w:rsid w:val="00DC3471"/>
    <w:rsid w:val="00DC3AB0"/>
    <w:rsid w:val="00E11011"/>
    <w:rsid w:val="00E27A31"/>
    <w:rsid w:val="00E45617"/>
    <w:rsid w:val="00EA3654"/>
    <w:rsid w:val="00EA74FE"/>
    <w:rsid w:val="00EC2BA7"/>
    <w:rsid w:val="00EC4B9D"/>
    <w:rsid w:val="00ED036F"/>
    <w:rsid w:val="00EF46FD"/>
    <w:rsid w:val="00F619B2"/>
    <w:rsid w:val="00F725F4"/>
    <w:rsid w:val="00F73403"/>
    <w:rsid w:val="00F87B3C"/>
    <w:rsid w:val="00FC6E50"/>
    <w:rsid w:val="00FC7A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748CE"/>
  <w15:chartTrackingRefBased/>
  <w15:docId w15:val="{C878963E-77F7-4757-9DF3-8F99B72E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105C"/>
    <w:rPr>
      <w:rFonts w:ascii="Times" w:eastAsia="Times" w:hAnsi="Times"/>
      <w:sz w:val="24"/>
      <w:lang w:val="nl-NL" w:eastAsia="nl-NL"/>
    </w:rPr>
  </w:style>
  <w:style w:type="paragraph" w:styleId="Heading3">
    <w:name w:val="heading 3"/>
    <w:basedOn w:val="Normal"/>
    <w:next w:val="Normal"/>
    <w:qFormat/>
    <w:rsid w:val="00B7319D"/>
    <w:pPr>
      <w:keepNext/>
      <w:tabs>
        <w:tab w:val="left" w:pos="-1440"/>
        <w:tab w:val="left" w:pos="-720"/>
      </w:tabs>
      <w:suppressAutoHyphens/>
      <w:jc w:val="both"/>
      <w:outlineLvl w:val="2"/>
    </w:pPr>
    <w:rPr>
      <w:rFonts w:ascii="Arial" w:eastAsia="Times New Roman"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D036F"/>
    <w:pPr>
      <w:ind w:left="708"/>
    </w:pPr>
  </w:style>
  <w:style w:type="character" w:styleId="CommentReference">
    <w:name w:val="annotation reference"/>
    <w:rsid w:val="009A5004"/>
    <w:rPr>
      <w:sz w:val="16"/>
      <w:szCs w:val="16"/>
    </w:rPr>
  </w:style>
  <w:style w:type="paragraph" w:styleId="CommentText">
    <w:name w:val="annotation text"/>
    <w:basedOn w:val="Normal"/>
    <w:link w:val="CommentTextChar"/>
    <w:rsid w:val="009A5004"/>
    <w:rPr>
      <w:sz w:val="20"/>
    </w:rPr>
  </w:style>
  <w:style w:type="character" w:customStyle="1" w:styleId="CommentTextChar">
    <w:name w:val="Comment Text Char"/>
    <w:link w:val="CommentText"/>
    <w:rsid w:val="009A5004"/>
    <w:rPr>
      <w:rFonts w:ascii="Times" w:eastAsia="Times" w:hAnsi="Times"/>
      <w:lang w:val="nl-NL" w:eastAsia="nl-NL"/>
    </w:rPr>
  </w:style>
  <w:style w:type="paragraph" w:styleId="CommentSubject">
    <w:name w:val="annotation subject"/>
    <w:basedOn w:val="CommentText"/>
    <w:next w:val="CommentText"/>
    <w:link w:val="CommentSubjectChar"/>
    <w:rsid w:val="009A5004"/>
    <w:rPr>
      <w:b/>
      <w:bCs/>
    </w:rPr>
  </w:style>
  <w:style w:type="character" w:customStyle="1" w:styleId="CommentSubjectChar">
    <w:name w:val="Comment Subject Char"/>
    <w:link w:val="CommentSubject"/>
    <w:rsid w:val="009A5004"/>
    <w:rPr>
      <w:rFonts w:ascii="Times" w:eastAsia="Times" w:hAnsi="Times"/>
      <w:b/>
      <w:bCs/>
      <w:lang w:val="nl-NL" w:eastAsia="nl-NL"/>
    </w:rPr>
  </w:style>
  <w:style w:type="paragraph" w:styleId="BalloonText">
    <w:name w:val="Balloon Text"/>
    <w:basedOn w:val="Normal"/>
    <w:link w:val="BalloonTextChar"/>
    <w:rsid w:val="009A5004"/>
    <w:rPr>
      <w:rFonts w:ascii="Segoe UI" w:hAnsi="Segoe UI" w:cs="Segoe UI"/>
      <w:sz w:val="18"/>
      <w:szCs w:val="18"/>
    </w:rPr>
  </w:style>
  <w:style w:type="character" w:customStyle="1" w:styleId="BalloonTextChar">
    <w:name w:val="Balloon Text Char"/>
    <w:link w:val="BalloonText"/>
    <w:rsid w:val="009A5004"/>
    <w:rPr>
      <w:rFonts w:ascii="Segoe UI" w:eastAsia="Times" w:hAnsi="Segoe UI" w:cs="Segoe UI"/>
      <w:sz w:val="18"/>
      <w:szCs w:val="18"/>
      <w:lang w:val="nl-NL" w:eastAsia="nl-NL"/>
    </w:rPr>
  </w:style>
  <w:style w:type="paragraph" w:styleId="FootnoteText">
    <w:name w:val="footnote text"/>
    <w:basedOn w:val="Normal"/>
    <w:link w:val="FootnoteTextChar"/>
    <w:rsid w:val="00B843D9"/>
    <w:rPr>
      <w:sz w:val="20"/>
    </w:rPr>
  </w:style>
  <w:style w:type="character" w:customStyle="1" w:styleId="FootnoteTextChar">
    <w:name w:val="Footnote Text Char"/>
    <w:basedOn w:val="DefaultParagraphFont"/>
    <w:link w:val="FootnoteText"/>
    <w:rsid w:val="00B843D9"/>
    <w:rPr>
      <w:rFonts w:ascii="Times" w:eastAsia="Times" w:hAnsi="Times"/>
      <w:lang w:val="nl-NL" w:eastAsia="nl-NL"/>
    </w:rPr>
  </w:style>
  <w:style w:type="character" w:styleId="FootnoteReference">
    <w:name w:val="footnote reference"/>
    <w:basedOn w:val="DefaultParagraphFont"/>
    <w:rsid w:val="00B843D9"/>
    <w:rPr>
      <w:vertAlign w:val="superscript"/>
    </w:rPr>
  </w:style>
  <w:style w:type="character" w:styleId="Hyperlink">
    <w:name w:val="Hyperlink"/>
    <w:basedOn w:val="DefaultParagraphFont"/>
    <w:unhideWhenUsed/>
    <w:rsid w:val="00B84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6202">
      <w:bodyDiv w:val="1"/>
      <w:marLeft w:val="0"/>
      <w:marRight w:val="0"/>
      <w:marTop w:val="0"/>
      <w:marBottom w:val="0"/>
      <w:divBdr>
        <w:top w:val="none" w:sz="0" w:space="0" w:color="auto"/>
        <w:left w:val="none" w:sz="0" w:space="0" w:color="auto"/>
        <w:bottom w:val="none" w:sz="0" w:space="0" w:color="auto"/>
        <w:right w:val="none" w:sz="0" w:space="0" w:color="auto"/>
      </w:divBdr>
    </w:div>
    <w:div w:id="12902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5281/zenodo.3778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7EDED-C2D2-44F0-B0F1-05F1366B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Beoordelingslijst Schriftelijk Presenteren</vt:lpstr>
      <vt:lpstr>Beoordelingslijst Schriftelijk Presenteren</vt:lpstr>
    </vt:vector>
  </TitlesOfParts>
  <Company>Vrije Universiteit Amsterdam</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Beoordelingslijst Schriftelijk Presenteren</dc:title>
  <dc:subject/>
  <dc:creator>buning</dc:creator>
  <cp:keywords/>
  <cp:lastModifiedBy>Forrest Bradbury</cp:lastModifiedBy>
  <cp:revision>9</cp:revision>
  <cp:lastPrinted>2018-02-15T14:26:00Z</cp:lastPrinted>
  <dcterms:created xsi:type="dcterms:W3CDTF">2020-06-30T15:43:00Z</dcterms:created>
  <dcterms:modified xsi:type="dcterms:W3CDTF">2020-07-14T15:20:00Z</dcterms:modified>
</cp:coreProperties>
</file>