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B6D05" w14:textId="7DD8C1E2" w:rsidR="00F46705" w:rsidRDefault="00116667" w:rsidP="00116667">
      <w:pPr>
        <w:pStyle w:val="Heading2"/>
      </w:pPr>
      <w:r>
        <w:t>Results</w:t>
      </w:r>
    </w:p>
    <w:p w14:paraId="7F92F83A" w14:textId="6074E8F4" w:rsidR="00116667" w:rsidRDefault="00116667" w:rsidP="00116667">
      <w:pPr>
        <w:pStyle w:val="Heading3"/>
      </w:pPr>
      <w:r>
        <w:t>Soil Analyses</w:t>
      </w:r>
    </w:p>
    <w:p w14:paraId="63A22AD3" w14:textId="350FB50F" w:rsidR="00116667" w:rsidRDefault="00116667" w:rsidP="00116667">
      <w:r>
        <w:t>In total eighteen eroding bank sediment cores, and eighteen channel deposit sample</w:t>
      </w:r>
      <w:r w:rsidR="00E201D4">
        <w:t>s</w:t>
      </w:r>
      <w:r>
        <w:t xml:space="preserve"> were obtained for analysis and were assessed to determine their TP content and bulk density.</w:t>
      </w:r>
      <w:r w:rsidR="004C24DF">
        <w:t xml:space="preserve"> All confidence intervals for soil analyses are reported in terms of standard error.</w:t>
      </w:r>
      <w:r>
        <w:t xml:space="preserve"> According to an ANOVA test, </w:t>
      </w:r>
      <w:r w:rsidR="007D782E">
        <w:t xml:space="preserve">both </w:t>
      </w:r>
      <w:r>
        <w:t xml:space="preserve">sets of samples </w:t>
      </w:r>
      <w:r w:rsidR="00E201D4">
        <w:t>showed</w:t>
      </w:r>
      <w:r>
        <w:t xml:space="preserve"> significant variation in TP content by stream order. </w:t>
      </w:r>
      <w:r w:rsidR="004C24DF">
        <w:t xml:space="preserve">For erosional samples, first order samples had the lowest mean TP content (245 </w:t>
      </w:r>
      <w:r w:rsidR="004C24DF">
        <w:rPr>
          <w:rFonts w:cstheme="minorHAnsi"/>
        </w:rPr>
        <w:t>±</w:t>
      </w:r>
      <w:r w:rsidR="004C24DF">
        <w:t xml:space="preserve"> 20 mg/kg), and fourth order samples had the highest concentration (</w:t>
      </w:r>
      <w:r w:rsidR="004C24DF" w:rsidRPr="004C24DF">
        <w:t>587</w:t>
      </w:r>
      <w:r w:rsidR="004C24DF">
        <w:t xml:space="preserve"> </w:t>
      </w:r>
      <w:r w:rsidR="004C24DF">
        <w:rPr>
          <w:rFonts w:cstheme="minorHAnsi"/>
        </w:rPr>
        <w:t xml:space="preserve">± 66 mg/kg). In general eroding bank TP content increased from first to fourth order, then decreased from fourth to six. Both fifth and sixth order cores had TP that was less than third order, but greater than second order. </w:t>
      </w:r>
      <w:r w:rsidR="007D782E">
        <w:rPr>
          <w:rFonts w:cstheme="minorHAnsi"/>
        </w:rPr>
        <w:t xml:space="preserve">Depositional samples generally decreased in TP content from first (505 ± 72 mg/kg) to sixth order (235 ± 40). </w:t>
      </w:r>
      <w:r w:rsidR="007D782E">
        <w:t>There was no significant difference in TP content between erosional and depositional samples, but depositional samples had higher TP content</w:t>
      </w:r>
      <w:r w:rsidR="006E5745">
        <w:t xml:space="preserve"> in first and second order samples, and lower TP content in all other orders.</w:t>
      </w:r>
    </w:p>
    <w:p w14:paraId="131AA916" w14:textId="0E14FECA" w:rsidR="00653E82" w:rsidRDefault="00E201D4" w:rsidP="00116667">
      <w:r>
        <w:t>Unlike TP content, there was</w:t>
      </w:r>
      <w:r w:rsidR="00491E89">
        <w:t xml:space="preserve"> a significant difference</w:t>
      </w:r>
      <w:r w:rsidR="000B4800">
        <w:t xml:space="preserve"> in bulk density between erosional and depositional samples. On average, erosional samples were 3.5 times </w:t>
      </w:r>
      <w:r w:rsidR="00145331">
        <w:t>denser</w:t>
      </w:r>
      <w:r w:rsidR="000B4800">
        <w:t>. While this is a large difference, this is not surprising since the erosional samples are made of Holocene alluvial and glacial materials that have undergone a high degree of compaction, and the deposition samples represent relatively young, freshly eroded sediments that</w:t>
      </w:r>
      <w:r>
        <w:t xml:space="preserve"> are unlikely to</w:t>
      </w:r>
      <w:r w:rsidR="000B4800">
        <w:t xml:space="preserve"> have</w:t>
      </w:r>
      <w:r>
        <w:t xml:space="preserve"> </w:t>
      </w:r>
      <w:r w:rsidR="000B4800">
        <w:t xml:space="preserve">experienced any significant compaction since their deposition. Variations in bulk density by stream order were also significant for both sample types. </w:t>
      </w:r>
      <w:r w:rsidR="00145331">
        <w:t>For erosional samples, the highest</w:t>
      </w:r>
      <w:r w:rsidR="00D460C3">
        <w:t xml:space="preserve"> average bulk density was in first and sixth orders (1.29 ± 0.3 and 1.30 ± 0.4 g/cm</w:t>
      </w:r>
      <w:r w:rsidR="00D460C3">
        <w:rPr>
          <w:vertAlign w:val="superscript"/>
        </w:rPr>
        <w:t>3</w:t>
      </w:r>
      <w:r w:rsidR="00D460C3">
        <w:t xml:space="preserve"> respectively), and the lowest average bulk density was found in the fourth order (1.15 ± 0.3</w:t>
      </w:r>
      <w:r w:rsidR="00653E82">
        <w:t xml:space="preserve"> g/cm</w:t>
      </w:r>
      <w:r w:rsidR="00653E82">
        <w:rPr>
          <w:vertAlign w:val="superscript"/>
        </w:rPr>
        <w:t>3</w:t>
      </w:r>
      <w:r w:rsidR="00D460C3">
        <w:t>). The</w:t>
      </w:r>
      <w:r>
        <w:t xml:space="preserve"> peak in</w:t>
      </w:r>
      <w:r w:rsidR="00D460C3">
        <w:t xml:space="preserve"> TP content and a low point in bulk density average within the fourth order erosion samples is an interesting result of this analysis. The depositional samples displayed a steady increase in average bulk density with increasing stream order from first (</w:t>
      </w:r>
      <w:r w:rsidR="00D460C3" w:rsidRPr="00D460C3">
        <w:t>0.26</w:t>
      </w:r>
      <w:r w:rsidR="00D460C3">
        <w:t xml:space="preserve"> ± 0.02 g/cm</w:t>
      </w:r>
      <w:r w:rsidR="00D460C3">
        <w:rPr>
          <w:vertAlign w:val="superscript"/>
        </w:rPr>
        <w:t>3</w:t>
      </w:r>
      <w:r w:rsidR="00D460C3">
        <w:t xml:space="preserve">) to fifth </w:t>
      </w:r>
      <w:r w:rsidR="009E7020">
        <w:t>(</w:t>
      </w:r>
      <w:r w:rsidR="009E7020" w:rsidRPr="009E7020">
        <w:t>0.40</w:t>
      </w:r>
      <w:r w:rsidR="009E7020">
        <w:t xml:space="preserve"> ± 0.1) order, but slightly decreased from fifth to sixth order.</w:t>
      </w:r>
    </w:p>
    <w:p w14:paraId="567F551C" w14:textId="4870B951" w:rsidR="00E201D4" w:rsidRDefault="00E201D4" w:rsidP="00E201D4">
      <w:pPr>
        <w:pStyle w:val="Heading3"/>
      </w:pPr>
      <w:r>
        <w:t>AIMM results</w:t>
      </w:r>
    </w:p>
    <w:p w14:paraId="548DBC2A" w14:textId="01473D7B" w:rsidR="00E639DF" w:rsidRDefault="00E201D4" w:rsidP="00E201D4">
      <w:r>
        <w:t xml:space="preserve">Our initial investigations of the AIMM results </w:t>
      </w:r>
      <w:r w:rsidR="00E639DF">
        <w:t>within the first and second order reaches of the Nishnabotna river system suggested that the one-meter resolution of the imagery combined with the relatively narrow width and large influence of canopy cover in the reach led to inaccurate results within these reaches. Consequently, we decided to exclude these reaches from our analysis, and will focus on stream orders three and above for the remainder of this paper.</w:t>
      </w:r>
    </w:p>
    <w:p w14:paraId="6690BD4C" w14:textId="6FA9C182" w:rsidR="00F67246" w:rsidRDefault="00445E0B" w:rsidP="00E201D4">
      <w:r>
        <w:t xml:space="preserve">Total depositional volume increased from third to fourth order reaches, but then decreased in orders five and six. While depositional volume was greatest in fourth order reaches, </w:t>
      </w:r>
      <w:r w:rsidR="009140AA">
        <w:t>deposition</w:t>
      </w:r>
      <w:r w:rsidR="00F4529B">
        <w:t xml:space="preserve"> had</w:t>
      </w:r>
      <w:r w:rsidR="00D527DA">
        <w:t xml:space="preserve"> the</w:t>
      </w:r>
      <w:r w:rsidR="00F4529B">
        <w:t xml:space="preserve"> largest proportional impact in third order reaches, where depositional volume was </w:t>
      </w:r>
      <w:r w:rsidR="009140AA">
        <w:t>92% of erosional volume.</w:t>
      </w:r>
      <w:r w:rsidR="00F67246">
        <w:t xml:space="preserve"> Conversely, erosional volume by </w:t>
      </w:r>
      <w:r w:rsidR="00D527DA">
        <w:t>smallest in third</w:t>
      </w:r>
      <w:r w:rsidR="00F67246">
        <w:t xml:space="preserve"> order reaches, was relatively similar in third and fourth order reaches, and </w:t>
      </w:r>
      <w:r w:rsidR="00D527DA">
        <w:t>the largest in sixth</w:t>
      </w:r>
      <w:r w:rsidR="00F67246">
        <w:t xml:space="preserve"> order reaches. Overall, the sixth order was by far largest contributor of sediment by volume, having</w:t>
      </w:r>
      <w:r w:rsidR="00D527DA">
        <w:t xml:space="preserve"> both</w:t>
      </w:r>
      <w:r w:rsidR="00F67246">
        <w:t xml:space="preserve"> the largest volume of erosion, </w:t>
      </w:r>
      <w:r w:rsidR="00D527DA">
        <w:t xml:space="preserve">and </w:t>
      </w:r>
      <w:r w:rsidR="00F67246">
        <w:t>lowest volume of deposition</w:t>
      </w:r>
      <w:r w:rsidR="00D527DA">
        <w:t>, which resulted in sixth order reaches</w:t>
      </w:r>
      <w:bookmarkStart w:id="0" w:name="_GoBack"/>
      <w:bookmarkEnd w:id="0"/>
      <w:r w:rsidR="00F67246">
        <w:t xml:space="preserve"> contributing 67% of the net sediment export.</w:t>
      </w:r>
    </w:p>
    <w:p w14:paraId="089955FF" w14:textId="0358813C" w:rsidR="00491E89" w:rsidRPr="00D460C3" w:rsidRDefault="00F67246" w:rsidP="006B2E85">
      <w:r>
        <w:t xml:space="preserve">The trends are similar when </w:t>
      </w:r>
      <w:r w:rsidR="006B2E85">
        <w:t xml:space="preserve">export is assessed in terms of mass and TP load, but the relative contribution of deposition is minimized due to the </w:t>
      </w:r>
      <w:r w:rsidR="006B2E85" w:rsidRPr="006B2E85">
        <w:t>large difference in average bulk density between erosional and deposition</w:t>
      </w:r>
      <w:r w:rsidR="006B2E85">
        <w:t>al samples.</w:t>
      </w:r>
    </w:p>
    <w:sectPr w:rsidR="00491E89" w:rsidRPr="00D46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11"/>
    <w:rsid w:val="000B4800"/>
    <w:rsid w:val="00116667"/>
    <w:rsid w:val="00145331"/>
    <w:rsid w:val="00445E0B"/>
    <w:rsid w:val="00491E89"/>
    <w:rsid w:val="004C24DF"/>
    <w:rsid w:val="00653E82"/>
    <w:rsid w:val="006B2E85"/>
    <w:rsid w:val="006E5745"/>
    <w:rsid w:val="007D782E"/>
    <w:rsid w:val="009140AA"/>
    <w:rsid w:val="009E7020"/>
    <w:rsid w:val="00A16211"/>
    <w:rsid w:val="00D460C3"/>
    <w:rsid w:val="00D527DA"/>
    <w:rsid w:val="00E201D4"/>
    <w:rsid w:val="00E639DF"/>
    <w:rsid w:val="00F4529B"/>
    <w:rsid w:val="00F46705"/>
    <w:rsid w:val="00F6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EAA1"/>
  <w15:chartTrackingRefBased/>
  <w15:docId w15:val="{FA9BB10E-D464-45AA-9408-405640D9D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66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66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6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66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666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7D78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Williams</dc:creator>
  <cp:keywords/>
  <dc:description/>
  <cp:lastModifiedBy>Williams, Forrest</cp:lastModifiedBy>
  <cp:revision>8</cp:revision>
  <dcterms:created xsi:type="dcterms:W3CDTF">2020-03-15T01:06:00Z</dcterms:created>
  <dcterms:modified xsi:type="dcterms:W3CDTF">2020-03-16T02:47:00Z</dcterms:modified>
</cp:coreProperties>
</file>