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F4" w:rsidRDefault="00E04807">
      <w:r>
        <w:t>Lab 2 Report</w:t>
      </w:r>
    </w:p>
    <w:p w:rsidR="00E04807" w:rsidRDefault="00E04807">
      <w:r>
        <w:t>Authors: Forrest Iandola, Huy Vo</w:t>
      </w:r>
    </w:p>
    <w:p w:rsidR="00E04807" w:rsidRDefault="00E04807"/>
    <w:p w:rsidR="00E04807" w:rsidRDefault="007B4C7C" w:rsidP="00E04807">
      <w:pPr>
        <w:pStyle w:val="ListParagraph"/>
        <w:numPr>
          <w:ilvl w:val="0"/>
          <w:numId w:val="1"/>
        </w:numPr>
      </w:pPr>
      <w:r>
        <w:t xml:space="preserve">Our BPCU is functional block that maps the generator status (healthy or unhealthy) to contactor status (open or close). </w:t>
      </w:r>
      <w:r w:rsidR="00625DA8">
        <w:t xml:space="preserve">It is implemented in Simulink </w:t>
      </w:r>
      <w:r w:rsidR="00940098">
        <w:t xml:space="preserve">by using Stateflow. We modeled the system as follows. There is one parallel state for each switch B1-12. Each of which can be in either Off or On state. </w:t>
      </w:r>
      <w:r w:rsidR="00C93E4E">
        <w:t>There is an additional parallel state, S, that controls what operation the switches can do. In the Listen state, the controller detects changes in generator status. On a change, it moves to the Off state allowing any of the B1-12 to go from On to Off. Then it moves to the On state allowing any of the B1-12 to go from Off to On.</w:t>
      </w:r>
    </w:p>
    <w:p w:rsidR="002E004E" w:rsidRDefault="000F7A5B" w:rsidP="002E004E">
      <w:pPr>
        <w:ind w:left="720"/>
      </w:pPr>
      <w:r>
        <w:t xml:space="preserve">This extra S state satisfies a couple of the requirements. </w:t>
      </w:r>
      <w:r w:rsidR="001F324E">
        <w:t xml:space="preserve">It satisfies G1 because it starts out in the Off state, preventing any of the switches to immediately switch to the On state. </w:t>
      </w:r>
      <w:r w:rsidR="009B3FB0">
        <w:t xml:space="preserve">It also ensures G3 and G4. </w:t>
      </w:r>
      <w:r w:rsidR="008D4391">
        <w:t>This is because the while S is in the Off state, switches are only allowed to be opened. Then in the On state, switches are only allowed to be closed. This, along with the logic in B1-12, ensures that it is never the case that multiple AC sources are connected in parallel and that both APUs are never inserted into the system.</w:t>
      </w:r>
    </w:p>
    <w:p w:rsidR="002E004E" w:rsidRDefault="002E004E" w:rsidP="002E004E">
      <w:pPr>
        <w:ind w:left="720"/>
      </w:pPr>
      <w:r>
        <w:t xml:space="preserve">G2 is trivial. Examine our logic. </w:t>
      </w:r>
    </w:p>
    <w:p w:rsidR="002E004E" w:rsidRDefault="002E004E" w:rsidP="002E004E">
      <w:pPr>
        <w:ind w:left="720"/>
      </w:pPr>
      <w:r>
        <w:t xml:space="preserve">The controller switches at a rate of 25ms. In the worst case scenario, a generator fails as we leave S’s On state. </w:t>
      </w:r>
      <w:r w:rsidR="00CC0DB8">
        <w:t>Then 25ms later we go to the Off state because the system has detected a change. Then 25ms later we go to the On state. So allowing for any wiring delay, in the worst case, buses can only remain unpowered for 50ms to 75ms.</w:t>
      </w:r>
      <w:r w:rsidR="00942CCF">
        <w:t xml:space="preserve"> This value can be adjusted by changing the rate of the state machine.</w:t>
      </w:r>
    </w:p>
    <w:p w:rsidR="009A1CE4" w:rsidRDefault="009A1CE4" w:rsidP="002E004E">
      <w:pPr>
        <w:ind w:left="720"/>
      </w:pPr>
      <w:r>
        <w:t>G6 is trivial. See the bus logic.</w:t>
      </w:r>
    </w:p>
    <w:p w:rsidR="009A1CE4" w:rsidRDefault="009A1CE4" w:rsidP="002E004E">
      <w:pPr>
        <w:ind w:left="720"/>
      </w:pPr>
      <w:r>
        <w:t>G7 and G8 are handled by our bus logic.</w:t>
      </w:r>
      <w:bookmarkStart w:id="0" w:name="_GoBack"/>
      <w:bookmarkEnd w:id="0"/>
    </w:p>
    <w:p w:rsidR="00256BEE" w:rsidRDefault="008A108C" w:rsidP="00E04807">
      <w:pPr>
        <w:pStyle w:val="ListParagraph"/>
        <w:numPr>
          <w:ilvl w:val="0"/>
          <w:numId w:val="1"/>
        </w:numPr>
      </w:pPr>
      <w:r>
        <w:t>Reading through the</w:t>
      </w:r>
      <w:r w:rsidR="009305AA">
        <w:t xml:space="preserve"> lab document and in designing the BPCU, w came up with a few interesting scenarios. </w:t>
      </w:r>
      <w:r w:rsidR="002970A9">
        <w:t>We tested optimal condition (all generators healthy), one failure (either left generator or right generator), and worst case (both main generators off, both auxiliaries working and only one auxiliary working).</w:t>
      </w:r>
    </w:p>
    <w:p w:rsidR="008A108C" w:rsidRDefault="00256BEE" w:rsidP="00E04807">
      <w:pPr>
        <w:pStyle w:val="ListParagraph"/>
        <w:numPr>
          <w:ilvl w:val="0"/>
          <w:numId w:val="1"/>
        </w:numPr>
      </w:pPr>
      <w:r>
        <w:t>Simulink was not as prohibitive to our lab as Ptolemy</w:t>
      </w:r>
      <w:r w:rsidR="008A108C">
        <w:t xml:space="preserve"> </w:t>
      </w:r>
      <w:r>
        <w:t xml:space="preserve">II was. </w:t>
      </w:r>
      <w:r w:rsidR="00444560">
        <w:t>Wiring and text interface (biggest source of trouble with Ptolemy) were very intuitive and well designed.</w:t>
      </w:r>
      <w:r w:rsidR="00111278">
        <w:t xml:space="preserve"> We wanted to use Statemate in order to better model our system but there was a very large learning curve. </w:t>
      </w:r>
      <w:r w:rsidR="00BC02F3">
        <w:t>We were eventually able to figure it out after reading through quite a few tutorials.</w:t>
      </w:r>
    </w:p>
    <w:sectPr w:rsidR="008A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A6D45"/>
    <w:multiLevelType w:val="hybridMultilevel"/>
    <w:tmpl w:val="6C06A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29"/>
    <w:rsid w:val="000F7A5B"/>
    <w:rsid w:val="00111278"/>
    <w:rsid w:val="001542EF"/>
    <w:rsid w:val="001F324E"/>
    <w:rsid w:val="00256BEE"/>
    <w:rsid w:val="002970A9"/>
    <w:rsid w:val="002E004E"/>
    <w:rsid w:val="00444560"/>
    <w:rsid w:val="00625DA8"/>
    <w:rsid w:val="007829F4"/>
    <w:rsid w:val="007B4C7C"/>
    <w:rsid w:val="008A108C"/>
    <w:rsid w:val="008D4391"/>
    <w:rsid w:val="009305AA"/>
    <w:rsid w:val="00940098"/>
    <w:rsid w:val="00942CCF"/>
    <w:rsid w:val="00982429"/>
    <w:rsid w:val="009A1CE4"/>
    <w:rsid w:val="009B3FB0"/>
    <w:rsid w:val="00BC02F3"/>
    <w:rsid w:val="00C93E4E"/>
    <w:rsid w:val="00CC0DB8"/>
    <w:rsid w:val="00E0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huytbvo</dc:creator>
  <cp:keywords/>
  <dc:description/>
  <cp:lastModifiedBy>huytbvo</cp:lastModifiedBy>
  <cp:revision>22</cp:revision>
  <dcterms:created xsi:type="dcterms:W3CDTF">2012-11-07T00:24:00Z</dcterms:created>
  <dcterms:modified xsi:type="dcterms:W3CDTF">2012-11-08T21:27:00Z</dcterms:modified>
</cp:coreProperties>
</file>