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9E184" w14:textId="77777777" w:rsidR="002D1F8A" w:rsidRDefault="006D1CD6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SDN</w:t>
      </w:r>
      <w:r>
        <w:rPr>
          <w:rFonts w:ascii="Times New Roman" w:hAnsi="Times New Roman" w:cs="Times New Roman"/>
          <w:b/>
          <w:sz w:val="24"/>
          <w:szCs w:val="24"/>
        </w:rPr>
        <w:t>中动态负载均衡与节能机制的程序文档</w:t>
      </w:r>
    </w:p>
    <w:p w14:paraId="12CD519C" w14:textId="77777777" w:rsidR="002D1F8A" w:rsidRDefault="002D1F8A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C07A2D" w14:textId="77777777" w:rsidR="002D1F8A" w:rsidRDefault="006D1CD6">
      <w:pPr>
        <w:spacing w:line="44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一、整体介绍</w:t>
      </w:r>
    </w:p>
    <w:p w14:paraId="181C0C82" w14:textId="77777777" w:rsidR="002D1F8A" w:rsidRDefault="006D1CD6">
      <w:pPr>
        <w:spacing w:line="440" w:lineRule="exact"/>
      </w:pPr>
      <w:r>
        <w:rPr>
          <w:rFonts w:ascii="Times New Roman" w:hAnsi="Times New Roman" w:cs="Times New Roman"/>
          <w:sz w:val="24"/>
          <w:szCs w:val="24"/>
        </w:rPr>
        <w:t>整个程序分为四部分：</w:t>
      </w:r>
      <w:r>
        <w:rPr>
          <w:rFonts w:ascii="Times New Roman" w:hAnsi="Times New Roman" w:cs="Times New Roman"/>
          <w:sz w:val="24"/>
          <w:szCs w:val="24"/>
        </w:rPr>
        <w:t>Ryu</w:t>
      </w:r>
      <w:r>
        <w:rPr>
          <w:rFonts w:ascii="Times New Roman" w:hAnsi="Times New Roman" w:cs="Times New Roman"/>
          <w:sz w:val="24"/>
          <w:szCs w:val="24"/>
        </w:rPr>
        <w:t>部分、</w:t>
      </w:r>
      <w:r>
        <w:rPr>
          <w:rFonts w:ascii="Times New Roman" w:hAnsi="Times New Roman" w:cs="Times New Roman"/>
          <w:sz w:val="24"/>
          <w:szCs w:val="24"/>
        </w:rPr>
        <w:t>Mininet</w:t>
      </w:r>
      <w:r>
        <w:rPr>
          <w:rFonts w:ascii="Times New Roman" w:hAnsi="Times New Roman" w:cs="Times New Roman"/>
          <w:sz w:val="24"/>
          <w:szCs w:val="24"/>
        </w:rPr>
        <w:t>发包部分、拓扑构建部分和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数据处理部分（</w:t>
      </w:r>
      <w:r>
        <w:rPr>
          <w:rFonts w:ascii="Times New Roman" w:hAnsi="Times New Roman" w:cs="Times New Roman"/>
          <w:sz w:val="24"/>
          <w:szCs w:val="24"/>
        </w:rPr>
        <w:t>ryucode         mininet       learn        xnpj</w:t>
      </w:r>
      <w:r>
        <w:rPr>
          <w:rFonts w:ascii="Times New Roman" w:hAnsi="Times New Roman" w:cs="Times New Roman"/>
          <w:sz w:val="24"/>
          <w:szCs w:val="24"/>
        </w:rPr>
        <w:t>在另一个地方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1889E2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63616973" wp14:editId="2B1756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874520"/>
            <wp:effectExtent l="0" t="0" r="0" b="0"/>
            <wp:wrapTopAndBottom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E4E7C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Ryu</w:t>
      </w:r>
      <w:r>
        <w:rPr>
          <w:rFonts w:ascii="Times New Roman" w:hAnsi="Times New Roman" w:cs="Times New Roman"/>
          <w:sz w:val="24"/>
          <w:szCs w:val="24"/>
        </w:rPr>
        <w:t>部分</w:t>
      </w:r>
    </w:p>
    <w:p w14:paraId="49C5CB68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Ryu</w:t>
      </w:r>
      <w:r>
        <w:rPr>
          <w:rFonts w:ascii="Times New Roman" w:hAnsi="Times New Roman" w:cs="Times New Roman"/>
          <w:sz w:val="24"/>
          <w:szCs w:val="24"/>
        </w:rPr>
        <w:t>部分位于</w:t>
      </w:r>
      <w:r>
        <w:rPr>
          <w:rFonts w:ascii="Times New Roman" w:hAnsi="Times New Roman" w:cs="Times New Roman"/>
          <w:sz w:val="24"/>
          <w:szCs w:val="24"/>
        </w:rPr>
        <w:t>ryucode</w:t>
      </w:r>
      <w:r>
        <w:rPr>
          <w:rFonts w:ascii="Times New Roman" w:hAnsi="Times New Roman" w:cs="Times New Roman"/>
          <w:sz w:val="24"/>
          <w:szCs w:val="24"/>
        </w:rPr>
        <w:t>文件夹，是整个机制的核心，包含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种算法（</w:t>
      </w:r>
      <w:r>
        <w:rPr>
          <w:rFonts w:ascii="Times New Roman" w:hAnsi="Times New Roman" w:cs="Times New Roman"/>
          <w:sz w:val="24"/>
          <w:szCs w:val="24"/>
        </w:rPr>
        <w:t>LoadbE, LoadbE-it, IECMP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ILABERIO</w:t>
      </w:r>
      <w:r>
        <w:rPr>
          <w:rFonts w:ascii="Times New Roman" w:hAnsi="Times New Roman" w:cs="Times New Roman"/>
          <w:sz w:val="24"/>
          <w:szCs w:val="24"/>
        </w:rPr>
        <w:t>）</w:t>
      </w:r>
    </w:p>
    <w:p w14:paraId="44191EE3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文件结构如图所示</w:t>
      </w:r>
    </w:p>
    <w:p w14:paraId="12C2B698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2540" wp14:anchorId="3960C0D5" wp14:editId="4FD28225">
            <wp:extent cx="5274310" cy="36639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ADAC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</w:rPr>
        <w:t>文件夹存放每次算法的输出，文件名是开启</w:t>
      </w:r>
      <w:r>
        <w:rPr>
          <w:rFonts w:ascii="Times New Roman" w:hAnsi="Times New Roman" w:cs="Times New Roman"/>
          <w:sz w:val="24"/>
          <w:szCs w:val="24"/>
        </w:rPr>
        <w:t>ryu</w:t>
      </w:r>
      <w:r>
        <w:rPr>
          <w:rFonts w:ascii="Times New Roman" w:hAnsi="Times New Roman" w:cs="Times New Roman"/>
          <w:sz w:val="24"/>
          <w:szCs w:val="24"/>
        </w:rPr>
        <w:t>的时间戳。</w:t>
      </w:r>
    </w:p>
    <w:p w14:paraId="038A9221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path</w:t>
      </w:r>
      <w:r>
        <w:rPr>
          <w:rFonts w:ascii="Times New Roman" w:hAnsi="Times New Roman" w:cs="Times New Roman"/>
          <w:sz w:val="24"/>
          <w:szCs w:val="24"/>
        </w:rPr>
        <w:t>文件夹存放每个数据流</w:t>
      </w:r>
      <w:r>
        <w:rPr>
          <w:rFonts w:ascii="Times New Roman" w:hAnsi="Times New Roman" w:cs="Times New Roman"/>
          <w:sz w:val="24"/>
          <w:szCs w:val="24"/>
        </w:rPr>
        <w:t>FlowMod</w:t>
      </w:r>
      <w:r>
        <w:rPr>
          <w:rFonts w:ascii="Times New Roman" w:hAnsi="Times New Roman" w:cs="Times New Roman"/>
          <w:sz w:val="24"/>
          <w:szCs w:val="24"/>
        </w:rPr>
        <w:t>消息的安装路径、调度路径和</w:t>
      </w:r>
      <w:r>
        <w:rPr>
          <w:rFonts w:ascii="Times New Roman" w:hAnsi="Times New Roman" w:cs="Times New Roman"/>
          <w:sz w:val="24"/>
          <w:szCs w:val="24"/>
        </w:rPr>
        <w:t>FlowRemove</w:t>
      </w:r>
      <w:r>
        <w:rPr>
          <w:rFonts w:ascii="Times New Roman" w:hAnsi="Times New Roman" w:cs="Times New Roman"/>
          <w:sz w:val="24"/>
          <w:szCs w:val="24"/>
        </w:rPr>
        <w:t>消息删除路径。</w:t>
      </w:r>
    </w:p>
    <w:p w14:paraId="7614AC04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testflow</w:t>
      </w:r>
      <w:r>
        <w:rPr>
          <w:rFonts w:ascii="Times New Roman" w:hAnsi="Times New Roman" w:cs="Times New Roman"/>
          <w:sz w:val="24"/>
          <w:szCs w:val="24"/>
        </w:rPr>
        <w:t>是模拟流量文件夹，修改后的</w:t>
      </w:r>
      <w:r>
        <w:rPr>
          <w:rFonts w:ascii="Times New Roman" w:hAnsi="Times New Roman" w:cs="Times New Roman"/>
          <w:sz w:val="24"/>
          <w:szCs w:val="24"/>
        </w:rPr>
        <w:t>mininet</w:t>
      </w:r>
      <w:r>
        <w:rPr>
          <w:rFonts w:ascii="Times New Roman" w:hAnsi="Times New Roman" w:cs="Times New Roman"/>
          <w:sz w:val="24"/>
          <w:szCs w:val="24"/>
        </w:rPr>
        <w:t>通过调用</w:t>
      </w:r>
      <w:r>
        <w:rPr>
          <w:rFonts w:ascii="Times New Roman" w:hAnsi="Times New Roman" w:cs="Times New Roman"/>
          <w:sz w:val="24"/>
          <w:szCs w:val="24"/>
        </w:rPr>
        <w:t xml:space="preserve">iperfread </w:t>
      </w:r>
      <w:r>
        <w:rPr>
          <w:rFonts w:ascii="Times New Roman" w:hAnsi="Times New Roman" w:cs="Times New Roman"/>
          <w:sz w:val="24"/>
          <w:szCs w:val="24"/>
        </w:rPr>
        <w:t>命令读取</w:t>
      </w:r>
      <w:r>
        <w:rPr>
          <w:rFonts w:ascii="Times New Roman" w:hAnsi="Times New Roman" w:cs="Times New Roman"/>
          <w:sz w:val="24"/>
          <w:szCs w:val="24"/>
        </w:rPr>
        <w:t>testflow</w:t>
      </w:r>
      <w:r>
        <w:rPr>
          <w:rFonts w:ascii="Times New Roman" w:hAnsi="Times New Roman" w:cs="Times New Roman"/>
          <w:sz w:val="24"/>
          <w:szCs w:val="24"/>
        </w:rPr>
        <w:t>里的文件，可以通过</w:t>
      </w:r>
      <w:r>
        <w:rPr>
          <w:rFonts w:ascii="Times New Roman" w:hAnsi="Times New Roman" w:cs="Times New Roman"/>
          <w:sz w:val="24"/>
          <w:szCs w:val="24"/>
        </w:rPr>
        <w:t>Iperf</w:t>
      </w:r>
      <w:r>
        <w:rPr>
          <w:rFonts w:ascii="Times New Roman" w:hAnsi="Times New Roman" w:cs="Times New Roman"/>
          <w:sz w:val="24"/>
          <w:szCs w:val="24"/>
        </w:rPr>
        <w:t>自动发包自动化模拟连续数据流的到达。其中</w:t>
      </w:r>
      <w:r>
        <w:rPr>
          <w:rFonts w:ascii="Times New Roman" w:hAnsi="Times New Roman" w:cs="Times New Roman"/>
          <w:sz w:val="24"/>
          <w:szCs w:val="24"/>
        </w:rPr>
        <w:t>testflow</w:t>
      </w:r>
      <w:r>
        <w:rPr>
          <w:rFonts w:ascii="Times New Roman" w:hAnsi="Times New Roman" w:cs="Times New Roman"/>
          <w:sz w:val="24"/>
          <w:szCs w:val="24"/>
        </w:rPr>
        <w:t>里的文件可以通过</w:t>
      </w:r>
      <w:r>
        <w:rPr>
          <w:rFonts w:ascii="Times New Roman" w:hAnsi="Times New Roman" w:cs="Times New Roman"/>
          <w:sz w:val="24"/>
          <w:szCs w:val="24"/>
        </w:rPr>
        <w:t>RandomFlow.py</w:t>
      </w:r>
      <w:r>
        <w:rPr>
          <w:rFonts w:ascii="Times New Roman" w:hAnsi="Times New Roman" w:cs="Times New Roman"/>
          <w:sz w:val="24"/>
          <w:szCs w:val="24"/>
        </w:rPr>
        <w:t>文件生成，也可以修改参数对流模型修改。</w:t>
      </w:r>
    </w:p>
    <w:p w14:paraId="1217FFDB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topo</w:t>
      </w:r>
      <w:r>
        <w:rPr>
          <w:rFonts w:ascii="Times New Roman" w:hAnsi="Times New Roman" w:cs="Times New Roman"/>
          <w:sz w:val="24"/>
          <w:szCs w:val="24"/>
        </w:rPr>
        <w:t>文件夹，存放拓扑配置文件，是为了保证</w:t>
      </w:r>
      <w:r>
        <w:rPr>
          <w:rFonts w:ascii="Times New Roman" w:hAnsi="Times New Roman" w:cs="Times New Roman"/>
          <w:sz w:val="24"/>
          <w:szCs w:val="24"/>
        </w:rPr>
        <w:t>ryu</w:t>
      </w:r>
      <w:r>
        <w:rPr>
          <w:rFonts w:ascii="Times New Roman" w:hAnsi="Times New Roman" w:cs="Times New Roman"/>
          <w:sz w:val="24"/>
          <w:szCs w:val="24"/>
        </w:rPr>
        <w:t>控制器得到和</w:t>
      </w:r>
      <w:r>
        <w:rPr>
          <w:rFonts w:ascii="Times New Roman" w:hAnsi="Times New Roman" w:cs="Times New Roman"/>
          <w:sz w:val="24"/>
          <w:szCs w:val="24"/>
        </w:rPr>
        <w:t>Mininet</w:t>
      </w:r>
      <w:r>
        <w:rPr>
          <w:rFonts w:ascii="Times New Roman" w:hAnsi="Times New Roman" w:cs="Times New Roman"/>
          <w:sz w:val="24"/>
          <w:szCs w:val="24"/>
        </w:rPr>
        <w:t>一样的拓扑，替换了</w:t>
      </w:r>
      <w:r>
        <w:rPr>
          <w:rFonts w:ascii="Times New Roman" w:hAnsi="Times New Roman" w:cs="Times New Roman"/>
          <w:sz w:val="24"/>
          <w:szCs w:val="24"/>
        </w:rPr>
        <w:t>ryu</w:t>
      </w:r>
      <w:r>
        <w:rPr>
          <w:rFonts w:ascii="Times New Roman" w:hAnsi="Times New Roman" w:cs="Times New Roman"/>
          <w:sz w:val="24"/>
          <w:szCs w:val="24"/>
        </w:rPr>
        <w:t>中拓扑发现模块，同时也解决了环路广播风暴问题。</w:t>
      </w:r>
    </w:p>
    <w:p w14:paraId="3DBF2556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  <w:highlight w:val="yellow"/>
        </w:rPr>
        <w:t>LoadbE.py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t>LoadbE</w:t>
      </w:r>
      <w:r>
        <w:rPr>
          <w:rFonts w:ascii="Times New Roman" w:hAnsi="Times New Roman" w:cs="Times New Roman"/>
          <w:sz w:val="24"/>
          <w:szCs w:val="24"/>
        </w:rPr>
        <w:t>机制的核心文件</w:t>
      </w:r>
    </w:p>
    <w:p w14:paraId="69083798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  <w:highlight w:val="yellow"/>
        </w:rPr>
        <w:t>LoadbE_it.py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t>LoadbE-it</w:t>
      </w:r>
      <w:r>
        <w:rPr>
          <w:rFonts w:ascii="Times New Roman" w:hAnsi="Times New Roman" w:cs="Times New Roman"/>
          <w:sz w:val="24"/>
          <w:szCs w:val="24"/>
        </w:rPr>
        <w:t>机制的核心文件</w:t>
      </w:r>
    </w:p>
    <w:p w14:paraId="7B49BCE0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  <w:highlight w:val="yellow"/>
        </w:rPr>
        <w:t>LoadbE_ECMP.py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t>IECMP</w:t>
      </w:r>
      <w:r>
        <w:rPr>
          <w:rFonts w:ascii="Times New Roman" w:hAnsi="Times New Roman" w:cs="Times New Roman"/>
          <w:sz w:val="24"/>
          <w:szCs w:val="24"/>
        </w:rPr>
        <w:t>机制的核心文件</w:t>
      </w:r>
    </w:p>
    <w:p w14:paraId="56DFC47A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  <w:highlight w:val="yellow"/>
        </w:rPr>
        <w:t>LoadbE_sighop.py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t>ILABERIO</w:t>
      </w:r>
      <w:r>
        <w:rPr>
          <w:rFonts w:ascii="Times New Roman" w:hAnsi="Times New Roman" w:cs="Times New Roman"/>
          <w:sz w:val="24"/>
          <w:szCs w:val="24"/>
        </w:rPr>
        <w:t>机制的核心文件（其中</w:t>
      </w:r>
      <w:r>
        <w:rPr>
          <w:rFonts w:ascii="Times New Roman" w:hAnsi="Times New Roman" w:cs="Times New Roman"/>
          <w:sz w:val="24"/>
          <w:szCs w:val="24"/>
        </w:rPr>
        <w:t>sighop</w:t>
      </w:r>
      <w:r>
        <w:rPr>
          <w:rFonts w:ascii="Times New Roman" w:hAnsi="Times New Roman" w:cs="Times New Roman"/>
          <w:sz w:val="24"/>
          <w:szCs w:val="24"/>
        </w:rPr>
        <w:t>为原</w:t>
      </w:r>
      <w:r>
        <w:rPr>
          <w:rFonts w:ascii="Times New Roman" w:hAnsi="Times New Roman" w:cs="Times New Roman"/>
          <w:sz w:val="24"/>
          <w:szCs w:val="24"/>
        </w:rPr>
        <w:t>LABERIO</w:t>
      </w:r>
      <w:r>
        <w:rPr>
          <w:rFonts w:ascii="Times New Roman" w:hAnsi="Times New Roman" w:cs="Times New Roman"/>
          <w:sz w:val="24"/>
          <w:szCs w:val="24"/>
        </w:rPr>
        <w:t>中的一个算法）</w:t>
      </w:r>
    </w:p>
    <w:p w14:paraId="618153C3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>readOut.py</w:t>
      </w:r>
      <w:r>
        <w:rPr>
          <w:rFonts w:ascii="Times New Roman" w:hAnsi="Times New Roman" w:cs="Times New Roman"/>
          <w:sz w:val="24"/>
          <w:szCs w:val="24"/>
        </w:rPr>
        <w:t>文件为对</w:t>
      </w: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</w:rPr>
        <w:t>文件进行图形化的程序，显示了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个指标随时间变化曲线</w:t>
      </w:r>
    </w:p>
    <w:p w14:paraId="397738B5" w14:textId="77777777" w:rsidR="002D1F8A" w:rsidRDefault="002D1F8A">
      <w:pPr>
        <w:spacing w:line="440" w:lineRule="exact"/>
        <w:rPr>
          <w:rFonts w:ascii="Times New Roman" w:hAnsi="Times New Roman" w:cs="Times New Roman"/>
          <w:sz w:val="24"/>
          <w:szCs w:val="24"/>
        </w:rPr>
      </w:pPr>
    </w:p>
    <w:p w14:paraId="2DC73B91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/>
          <w:sz w:val="24"/>
          <w:szCs w:val="24"/>
        </w:rPr>
        <w:t xml:space="preserve">Mininet </w:t>
      </w:r>
      <w:r>
        <w:rPr>
          <w:rFonts w:ascii="Times New Roman" w:hAnsi="Times New Roman" w:cs="Times New Roman"/>
          <w:sz w:val="24"/>
          <w:szCs w:val="24"/>
        </w:rPr>
        <w:t>文件部分主要包含修改版的</w:t>
      </w:r>
      <w:r>
        <w:rPr>
          <w:rFonts w:ascii="Times New Roman" w:hAnsi="Times New Roman" w:cs="Times New Roman"/>
          <w:sz w:val="24"/>
          <w:szCs w:val="24"/>
        </w:rPr>
        <w:t>Mininet</w:t>
      </w:r>
      <w:r>
        <w:rPr>
          <w:rFonts w:ascii="Times New Roman" w:hAnsi="Times New Roman" w:cs="Times New Roman"/>
          <w:sz w:val="24"/>
          <w:szCs w:val="24"/>
        </w:rPr>
        <w:t>：（添加自定义命令参考</w:t>
      </w:r>
      <w:r>
        <w:rPr>
          <w:rFonts w:ascii="Times New Roman" w:hAnsi="Times New Roman" w:cs="Times New Roman"/>
          <w:sz w:val="24"/>
          <w:szCs w:val="24"/>
        </w:rPr>
        <w:t>SDNLAB</w:t>
      </w:r>
      <w:r>
        <w:rPr>
          <w:rFonts w:ascii="Times New Roman" w:hAnsi="Times New Roman" w:cs="Times New Roman"/>
          <w:sz w:val="24"/>
          <w:szCs w:val="24"/>
        </w:rPr>
        <w:t>，只需要修改如下三个文件，可以先安装</w:t>
      </w:r>
      <w:r>
        <w:rPr>
          <w:rFonts w:ascii="Times New Roman" w:hAnsi="Times New Roman" w:cs="Times New Roman"/>
          <w:sz w:val="24"/>
          <w:szCs w:val="24"/>
        </w:rPr>
        <w:t>Mininet</w:t>
      </w:r>
      <w:r>
        <w:rPr>
          <w:rFonts w:ascii="Times New Roman" w:hAnsi="Times New Roman" w:cs="Times New Roman"/>
          <w:sz w:val="24"/>
          <w:szCs w:val="24"/>
        </w:rPr>
        <w:t>，然后替换里面的三个文件，再重新编译安装）</w:t>
      </w:r>
    </w:p>
    <w:p w14:paraId="4F44EBE9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mininet/bin/mn   :</w:t>
      </w:r>
      <w:r>
        <w:rPr>
          <w:rFonts w:ascii="Times New Roman" w:hAnsi="Times New Roman" w:cs="Times New Roman"/>
          <w:sz w:val="24"/>
          <w:szCs w:val="24"/>
          <w:highlight w:val="yellow"/>
        </w:rPr>
        <w:t>命令文件</w:t>
      </w:r>
    </w:p>
    <w:p w14:paraId="221B395D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mininet/mininet/net.py   </w:t>
      </w:r>
    </w:p>
    <w:p w14:paraId="097477F6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mininet/mininet/cli.py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42ABD4E" w14:textId="77777777" w:rsidR="002D1F8A" w:rsidRDefault="002D1F8A">
      <w:pPr>
        <w:spacing w:line="440" w:lineRule="exact"/>
        <w:rPr>
          <w:rFonts w:ascii="Times New Roman" w:hAnsi="Times New Roman" w:cs="Times New Roman"/>
          <w:sz w:val="24"/>
          <w:szCs w:val="24"/>
        </w:rPr>
      </w:pPr>
    </w:p>
    <w:p w14:paraId="06AD483C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）拓扑构建部分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使用命令行在</w:t>
      </w:r>
      <w:r>
        <w:rPr>
          <w:rFonts w:ascii="Times New Roman" w:hAnsi="Times New Roman" w:cs="Times New Roman"/>
          <w:sz w:val="24"/>
          <w:szCs w:val="24"/>
        </w:rPr>
        <w:t>Mininet</w:t>
      </w:r>
      <w:r>
        <w:rPr>
          <w:rFonts w:ascii="Times New Roman" w:hAnsi="Times New Roman" w:cs="Times New Roman"/>
          <w:sz w:val="24"/>
          <w:szCs w:val="24"/>
        </w:rPr>
        <w:t>中创建拓扑（</w:t>
      </w:r>
      <w:r>
        <w:rPr>
          <w:rFonts w:ascii="Times New Roman" w:hAnsi="Times New Roman" w:cs="Times New Roman"/>
          <w:sz w:val="24"/>
          <w:szCs w:val="24"/>
        </w:rPr>
        <w:t>learn</w:t>
      </w:r>
      <w:r>
        <w:rPr>
          <w:rFonts w:ascii="Times New Roman" w:hAnsi="Times New Roman" w:cs="Times New Roman"/>
          <w:sz w:val="24"/>
          <w:szCs w:val="24"/>
        </w:rPr>
        <w:t>文件夹）。</w:t>
      </w:r>
    </w:p>
    <w:p w14:paraId="40B8D2AE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</w:t>
      </w:r>
      <w:r>
        <w:rPr>
          <w:rFonts w:ascii="Times New Roman" w:hAnsi="Times New Roman" w:cs="Times New Roman"/>
          <w:sz w:val="24"/>
          <w:szCs w:val="24"/>
        </w:rPr>
        <w:t>文件中有三个拓扑构建文件，其中</w:t>
      </w:r>
      <w:r>
        <w:rPr>
          <w:rFonts w:ascii="Times New Roman" w:hAnsi="Times New Roman" w:cs="Times New Roman"/>
          <w:sz w:val="24"/>
          <w:szCs w:val="24"/>
        </w:rPr>
        <w:t>topo-7sw-4-4.py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sz w:val="24"/>
          <w:szCs w:val="24"/>
        </w:rPr>
        <w:t>topo-10sw-8-datacenter.py</w:t>
      </w:r>
      <w:r>
        <w:rPr>
          <w:rFonts w:ascii="Times New Roman" w:hAnsi="Times New Roman" w:cs="Times New Roman"/>
          <w:sz w:val="24"/>
          <w:szCs w:val="24"/>
        </w:rPr>
        <w:t>文件是论文中使用的拓扑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和拓扑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。</w:t>
      </w:r>
    </w:p>
    <w:p w14:paraId="0D772F7C" w14:textId="77777777" w:rsidR="002D1F8A" w:rsidRDefault="002D1F8A">
      <w:pPr>
        <w:spacing w:line="440" w:lineRule="exact"/>
        <w:rPr>
          <w:rFonts w:ascii="Times New Roman" w:hAnsi="Times New Roman" w:cs="Times New Roman"/>
          <w:sz w:val="24"/>
          <w:szCs w:val="24"/>
        </w:rPr>
      </w:pPr>
    </w:p>
    <w:p w14:paraId="30656C75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）性能评价数据处理部分主要是对数据进行可视化</w:t>
      </w:r>
    </w:p>
    <w:p w14:paraId="3DFE9820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这里面的文件主要是按照指标文件可视化显示，如文件名所示。</w:t>
      </w:r>
    </w:p>
    <w:p w14:paraId="6B1ED25F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将</w:t>
      </w:r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</w:rPr>
        <w:t>文件夹每一对应列提取出来，放到</w:t>
      </w:r>
      <w:r>
        <w:rPr>
          <w:rFonts w:ascii="Times New Roman" w:hAnsi="Times New Roman" w:cs="Times New Roman"/>
          <w:sz w:val="24"/>
          <w:szCs w:val="24"/>
        </w:rPr>
        <w:t>Excel</w:t>
      </w:r>
      <w:r>
        <w:rPr>
          <w:rFonts w:ascii="Times New Roman" w:hAnsi="Times New Roman" w:cs="Times New Roman"/>
          <w:sz w:val="24"/>
          <w:szCs w:val="24"/>
        </w:rPr>
        <w:t>中处理（数据对齐），然后复制到</w:t>
      </w:r>
      <w:r>
        <w:rPr>
          <w:rFonts w:ascii="Times New Roman" w:hAnsi="Times New Roman" w:cs="Times New Roman"/>
          <w:sz w:val="24"/>
          <w:szCs w:val="24"/>
        </w:rPr>
        <w:t>1.txt</w:t>
      </w:r>
      <w:r>
        <w:rPr>
          <w:rFonts w:ascii="Times New Roman" w:hAnsi="Times New Roman" w:cs="Times New Roman"/>
          <w:sz w:val="24"/>
          <w:szCs w:val="24"/>
        </w:rPr>
        <w:t>等文件，再调用</w:t>
      </w:r>
      <w:r>
        <w:rPr>
          <w:rFonts w:ascii="Times New Roman" w:hAnsi="Times New Roman" w:cs="Times New Roman"/>
          <w:sz w:val="24"/>
          <w:szCs w:val="24"/>
        </w:rPr>
        <w:t>1draw.py</w:t>
      </w:r>
      <w:r>
        <w:rPr>
          <w:rFonts w:ascii="Times New Roman" w:hAnsi="Times New Roman" w:cs="Times New Roman"/>
          <w:sz w:val="24"/>
          <w:szCs w:val="24"/>
        </w:rPr>
        <w:t>显示。</w:t>
      </w:r>
    </w:p>
    <w:p w14:paraId="1879830C" w14:textId="77777777" w:rsidR="002D1F8A" w:rsidRDefault="002D1F8A">
      <w:pPr>
        <w:spacing w:line="440" w:lineRule="exact"/>
        <w:rPr>
          <w:rFonts w:ascii="Times New Roman" w:hAnsi="Times New Roman" w:cs="Times New Roman"/>
          <w:sz w:val="24"/>
          <w:szCs w:val="24"/>
        </w:rPr>
      </w:pPr>
    </w:p>
    <w:p w14:paraId="08A512A5" w14:textId="77777777" w:rsidR="002D1F8A" w:rsidRDefault="006D1CD6">
      <w:pPr>
        <w:spacing w:line="44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二、机制代码介绍</w:t>
      </w:r>
    </w:p>
    <w:p w14:paraId="3FC8E8A8" w14:textId="77777777" w:rsidR="002D1F8A" w:rsidRDefault="006D1CD6">
      <w:pPr>
        <w:pStyle w:val="-ps"/>
        <w:ind w:firstLine="480"/>
        <w:rPr>
          <w:szCs w:val="24"/>
        </w:rPr>
      </w:pPr>
      <w:r>
        <w:rPr>
          <w:szCs w:val="24"/>
        </w:rPr>
        <w:t>（</w:t>
      </w:r>
      <w:r>
        <w:rPr>
          <w:szCs w:val="24"/>
        </w:rPr>
        <w:t>1</w:t>
      </w:r>
      <w:r>
        <w:rPr>
          <w:szCs w:val="24"/>
        </w:rPr>
        <w:t>）主要数据结构</w:t>
      </w:r>
    </w:p>
    <w:p w14:paraId="19924F06" w14:textId="77777777" w:rsidR="002D1F8A" w:rsidRDefault="006D1CD6">
      <w:pPr>
        <w:pStyle w:val="-ps0"/>
        <w:spacing w:before="156" w:line="440" w:lineRule="exact"/>
        <w:rPr>
          <w:szCs w:val="24"/>
        </w:rPr>
      </w:pPr>
      <w:r>
        <w:rPr>
          <w:szCs w:val="24"/>
        </w:rPr>
        <w:t>表</w:t>
      </w:r>
      <w:r>
        <w:rPr>
          <w:szCs w:val="24"/>
        </w:rPr>
        <w:t xml:space="preserve">4.4 </w:t>
      </w:r>
      <w:r>
        <w:rPr>
          <w:szCs w:val="24"/>
        </w:rPr>
        <w:t>主要数据结构与类</w:t>
      </w:r>
    </w:p>
    <w:p w14:paraId="1CEE526D" w14:textId="77777777" w:rsidR="002D1F8A" w:rsidRDefault="006D1CD6">
      <w:pPr>
        <w:pStyle w:val="-ps0"/>
        <w:spacing w:line="440" w:lineRule="exact"/>
        <w:rPr>
          <w:szCs w:val="24"/>
        </w:rPr>
      </w:pPr>
      <w:r>
        <w:rPr>
          <w:szCs w:val="24"/>
        </w:rPr>
        <w:t>Table 4.4 The main data structure and class</w:t>
      </w:r>
    </w:p>
    <w:tbl>
      <w:tblPr>
        <w:tblW w:w="5532" w:type="dxa"/>
        <w:jc w:val="center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1176"/>
        <w:gridCol w:w="4356"/>
      </w:tblGrid>
      <w:tr w:rsidR="002D1F8A" w14:paraId="1F241AA6" w14:textId="77777777">
        <w:trPr>
          <w:jc w:val="center"/>
        </w:trPr>
        <w:tc>
          <w:tcPr>
            <w:tcW w:w="117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7DDCF0BE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数据结构</w:t>
            </w:r>
          </w:p>
        </w:tc>
        <w:tc>
          <w:tcPr>
            <w:tcW w:w="435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200C9E5D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描述</w:t>
            </w:r>
          </w:p>
        </w:tc>
      </w:tr>
      <w:tr w:rsidR="002D1F8A" w14:paraId="5C7F70F3" w14:textId="77777777">
        <w:trPr>
          <w:jc w:val="center"/>
        </w:trPr>
        <w:tc>
          <w:tcPr>
            <w:tcW w:w="1175" w:type="dxa"/>
            <w:tcBorders>
              <w:top w:val="single" w:sz="4" w:space="0" w:color="00000A"/>
            </w:tcBorders>
            <w:shd w:val="clear" w:color="auto" w:fill="auto"/>
          </w:tcPr>
          <w:p w14:paraId="471F0302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CoreEdge</w:t>
            </w:r>
          </w:p>
        </w:tc>
        <w:tc>
          <w:tcPr>
            <w:tcW w:w="4356" w:type="dxa"/>
            <w:tcBorders>
              <w:top w:val="single" w:sz="4" w:space="0" w:color="00000A"/>
            </w:tcBorders>
            <w:shd w:val="clear" w:color="auto" w:fill="auto"/>
          </w:tcPr>
          <w:p w14:paraId="0BC3401E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核心链路类，链接两个交换机的链路</w:t>
            </w:r>
          </w:p>
        </w:tc>
      </w:tr>
      <w:tr w:rsidR="002D1F8A" w14:paraId="3C7B83A0" w14:textId="77777777">
        <w:trPr>
          <w:jc w:val="center"/>
        </w:trPr>
        <w:tc>
          <w:tcPr>
            <w:tcW w:w="1175" w:type="dxa"/>
            <w:shd w:val="clear" w:color="auto" w:fill="auto"/>
          </w:tcPr>
          <w:p w14:paraId="201D0102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Edge</w:t>
            </w:r>
          </w:p>
        </w:tc>
        <w:tc>
          <w:tcPr>
            <w:tcW w:w="4356" w:type="dxa"/>
            <w:shd w:val="clear" w:color="auto" w:fill="auto"/>
          </w:tcPr>
          <w:p w14:paraId="13BC5E54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接入链路类，链接交换机与主机的链路</w:t>
            </w:r>
          </w:p>
        </w:tc>
      </w:tr>
      <w:tr w:rsidR="002D1F8A" w14:paraId="0A88F0B1" w14:textId="77777777">
        <w:trPr>
          <w:jc w:val="center"/>
        </w:trPr>
        <w:tc>
          <w:tcPr>
            <w:tcW w:w="1175" w:type="dxa"/>
            <w:shd w:val="clear" w:color="auto" w:fill="auto"/>
          </w:tcPr>
          <w:p w14:paraId="6975530F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Host</w:t>
            </w:r>
          </w:p>
        </w:tc>
        <w:tc>
          <w:tcPr>
            <w:tcW w:w="4356" w:type="dxa"/>
            <w:shd w:val="clear" w:color="auto" w:fill="auto"/>
          </w:tcPr>
          <w:p w14:paraId="550060A8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主机节点类，存储主机</w:t>
            </w:r>
            <w:r>
              <w:rPr>
                <w:szCs w:val="24"/>
              </w:rPr>
              <w:t>IP</w:t>
            </w:r>
            <w:r>
              <w:rPr>
                <w:szCs w:val="24"/>
              </w:rPr>
              <w:t>等信息</w:t>
            </w:r>
          </w:p>
        </w:tc>
      </w:tr>
      <w:tr w:rsidR="002D1F8A" w14:paraId="6D120084" w14:textId="77777777">
        <w:trPr>
          <w:jc w:val="center"/>
        </w:trPr>
        <w:tc>
          <w:tcPr>
            <w:tcW w:w="1175" w:type="dxa"/>
            <w:shd w:val="clear" w:color="auto" w:fill="auto"/>
          </w:tcPr>
          <w:p w14:paraId="428659BE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Node</w:t>
            </w:r>
          </w:p>
        </w:tc>
        <w:tc>
          <w:tcPr>
            <w:tcW w:w="4356" w:type="dxa"/>
            <w:shd w:val="clear" w:color="auto" w:fill="auto"/>
          </w:tcPr>
          <w:p w14:paraId="372DA4A4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交换机节点类，存储节点状态信息</w:t>
            </w:r>
          </w:p>
        </w:tc>
      </w:tr>
      <w:tr w:rsidR="002D1F8A" w14:paraId="1045D800" w14:textId="77777777">
        <w:trPr>
          <w:jc w:val="center"/>
        </w:trPr>
        <w:tc>
          <w:tcPr>
            <w:tcW w:w="1175" w:type="dxa"/>
            <w:shd w:val="clear" w:color="auto" w:fill="auto"/>
          </w:tcPr>
          <w:p w14:paraId="66AAB918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Flow</w:t>
            </w:r>
          </w:p>
        </w:tc>
        <w:tc>
          <w:tcPr>
            <w:tcW w:w="4356" w:type="dxa"/>
            <w:shd w:val="clear" w:color="auto" w:fill="auto"/>
          </w:tcPr>
          <w:p w14:paraId="3E8BB259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数据流，存储数据流的相关信息</w:t>
            </w:r>
          </w:p>
        </w:tc>
      </w:tr>
      <w:tr w:rsidR="002D1F8A" w14:paraId="3C9BC894" w14:textId="77777777">
        <w:trPr>
          <w:jc w:val="center"/>
        </w:trPr>
        <w:tc>
          <w:tcPr>
            <w:tcW w:w="1175" w:type="dxa"/>
            <w:shd w:val="clear" w:color="auto" w:fill="auto"/>
          </w:tcPr>
          <w:p w14:paraId="627C3F68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Checks</w:t>
            </w:r>
          </w:p>
        </w:tc>
        <w:tc>
          <w:tcPr>
            <w:tcW w:w="4356" w:type="dxa"/>
            <w:shd w:val="clear" w:color="auto" w:fill="auto"/>
          </w:tcPr>
          <w:p w14:paraId="53995697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数据流监测点集合</w:t>
            </w:r>
          </w:p>
        </w:tc>
      </w:tr>
      <w:tr w:rsidR="002D1F8A" w14:paraId="7B6B520F" w14:textId="77777777">
        <w:trPr>
          <w:jc w:val="center"/>
        </w:trPr>
        <w:tc>
          <w:tcPr>
            <w:tcW w:w="1175" w:type="dxa"/>
            <w:shd w:val="clear" w:color="auto" w:fill="auto"/>
          </w:tcPr>
          <w:p w14:paraId="3F6ABAEB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BwTM</w:t>
            </w:r>
          </w:p>
        </w:tc>
        <w:tc>
          <w:tcPr>
            <w:tcW w:w="4356" w:type="dxa"/>
            <w:shd w:val="clear" w:color="auto" w:fill="auto"/>
          </w:tcPr>
          <w:p w14:paraId="7C91AB73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网络链路带宽占用矩阵（</w:t>
            </w:r>
            <w:r>
              <w:rPr>
                <w:szCs w:val="24"/>
              </w:rPr>
              <w:t>CoreEdge</w:t>
            </w:r>
            <w:r>
              <w:rPr>
                <w:szCs w:val="24"/>
              </w:rPr>
              <w:t>中）</w:t>
            </w:r>
          </w:p>
        </w:tc>
      </w:tr>
      <w:tr w:rsidR="002D1F8A" w14:paraId="56C4B23E" w14:textId="77777777">
        <w:trPr>
          <w:jc w:val="center"/>
        </w:trPr>
        <w:tc>
          <w:tcPr>
            <w:tcW w:w="1175" w:type="dxa"/>
            <w:shd w:val="clear" w:color="auto" w:fill="auto"/>
          </w:tcPr>
          <w:p w14:paraId="5F38103E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lastRenderedPageBreak/>
              <w:t>RwTM</w:t>
            </w:r>
          </w:p>
        </w:tc>
        <w:tc>
          <w:tcPr>
            <w:tcW w:w="4356" w:type="dxa"/>
            <w:shd w:val="clear" w:color="auto" w:fill="auto"/>
          </w:tcPr>
          <w:p w14:paraId="04D4120A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网络链路剩余带宽矩阵（</w:t>
            </w:r>
            <w:r>
              <w:rPr>
                <w:szCs w:val="24"/>
              </w:rPr>
              <w:t>CoreEdge</w:t>
            </w:r>
            <w:r>
              <w:rPr>
                <w:szCs w:val="24"/>
              </w:rPr>
              <w:t>中）</w:t>
            </w:r>
          </w:p>
        </w:tc>
      </w:tr>
      <w:tr w:rsidR="002D1F8A" w14:paraId="0B9D5FC0" w14:textId="77777777">
        <w:trPr>
          <w:jc w:val="center"/>
        </w:trPr>
        <w:tc>
          <w:tcPr>
            <w:tcW w:w="1175" w:type="dxa"/>
            <w:shd w:val="clear" w:color="auto" w:fill="auto"/>
          </w:tcPr>
          <w:p w14:paraId="52F6DF98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FavorTM</w:t>
            </w:r>
          </w:p>
        </w:tc>
        <w:tc>
          <w:tcPr>
            <w:tcW w:w="4356" w:type="dxa"/>
            <w:shd w:val="clear" w:color="auto" w:fill="auto"/>
          </w:tcPr>
          <w:p w14:paraId="63ECB9B6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网络链路偏好矩阵（</w:t>
            </w:r>
            <w:r>
              <w:rPr>
                <w:szCs w:val="24"/>
              </w:rPr>
              <w:t>CoreEdge</w:t>
            </w:r>
            <w:r>
              <w:rPr>
                <w:szCs w:val="24"/>
              </w:rPr>
              <w:t>中）</w:t>
            </w:r>
          </w:p>
        </w:tc>
      </w:tr>
      <w:tr w:rsidR="002D1F8A" w14:paraId="577B6995" w14:textId="77777777">
        <w:trPr>
          <w:jc w:val="center"/>
        </w:trPr>
        <w:tc>
          <w:tcPr>
            <w:tcW w:w="1175" w:type="dxa"/>
            <w:tcBorders>
              <w:bottom w:val="single" w:sz="4" w:space="0" w:color="00000A"/>
            </w:tcBorders>
            <w:shd w:val="clear" w:color="auto" w:fill="auto"/>
          </w:tcPr>
          <w:p w14:paraId="2F6EFA0E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RatioTM</w:t>
            </w:r>
          </w:p>
        </w:tc>
        <w:tc>
          <w:tcPr>
            <w:tcW w:w="4356" w:type="dxa"/>
            <w:tcBorders>
              <w:bottom w:val="single" w:sz="4" w:space="0" w:color="00000A"/>
            </w:tcBorders>
            <w:shd w:val="clear" w:color="auto" w:fill="auto"/>
          </w:tcPr>
          <w:p w14:paraId="4F7BB27E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网络链路利用率矩阵（</w:t>
            </w:r>
            <w:r>
              <w:rPr>
                <w:szCs w:val="24"/>
              </w:rPr>
              <w:t>CoreEdge</w:t>
            </w:r>
            <w:r>
              <w:rPr>
                <w:szCs w:val="24"/>
              </w:rPr>
              <w:t>中）</w:t>
            </w:r>
          </w:p>
        </w:tc>
      </w:tr>
    </w:tbl>
    <w:p w14:paraId="348E62DB" w14:textId="77777777" w:rsidR="002D1F8A" w:rsidRDefault="006D1CD6">
      <w:pPr>
        <w:pStyle w:val="-ps"/>
        <w:ind w:firstLine="480"/>
        <w:rPr>
          <w:szCs w:val="24"/>
        </w:rPr>
      </w:pPr>
      <w:r>
        <w:rPr>
          <w:szCs w:val="24"/>
        </w:rPr>
        <w:t>在动态负载均衡与节能机制的设计中，本文分别对网络的节点、链路以及数据流进行了建模，以此定义了节点、链路、数据流和主机的类。同时为了存储网络的状态，本文构建了网络的剩余带宽矩阵、链路偏好矩阵、链路利用率矩阵等，具体见表</w:t>
      </w:r>
      <w:r>
        <w:rPr>
          <w:szCs w:val="24"/>
        </w:rPr>
        <w:t>4.4</w:t>
      </w:r>
      <w:r>
        <w:rPr>
          <w:szCs w:val="24"/>
        </w:rPr>
        <w:t>所示。</w:t>
      </w:r>
    </w:p>
    <w:p w14:paraId="55732A59" w14:textId="77777777" w:rsidR="002D1F8A" w:rsidRDefault="006D1CD6">
      <w:pPr>
        <w:pStyle w:val="-ps"/>
        <w:ind w:firstLine="420"/>
        <w:rPr>
          <w:szCs w:val="24"/>
        </w:rPr>
      </w:pPr>
      <w:r>
        <w:rPr>
          <w:szCs w:val="24"/>
        </w:rPr>
        <w:t>（</w:t>
      </w:r>
      <w:r>
        <w:rPr>
          <w:szCs w:val="24"/>
        </w:rPr>
        <w:t>2</w:t>
      </w:r>
      <w:r>
        <w:rPr>
          <w:szCs w:val="24"/>
        </w:rPr>
        <w:t>）流量监测机制的主要函数</w:t>
      </w:r>
    </w:p>
    <w:p w14:paraId="3E2C7A6A" w14:textId="77777777" w:rsidR="002D1F8A" w:rsidRDefault="006D1CD6">
      <w:pPr>
        <w:pStyle w:val="-ps"/>
        <w:ind w:firstLine="480"/>
        <w:rPr>
          <w:szCs w:val="24"/>
        </w:rPr>
      </w:pPr>
      <w:r>
        <w:rPr>
          <w:szCs w:val="24"/>
        </w:rPr>
        <w:t>在流量监测机制中涉及的功能是控制器定时对数据流发送轮询请求，并且在收到响应后，对链路的剩余带宽矩阵进行更新，计算链路偏好矩阵，更新数据流的状态，为数据流设置新的监测点。当收到</w:t>
      </w:r>
      <w:r>
        <w:rPr>
          <w:szCs w:val="24"/>
        </w:rPr>
        <w:t>FlowRemove</w:t>
      </w:r>
      <w:r>
        <w:rPr>
          <w:szCs w:val="24"/>
        </w:rPr>
        <w:t>消息后需要对数据流产生的数据结构进行清理。流量监测机制的主要函数如表</w:t>
      </w:r>
      <w:r>
        <w:rPr>
          <w:szCs w:val="24"/>
        </w:rPr>
        <w:t>4.5</w:t>
      </w:r>
      <w:r>
        <w:rPr>
          <w:szCs w:val="24"/>
        </w:rPr>
        <w:t>所示。</w:t>
      </w:r>
    </w:p>
    <w:p w14:paraId="4B61056E" w14:textId="77777777" w:rsidR="002D1F8A" w:rsidRDefault="006D1CD6">
      <w:pPr>
        <w:pStyle w:val="-ps0"/>
        <w:spacing w:before="156" w:line="440" w:lineRule="exact"/>
        <w:rPr>
          <w:szCs w:val="24"/>
        </w:rPr>
      </w:pPr>
      <w:r>
        <w:rPr>
          <w:szCs w:val="24"/>
        </w:rPr>
        <w:t>表</w:t>
      </w:r>
      <w:r>
        <w:rPr>
          <w:szCs w:val="24"/>
        </w:rPr>
        <w:t xml:space="preserve">4.5 </w:t>
      </w:r>
      <w:r>
        <w:rPr>
          <w:szCs w:val="24"/>
        </w:rPr>
        <w:t>流监测机制的主要函数</w:t>
      </w:r>
    </w:p>
    <w:p w14:paraId="641A2D64" w14:textId="77777777" w:rsidR="002D1F8A" w:rsidRDefault="006D1CD6">
      <w:pPr>
        <w:pStyle w:val="-ps0"/>
        <w:spacing w:line="440" w:lineRule="exact"/>
        <w:rPr>
          <w:szCs w:val="24"/>
        </w:rPr>
      </w:pPr>
      <w:r>
        <w:rPr>
          <w:szCs w:val="24"/>
        </w:rPr>
        <w:t>Table 4.5 The main function of traffic monitoring</w:t>
      </w:r>
    </w:p>
    <w:tbl>
      <w:tblPr>
        <w:tblW w:w="6672" w:type="dxa"/>
        <w:jc w:val="center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2616"/>
        <w:gridCol w:w="4056"/>
      </w:tblGrid>
      <w:tr w:rsidR="002D1F8A" w14:paraId="7232B772" w14:textId="77777777">
        <w:trPr>
          <w:jc w:val="center"/>
        </w:trPr>
        <w:tc>
          <w:tcPr>
            <w:tcW w:w="26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5B4C4CC3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函数名</w:t>
            </w:r>
          </w:p>
        </w:tc>
        <w:tc>
          <w:tcPr>
            <w:tcW w:w="405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1929C336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功能描述</w:t>
            </w:r>
          </w:p>
        </w:tc>
      </w:tr>
      <w:tr w:rsidR="002D1F8A" w14:paraId="058D4FBB" w14:textId="77777777">
        <w:trPr>
          <w:jc w:val="center"/>
        </w:trPr>
        <w:tc>
          <w:tcPr>
            <w:tcW w:w="2616" w:type="dxa"/>
            <w:tcBorders>
              <w:top w:val="single" w:sz="4" w:space="0" w:color="00000A"/>
            </w:tcBorders>
            <w:shd w:val="clear" w:color="auto" w:fill="auto"/>
          </w:tcPr>
          <w:p w14:paraId="1EB47F89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_monitor()</w:t>
            </w:r>
          </w:p>
        </w:tc>
        <w:tc>
          <w:tcPr>
            <w:tcW w:w="4055" w:type="dxa"/>
            <w:tcBorders>
              <w:top w:val="single" w:sz="4" w:space="0" w:color="00000A"/>
            </w:tcBorders>
            <w:shd w:val="clear" w:color="auto" w:fill="auto"/>
          </w:tcPr>
          <w:p w14:paraId="0D8D6CA3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轮询函数</w:t>
            </w:r>
          </w:p>
        </w:tc>
      </w:tr>
      <w:tr w:rsidR="002D1F8A" w14:paraId="59AB1FFA" w14:textId="77777777">
        <w:trPr>
          <w:jc w:val="center"/>
        </w:trPr>
        <w:tc>
          <w:tcPr>
            <w:tcW w:w="2616" w:type="dxa"/>
            <w:shd w:val="clear" w:color="auto" w:fill="auto"/>
          </w:tcPr>
          <w:p w14:paraId="19387A59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_record()</w:t>
            </w:r>
          </w:p>
        </w:tc>
        <w:tc>
          <w:tcPr>
            <w:tcW w:w="4055" w:type="dxa"/>
            <w:shd w:val="clear" w:color="auto" w:fill="auto"/>
          </w:tcPr>
          <w:p w14:paraId="26BA71C3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记录每个时刻网络的能耗、吞吐量等</w:t>
            </w:r>
          </w:p>
        </w:tc>
      </w:tr>
      <w:tr w:rsidR="002D1F8A" w14:paraId="18E00AD0" w14:textId="77777777">
        <w:trPr>
          <w:jc w:val="center"/>
        </w:trPr>
        <w:tc>
          <w:tcPr>
            <w:tcW w:w="2616" w:type="dxa"/>
            <w:shd w:val="clear" w:color="auto" w:fill="auto"/>
          </w:tcPr>
          <w:p w14:paraId="14F6A75E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_request_stats()</w:t>
            </w:r>
          </w:p>
        </w:tc>
        <w:tc>
          <w:tcPr>
            <w:tcW w:w="4055" w:type="dxa"/>
            <w:shd w:val="clear" w:color="auto" w:fill="auto"/>
          </w:tcPr>
          <w:p w14:paraId="557F8A0D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发送轮询请求</w:t>
            </w:r>
          </w:p>
        </w:tc>
      </w:tr>
      <w:tr w:rsidR="002D1F8A" w14:paraId="00FF80DC" w14:textId="77777777">
        <w:trPr>
          <w:jc w:val="center"/>
        </w:trPr>
        <w:tc>
          <w:tcPr>
            <w:tcW w:w="2616" w:type="dxa"/>
            <w:shd w:val="clear" w:color="auto" w:fill="auto"/>
          </w:tcPr>
          <w:p w14:paraId="660B8B3A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_add_check()</w:t>
            </w:r>
          </w:p>
        </w:tc>
        <w:tc>
          <w:tcPr>
            <w:tcW w:w="4055" w:type="dxa"/>
            <w:shd w:val="clear" w:color="auto" w:fill="auto"/>
          </w:tcPr>
          <w:p w14:paraId="63E91CB7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添加监测点</w:t>
            </w:r>
          </w:p>
        </w:tc>
      </w:tr>
      <w:tr w:rsidR="002D1F8A" w14:paraId="7DE55A00" w14:textId="77777777">
        <w:trPr>
          <w:jc w:val="center"/>
        </w:trPr>
        <w:tc>
          <w:tcPr>
            <w:tcW w:w="2616" w:type="dxa"/>
            <w:shd w:val="clear" w:color="auto" w:fill="auto"/>
          </w:tcPr>
          <w:p w14:paraId="64FF2C5F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updateLinksRate()</w:t>
            </w:r>
          </w:p>
        </w:tc>
        <w:tc>
          <w:tcPr>
            <w:tcW w:w="4055" w:type="dxa"/>
            <w:shd w:val="clear" w:color="auto" w:fill="auto"/>
          </w:tcPr>
          <w:p w14:paraId="2C56180C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更新链路状态</w:t>
            </w:r>
          </w:p>
        </w:tc>
      </w:tr>
      <w:tr w:rsidR="002D1F8A" w14:paraId="4C9D1EFB" w14:textId="77777777">
        <w:trPr>
          <w:jc w:val="center"/>
        </w:trPr>
        <w:tc>
          <w:tcPr>
            <w:tcW w:w="2616" w:type="dxa"/>
            <w:shd w:val="clear" w:color="auto" w:fill="auto"/>
          </w:tcPr>
          <w:p w14:paraId="62BAA371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getWeight1()</w:t>
            </w:r>
          </w:p>
        </w:tc>
        <w:tc>
          <w:tcPr>
            <w:tcW w:w="4055" w:type="dxa"/>
            <w:shd w:val="clear" w:color="auto" w:fill="auto"/>
          </w:tcPr>
          <w:p w14:paraId="2D1D0031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计算链路偏好</w:t>
            </w:r>
          </w:p>
        </w:tc>
      </w:tr>
      <w:tr w:rsidR="002D1F8A" w14:paraId="08F95151" w14:textId="77777777">
        <w:trPr>
          <w:jc w:val="center"/>
        </w:trPr>
        <w:tc>
          <w:tcPr>
            <w:tcW w:w="2616" w:type="dxa"/>
            <w:shd w:val="clear" w:color="auto" w:fill="auto"/>
          </w:tcPr>
          <w:p w14:paraId="42BA7274" w14:textId="77777777" w:rsidR="002D1F8A" w:rsidRDefault="006D1CD6">
            <w:pPr>
              <w:pStyle w:val="-ps1"/>
              <w:rPr>
                <w:szCs w:val="24"/>
              </w:rPr>
            </w:pPr>
            <w:r w:rsidRPr="009C21FB">
              <w:rPr>
                <w:szCs w:val="24"/>
                <w:highlight w:val="yellow"/>
              </w:rPr>
              <w:t>getNewInterval</w:t>
            </w:r>
            <w:r>
              <w:rPr>
                <w:szCs w:val="24"/>
              </w:rPr>
              <w:t>()</w:t>
            </w:r>
          </w:p>
        </w:tc>
        <w:tc>
          <w:tcPr>
            <w:tcW w:w="4055" w:type="dxa"/>
            <w:shd w:val="clear" w:color="auto" w:fill="auto"/>
          </w:tcPr>
          <w:p w14:paraId="05C59BDE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更新轮询间隔</w:t>
            </w:r>
          </w:p>
        </w:tc>
      </w:tr>
      <w:tr w:rsidR="002D1F8A" w14:paraId="22873ACE" w14:textId="77777777">
        <w:trPr>
          <w:jc w:val="center"/>
        </w:trPr>
        <w:tc>
          <w:tcPr>
            <w:tcW w:w="2616" w:type="dxa"/>
            <w:shd w:val="clear" w:color="auto" w:fill="auto"/>
          </w:tcPr>
          <w:p w14:paraId="5FB156B5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recordFlows()</w:t>
            </w:r>
          </w:p>
        </w:tc>
        <w:tc>
          <w:tcPr>
            <w:tcW w:w="4055" w:type="dxa"/>
            <w:shd w:val="clear" w:color="auto" w:fill="auto"/>
          </w:tcPr>
          <w:p w14:paraId="31584621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流信息登记</w:t>
            </w:r>
          </w:p>
        </w:tc>
      </w:tr>
      <w:tr w:rsidR="002D1F8A" w14:paraId="6C9B0F60" w14:textId="77777777">
        <w:trPr>
          <w:jc w:val="center"/>
        </w:trPr>
        <w:tc>
          <w:tcPr>
            <w:tcW w:w="2616" w:type="dxa"/>
            <w:tcBorders>
              <w:bottom w:val="single" w:sz="4" w:space="0" w:color="00000A"/>
            </w:tcBorders>
            <w:shd w:val="clear" w:color="auto" w:fill="auto"/>
          </w:tcPr>
          <w:p w14:paraId="38E7AA02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flow_removed_handler()</w:t>
            </w:r>
          </w:p>
        </w:tc>
        <w:tc>
          <w:tcPr>
            <w:tcW w:w="4055" w:type="dxa"/>
            <w:tcBorders>
              <w:bottom w:val="single" w:sz="4" w:space="0" w:color="00000A"/>
            </w:tcBorders>
            <w:shd w:val="clear" w:color="auto" w:fill="auto"/>
          </w:tcPr>
          <w:p w14:paraId="2A71D8E8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FlowRemove</w:t>
            </w:r>
            <w:r>
              <w:rPr>
                <w:szCs w:val="24"/>
              </w:rPr>
              <w:t>消息的处理</w:t>
            </w:r>
          </w:p>
        </w:tc>
      </w:tr>
    </w:tbl>
    <w:p w14:paraId="13A9C093" w14:textId="77777777" w:rsidR="002D1F8A" w:rsidRDefault="006D1CD6">
      <w:pPr>
        <w:pStyle w:val="-ps"/>
        <w:spacing w:before="156"/>
        <w:ind w:firstLine="480"/>
        <w:rPr>
          <w:szCs w:val="24"/>
        </w:rPr>
      </w:pPr>
      <w:r>
        <w:rPr>
          <w:szCs w:val="24"/>
        </w:rPr>
        <w:t>（</w:t>
      </w:r>
      <w:r>
        <w:rPr>
          <w:szCs w:val="24"/>
        </w:rPr>
        <w:t>3</w:t>
      </w:r>
      <w:r>
        <w:rPr>
          <w:szCs w:val="24"/>
        </w:rPr>
        <w:t>）流表项的安装与更新</w:t>
      </w:r>
    </w:p>
    <w:p w14:paraId="724D940D" w14:textId="77777777" w:rsidR="002D1F8A" w:rsidRDefault="006D1CD6">
      <w:pPr>
        <w:pStyle w:val="11"/>
        <w:spacing w:line="440" w:lineRule="exact"/>
        <w:ind w:firstLine="480"/>
        <w:rPr>
          <w:szCs w:val="24"/>
        </w:rPr>
      </w:pPr>
      <w:r>
        <w:rPr>
          <w:szCs w:val="24"/>
        </w:rPr>
        <w:t>在流表安装和更新阶段，主要涉及流表的增加、删除和修改功能，其主要函数如表</w:t>
      </w:r>
      <w:r>
        <w:rPr>
          <w:szCs w:val="24"/>
        </w:rPr>
        <w:t>4.6</w:t>
      </w:r>
      <w:r>
        <w:rPr>
          <w:szCs w:val="24"/>
        </w:rPr>
        <w:t>所示。</w:t>
      </w:r>
    </w:p>
    <w:p w14:paraId="2535AFF5" w14:textId="77777777" w:rsidR="002D1F8A" w:rsidRDefault="006D1CD6">
      <w:pPr>
        <w:pStyle w:val="-ps0"/>
        <w:spacing w:line="440" w:lineRule="exact"/>
        <w:rPr>
          <w:szCs w:val="24"/>
        </w:rPr>
      </w:pPr>
      <w:r>
        <w:rPr>
          <w:szCs w:val="24"/>
        </w:rPr>
        <w:t>表</w:t>
      </w:r>
      <w:r>
        <w:rPr>
          <w:szCs w:val="24"/>
        </w:rPr>
        <w:t xml:space="preserve">4.6 </w:t>
      </w:r>
      <w:r>
        <w:rPr>
          <w:szCs w:val="24"/>
        </w:rPr>
        <w:t>流表项的安装与更新的主要函数</w:t>
      </w:r>
    </w:p>
    <w:p w14:paraId="17AC1FF3" w14:textId="77777777" w:rsidR="002D1F8A" w:rsidRDefault="006D1CD6">
      <w:pPr>
        <w:pStyle w:val="-ps0"/>
        <w:spacing w:line="440" w:lineRule="exact"/>
        <w:rPr>
          <w:szCs w:val="24"/>
        </w:rPr>
      </w:pPr>
      <w:r>
        <w:rPr>
          <w:szCs w:val="24"/>
        </w:rPr>
        <w:t>Table 4.6 The main function of installing and updating for flow entries</w:t>
      </w:r>
    </w:p>
    <w:tbl>
      <w:tblPr>
        <w:tblW w:w="4966" w:type="dxa"/>
        <w:jc w:val="center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1630"/>
        <w:gridCol w:w="3336"/>
      </w:tblGrid>
      <w:tr w:rsidR="002D1F8A" w14:paraId="48126446" w14:textId="77777777">
        <w:trPr>
          <w:jc w:val="center"/>
        </w:trPr>
        <w:tc>
          <w:tcPr>
            <w:tcW w:w="162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41526DDE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函数名</w:t>
            </w:r>
          </w:p>
        </w:tc>
        <w:tc>
          <w:tcPr>
            <w:tcW w:w="333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124DA728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功能描述</w:t>
            </w:r>
          </w:p>
        </w:tc>
      </w:tr>
      <w:tr w:rsidR="002D1F8A" w14:paraId="17C3004F" w14:textId="77777777">
        <w:trPr>
          <w:jc w:val="center"/>
        </w:trPr>
        <w:tc>
          <w:tcPr>
            <w:tcW w:w="1629" w:type="dxa"/>
            <w:tcBorders>
              <w:top w:val="single" w:sz="4" w:space="0" w:color="00000A"/>
            </w:tcBorders>
            <w:shd w:val="clear" w:color="auto" w:fill="auto"/>
          </w:tcPr>
          <w:p w14:paraId="049DBADC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lastRenderedPageBreak/>
              <w:t>change_path()</w:t>
            </w:r>
          </w:p>
        </w:tc>
        <w:tc>
          <w:tcPr>
            <w:tcW w:w="3336" w:type="dxa"/>
            <w:tcBorders>
              <w:top w:val="single" w:sz="4" w:space="0" w:color="00000A"/>
            </w:tcBorders>
            <w:shd w:val="clear" w:color="auto" w:fill="auto"/>
          </w:tcPr>
          <w:p w14:paraId="32162CD7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将原路径修改为新路径</w:t>
            </w:r>
          </w:p>
        </w:tc>
      </w:tr>
      <w:tr w:rsidR="002D1F8A" w14:paraId="2E168C6D" w14:textId="77777777">
        <w:trPr>
          <w:jc w:val="center"/>
        </w:trPr>
        <w:tc>
          <w:tcPr>
            <w:tcW w:w="1629" w:type="dxa"/>
            <w:shd w:val="clear" w:color="auto" w:fill="auto"/>
          </w:tcPr>
          <w:p w14:paraId="2EEFA620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add_flow()</w:t>
            </w:r>
          </w:p>
        </w:tc>
        <w:tc>
          <w:tcPr>
            <w:tcW w:w="3336" w:type="dxa"/>
            <w:shd w:val="clear" w:color="auto" w:fill="auto"/>
          </w:tcPr>
          <w:p w14:paraId="3AC4E1C8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安装指定的流表项</w:t>
            </w:r>
          </w:p>
        </w:tc>
      </w:tr>
      <w:tr w:rsidR="002D1F8A" w14:paraId="0F2D68C5" w14:textId="77777777">
        <w:trPr>
          <w:jc w:val="center"/>
        </w:trPr>
        <w:tc>
          <w:tcPr>
            <w:tcW w:w="1629" w:type="dxa"/>
            <w:shd w:val="clear" w:color="auto" w:fill="auto"/>
          </w:tcPr>
          <w:p w14:paraId="3215F21D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del_path()</w:t>
            </w:r>
          </w:p>
        </w:tc>
        <w:tc>
          <w:tcPr>
            <w:tcW w:w="3336" w:type="dxa"/>
            <w:shd w:val="clear" w:color="auto" w:fill="auto"/>
          </w:tcPr>
          <w:p w14:paraId="0EF60513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删除原路径上多余的流表项</w:t>
            </w:r>
          </w:p>
        </w:tc>
      </w:tr>
      <w:tr w:rsidR="002D1F8A" w14:paraId="0B467552" w14:textId="77777777">
        <w:trPr>
          <w:jc w:val="center"/>
        </w:trPr>
        <w:tc>
          <w:tcPr>
            <w:tcW w:w="1629" w:type="dxa"/>
            <w:shd w:val="clear" w:color="auto" w:fill="auto"/>
          </w:tcPr>
          <w:p w14:paraId="5C191040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del_flow()</w:t>
            </w:r>
          </w:p>
        </w:tc>
        <w:tc>
          <w:tcPr>
            <w:tcW w:w="3336" w:type="dxa"/>
            <w:shd w:val="clear" w:color="auto" w:fill="auto"/>
          </w:tcPr>
          <w:p w14:paraId="48915A6A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删除指定交换机的指定流表项</w:t>
            </w:r>
          </w:p>
        </w:tc>
      </w:tr>
      <w:tr w:rsidR="002D1F8A" w14:paraId="66D70E32" w14:textId="77777777">
        <w:trPr>
          <w:jc w:val="center"/>
        </w:trPr>
        <w:tc>
          <w:tcPr>
            <w:tcW w:w="1629" w:type="dxa"/>
            <w:tcBorders>
              <w:bottom w:val="single" w:sz="4" w:space="0" w:color="00000A"/>
            </w:tcBorders>
            <w:shd w:val="clear" w:color="auto" w:fill="auto"/>
          </w:tcPr>
          <w:p w14:paraId="290F71FA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modify_flow()</w:t>
            </w:r>
          </w:p>
        </w:tc>
        <w:tc>
          <w:tcPr>
            <w:tcW w:w="3336" w:type="dxa"/>
            <w:tcBorders>
              <w:bottom w:val="single" w:sz="4" w:space="0" w:color="00000A"/>
            </w:tcBorders>
            <w:shd w:val="clear" w:color="auto" w:fill="auto"/>
          </w:tcPr>
          <w:p w14:paraId="50945D95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修改指定交换机的指定流表项</w:t>
            </w:r>
          </w:p>
        </w:tc>
      </w:tr>
    </w:tbl>
    <w:p w14:paraId="634871AC" w14:textId="77777777" w:rsidR="002D1F8A" w:rsidRDefault="006D1CD6">
      <w:pPr>
        <w:pStyle w:val="-ps"/>
        <w:ind w:firstLine="480"/>
        <w:rPr>
          <w:szCs w:val="24"/>
        </w:rPr>
      </w:pPr>
      <w:r>
        <w:rPr>
          <w:szCs w:val="24"/>
        </w:rPr>
        <w:t>（</w:t>
      </w:r>
      <w:r>
        <w:rPr>
          <w:szCs w:val="24"/>
        </w:rPr>
        <w:t>4</w:t>
      </w:r>
      <w:r>
        <w:rPr>
          <w:szCs w:val="24"/>
        </w:rPr>
        <w:t>）路由机制的主要函数</w:t>
      </w:r>
    </w:p>
    <w:p w14:paraId="6D3DC7B2" w14:textId="77777777" w:rsidR="002D1F8A" w:rsidRDefault="006D1CD6">
      <w:pPr>
        <w:pStyle w:val="11"/>
        <w:spacing w:line="440" w:lineRule="exact"/>
        <w:ind w:firstLine="480"/>
        <w:rPr>
          <w:szCs w:val="24"/>
        </w:rPr>
      </w:pPr>
      <w:r>
        <w:rPr>
          <w:szCs w:val="24"/>
        </w:rPr>
        <w:t>路由机制中主要包含对</w:t>
      </w:r>
      <w:r>
        <w:rPr>
          <w:szCs w:val="24"/>
        </w:rPr>
        <w:t>PacketIn</w:t>
      </w:r>
      <w:r>
        <w:rPr>
          <w:szCs w:val="24"/>
        </w:rPr>
        <w:t>消息的处理、获取流的头部信息、基于偏好的路径计算和流路径的安装等功能，其主要函数如表</w:t>
      </w:r>
      <w:r>
        <w:rPr>
          <w:szCs w:val="24"/>
        </w:rPr>
        <w:t>4.7</w:t>
      </w:r>
      <w:r>
        <w:rPr>
          <w:szCs w:val="24"/>
        </w:rPr>
        <w:t>所示。</w:t>
      </w:r>
    </w:p>
    <w:p w14:paraId="7622ED4C" w14:textId="77777777" w:rsidR="002D1F8A" w:rsidRDefault="006D1CD6">
      <w:pPr>
        <w:pStyle w:val="-ps0"/>
        <w:spacing w:before="156" w:line="440" w:lineRule="exact"/>
        <w:rPr>
          <w:szCs w:val="24"/>
        </w:rPr>
      </w:pPr>
      <w:r>
        <w:rPr>
          <w:szCs w:val="24"/>
        </w:rPr>
        <w:t>表</w:t>
      </w:r>
      <w:r>
        <w:rPr>
          <w:szCs w:val="24"/>
        </w:rPr>
        <w:t xml:space="preserve">4.7 </w:t>
      </w:r>
      <w:r>
        <w:rPr>
          <w:szCs w:val="24"/>
        </w:rPr>
        <w:t>路由机制的主要函数</w:t>
      </w:r>
    </w:p>
    <w:p w14:paraId="34F683B5" w14:textId="77777777" w:rsidR="002D1F8A" w:rsidRDefault="006D1CD6">
      <w:pPr>
        <w:pStyle w:val="-ps0"/>
        <w:spacing w:line="440" w:lineRule="exact"/>
        <w:rPr>
          <w:szCs w:val="24"/>
        </w:rPr>
      </w:pPr>
      <w:r>
        <w:rPr>
          <w:szCs w:val="24"/>
        </w:rPr>
        <w:t>Table 4.7 The main function of routing</w:t>
      </w:r>
    </w:p>
    <w:tbl>
      <w:tblPr>
        <w:tblW w:w="6565" w:type="dxa"/>
        <w:jc w:val="center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2269"/>
        <w:gridCol w:w="4296"/>
      </w:tblGrid>
      <w:tr w:rsidR="002D1F8A" w14:paraId="2DA3685C" w14:textId="77777777">
        <w:trPr>
          <w:jc w:val="center"/>
        </w:trPr>
        <w:tc>
          <w:tcPr>
            <w:tcW w:w="226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70277D69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函数名</w:t>
            </w:r>
          </w:p>
        </w:tc>
        <w:tc>
          <w:tcPr>
            <w:tcW w:w="429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36030A00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功能描述</w:t>
            </w:r>
          </w:p>
        </w:tc>
      </w:tr>
      <w:tr w:rsidR="002D1F8A" w14:paraId="3FD22A28" w14:textId="77777777">
        <w:trPr>
          <w:jc w:val="center"/>
        </w:trPr>
        <w:tc>
          <w:tcPr>
            <w:tcW w:w="2268" w:type="dxa"/>
            <w:tcBorders>
              <w:top w:val="single" w:sz="4" w:space="0" w:color="00000A"/>
            </w:tcBorders>
            <w:shd w:val="clear" w:color="auto" w:fill="auto"/>
          </w:tcPr>
          <w:p w14:paraId="70E75A66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_packet_in_handler()</w:t>
            </w:r>
          </w:p>
        </w:tc>
        <w:tc>
          <w:tcPr>
            <w:tcW w:w="4296" w:type="dxa"/>
            <w:tcBorders>
              <w:top w:val="single" w:sz="4" w:space="0" w:color="00000A"/>
            </w:tcBorders>
            <w:shd w:val="clear" w:color="auto" w:fill="auto"/>
          </w:tcPr>
          <w:p w14:paraId="7683F81B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PacketIn</w:t>
            </w:r>
            <w:r>
              <w:rPr>
                <w:szCs w:val="24"/>
              </w:rPr>
              <w:t>消息处理，提取包头信息</w:t>
            </w:r>
          </w:p>
        </w:tc>
      </w:tr>
      <w:tr w:rsidR="002D1F8A" w14:paraId="109B622E" w14:textId="77777777">
        <w:trPr>
          <w:jc w:val="center"/>
        </w:trPr>
        <w:tc>
          <w:tcPr>
            <w:tcW w:w="2268" w:type="dxa"/>
            <w:shd w:val="clear" w:color="auto" w:fill="auto"/>
          </w:tcPr>
          <w:p w14:paraId="7CA80E3A" w14:textId="77777777" w:rsidR="002D1F8A" w:rsidRDefault="006D1CD6">
            <w:pPr>
              <w:pStyle w:val="-ps1"/>
              <w:rPr>
                <w:szCs w:val="24"/>
              </w:rPr>
            </w:pPr>
            <w:r w:rsidRPr="009C21FB">
              <w:rPr>
                <w:szCs w:val="24"/>
                <w:highlight w:val="yellow"/>
              </w:rPr>
              <w:t>receiveARP</w:t>
            </w:r>
            <w:r>
              <w:rPr>
                <w:szCs w:val="24"/>
              </w:rPr>
              <w:t>()</w:t>
            </w:r>
          </w:p>
        </w:tc>
        <w:tc>
          <w:tcPr>
            <w:tcW w:w="4296" w:type="dxa"/>
            <w:shd w:val="clear" w:color="auto" w:fill="auto"/>
          </w:tcPr>
          <w:p w14:paraId="5636D522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ARP</w:t>
            </w:r>
            <w:r>
              <w:rPr>
                <w:szCs w:val="24"/>
              </w:rPr>
              <w:t>消息单独处理，避免广播风暴</w:t>
            </w:r>
          </w:p>
        </w:tc>
      </w:tr>
      <w:tr w:rsidR="002D1F8A" w14:paraId="7335CC1C" w14:textId="77777777">
        <w:trPr>
          <w:jc w:val="center"/>
        </w:trPr>
        <w:tc>
          <w:tcPr>
            <w:tcW w:w="2268" w:type="dxa"/>
            <w:shd w:val="clear" w:color="auto" w:fill="auto"/>
          </w:tcPr>
          <w:p w14:paraId="3412369C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getFirstPath()</w:t>
            </w:r>
          </w:p>
        </w:tc>
        <w:tc>
          <w:tcPr>
            <w:tcW w:w="4296" w:type="dxa"/>
            <w:shd w:val="clear" w:color="auto" w:fill="auto"/>
          </w:tcPr>
          <w:p w14:paraId="39C5C57B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网络中只有一个数据流时的路径计算</w:t>
            </w:r>
          </w:p>
        </w:tc>
      </w:tr>
      <w:tr w:rsidR="002D1F8A" w14:paraId="6B43F6DE" w14:textId="77777777">
        <w:trPr>
          <w:jc w:val="center"/>
        </w:trPr>
        <w:tc>
          <w:tcPr>
            <w:tcW w:w="2268" w:type="dxa"/>
            <w:shd w:val="clear" w:color="auto" w:fill="auto"/>
          </w:tcPr>
          <w:p w14:paraId="71E43280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getInitMatrix()</w:t>
            </w:r>
          </w:p>
        </w:tc>
        <w:tc>
          <w:tcPr>
            <w:tcW w:w="4296" w:type="dxa"/>
            <w:shd w:val="clear" w:color="auto" w:fill="auto"/>
          </w:tcPr>
          <w:p w14:paraId="5A723ABB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根据拓扑类型构建流量矩阵和偏好矩阵</w:t>
            </w:r>
          </w:p>
        </w:tc>
      </w:tr>
      <w:tr w:rsidR="002D1F8A" w14:paraId="71E0B1FE" w14:textId="77777777">
        <w:trPr>
          <w:jc w:val="center"/>
        </w:trPr>
        <w:tc>
          <w:tcPr>
            <w:tcW w:w="2268" w:type="dxa"/>
            <w:shd w:val="clear" w:color="auto" w:fill="auto"/>
          </w:tcPr>
          <w:p w14:paraId="296281CF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PbRR()</w:t>
            </w:r>
          </w:p>
        </w:tc>
        <w:tc>
          <w:tcPr>
            <w:tcW w:w="4296" w:type="dxa"/>
            <w:shd w:val="clear" w:color="auto" w:fill="auto"/>
          </w:tcPr>
          <w:p w14:paraId="431AB00D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基于链路偏好进行路由</w:t>
            </w:r>
          </w:p>
        </w:tc>
      </w:tr>
      <w:tr w:rsidR="002D1F8A" w14:paraId="7C8C1DB1" w14:textId="77777777">
        <w:trPr>
          <w:jc w:val="center"/>
        </w:trPr>
        <w:tc>
          <w:tcPr>
            <w:tcW w:w="2268" w:type="dxa"/>
            <w:shd w:val="clear" w:color="auto" w:fill="auto"/>
          </w:tcPr>
          <w:p w14:paraId="54196438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dijkstra()</w:t>
            </w:r>
          </w:p>
        </w:tc>
        <w:tc>
          <w:tcPr>
            <w:tcW w:w="4296" w:type="dxa"/>
            <w:shd w:val="clear" w:color="auto" w:fill="auto"/>
          </w:tcPr>
          <w:p w14:paraId="6D26976D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根据拓扑类型计算最短路径</w:t>
            </w:r>
          </w:p>
        </w:tc>
      </w:tr>
      <w:tr w:rsidR="002D1F8A" w14:paraId="570053C5" w14:textId="77777777">
        <w:trPr>
          <w:jc w:val="center"/>
        </w:trPr>
        <w:tc>
          <w:tcPr>
            <w:tcW w:w="2268" w:type="dxa"/>
            <w:shd w:val="clear" w:color="auto" w:fill="auto"/>
          </w:tcPr>
          <w:p w14:paraId="265BFB20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BFS()</w:t>
            </w:r>
          </w:p>
        </w:tc>
        <w:tc>
          <w:tcPr>
            <w:tcW w:w="4296" w:type="dxa"/>
            <w:shd w:val="clear" w:color="auto" w:fill="auto"/>
          </w:tcPr>
          <w:p w14:paraId="31BDBCCA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判断目的节点是否可达</w:t>
            </w:r>
          </w:p>
        </w:tc>
      </w:tr>
      <w:tr w:rsidR="002D1F8A" w14:paraId="60A0CC3F" w14:textId="77777777">
        <w:trPr>
          <w:jc w:val="center"/>
        </w:trPr>
        <w:tc>
          <w:tcPr>
            <w:tcW w:w="2268" w:type="dxa"/>
            <w:shd w:val="clear" w:color="auto" w:fill="auto"/>
          </w:tcPr>
          <w:p w14:paraId="429A83DC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addPathFlow()</w:t>
            </w:r>
          </w:p>
        </w:tc>
        <w:tc>
          <w:tcPr>
            <w:tcW w:w="4296" w:type="dxa"/>
            <w:shd w:val="clear" w:color="auto" w:fill="auto"/>
          </w:tcPr>
          <w:p w14:paraId="3CC159DA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路径安装</w:t>
            </w:r>
          </w:p>
        </w:tc>
      </w:tr>
      <w:tr w:rsidR="002D1F8A" w14:paraId="2639E078" w14:textId="77777777">
        <w:trPr>
          <w:jc w:val="center"/>
        </w:trPr>
        <w:tc>
          <w:tcPr>
            <w:tcW w:w="2268" w:type="dxa"/>
            <w:tcBorders>
              <w:bottom w:val="single" w:sz="4" w:space="0" w:color="00000A"/>
            </w:tcBorders>
            <w:shd w:val="clear" w:color="auto" w:fill="auto"/>
          </w:tcPr>
          <w:p w14:paraId="13C874BE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getOutport()</w:t>
            </w:r>
          </w:p>
        </w:tc>
        <w:tc>
          <w:tcPr>
            <w:tcW w:w="4296" w:type="dxa"/>
            <w:tcBorders>
              <w:bottom w:val="single" w:sz="4" w:space="0" w:color="00000A"/>
            </w:tcBorders>
            <w:shd w:val="clear" w:color="auto" w:fill="auto"/>
          </w:tcPr>
          <w:p w14:paraId="0C334710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获取与目的主机相连的交换机端口</w:t>
            </w:r>
          </w:p>
        </w:tc>
      </w:tr>
    </w:tbl>
    <w:p w14:paraId="15652327" w14:textId="77777777" w:rsidR="002D1F8A" w:rsidRDefault="006D1CD6">
      <w:pPr>
        <w:pStyle w:val="-ps"/>
        <w:ind w:firstLine="480"/>
        <w:rPr>
          <w:szCs w:val="24"/>
        </w:rPr>
      </w:pPr>
      <w:r>
        <w:rPr>
          <w:szCs w:val="24"/>
        </w:rPr>
        <w:t>（</w:t>
      </w:r>
      <w:r>
        <w:rPr>
          <w:szCs w:val="24"/>
        </w:rPr>
        <w:t>5</w:t>
      </w:r>
      <w:r>
        <w:rPr>
          <w:szCs w:val="24"/>
        </w:rPr>
        <w:t>）流调度机制的主要函数</w:t>
      </w:r>
    </w:p>
    <w:p w14:paraId="6402548D" w14:textId="77777777" w:rsidR="002D1F8A" w:rsidRDefault="006D1CD6">
      <w:pPr>
        <w:pStyle w:val="-ps0"/>
        <w:spacing w:before="156" w:line="440" w:lineRule="exact"/>
        <w:rPr>
          <w:szCs w:val="24"/>
        </w:rPr>
      </w:pPr>
      <w:r>
        <w:rPr>
          <w:szCs w:val="24"/>
        </w:rPr>
        <w:t>表</w:t>
      </w:r>
      <w:r>
        <w:rPr>
          <w:szCs w:val="24"/>
        </w:rPr>
        <w:t xml:space="preserve">4.8 </w:t>
      </w:r>
      <w:r>
        <w:rPr>
          <w:szCs w:val="24"/>
        </w:rPr>
        <w:t>非迭代流调度机制的主要函数</w:t>
      </w:r>
    </w:p>
    <w:p w14:paraId="487286B4" w14:textId="77777777" w:rsidR="002D1F8A" w:rsidRDefault="006D1CD6">
      <w:pPr>
        <w:pStyle w:val="-ps0"/>
        <w:spacing w:line="440" w:lineRule="exact"/>
        <w:rPr>
          <w:szCs w:val="24"/>
        </w:rPr>
      </w:pPr>
      <w:r>
        <w:rPr>
          <w:szCs w:val="24"/>
        </w:rPr>
        <w:t>Table 4.8 The main function of non-iterative flow scheduling mechanism</w:t>
      </w:r>
    </w:p>
    <w:tbl>
      <w:tblPr>
        <w:tblW w:w="6378" w:type="dxa"/>
        <w:jc w:val="center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2082"/>
        <w:gridCol w:w="4296"/>
      </w:tblGrid>
      <w:tr w:rsidR="002D1F8A" w14:paraId="7E462BAB" w14:textId="77777777">
        <w:trPr>
          <w:jc w:val="center"/>
        </w:trPr>
        <w:tc>
          <w:tcPr>
            <w:tcW w:w="208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6CA68D4A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函数名</w:t>
            </w:r>
          </w:p>
        </w:tc>
        <w:tc>
          <w:tcPr>
            <w:tcW w:w="429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4C875149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功能描述</w:t>
            </w:r>
          </w:p>
        </w:tc>
      </w:tr>
      <w:tr w:rsidR="002D1F8A" w14:paraId="17251082" w14:textId="77777777">
        <w:trPr>
          <w:jc w:val="center"/>
        </w:trPr>
        <w:tc>
          <w:tcPr>
            <w:tcW w:w="2081" w:type="dxa"/>
            <w:tcBorders>
              <w:top w:val="single" w:sz="4" w:space="0" w:color="00000A"/>
            </w:tcBorders>
            <w:shd w:val="clear" w:color="auto" w:fill="auto"/>
          </w:tcPr>
          <w:p w14:paraId="65062A44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scheduleFlows()</w:t>
            </w:r>
          </w:p>
        </w:tc>
        <w:tc>
          <w:tcPr>
            <w:tcW w:w="4296" w:type="dxa"/>
            <w:tcBorders>
              <w:top w:val="single" w:sz="4" w:space="0" w:color="00000A"/>
            </w:tcBorders>
            <w:shd w:val="clear" w:color="auto" w:fill="auto"/>
          </w:tcPr>
          <w:p w14:paraId="38906951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调度指定的数据流</w:t>
            </w:r>
          </w:p>
        </w:tc>
      </w:tr>
      <w:tr w:rsidR="002D1F8A" w14:paraId="2D11C6E0" w14:textId="77777777">
        <w:trPr>
          <w:jc w:val="center"/>
        </w:trPr>
        <w:tc>
          <w:tcPr>
            <w:tcW w:w="2081" w:type="dxa"/>
            <w:shd w:val="clear" w:color="auto" w:fill="auto"/>
          </w:tcPr>
          <w:p w14:paraId="03F71B07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getNewPath()</w:t>
            </w:r>
          </w:p>
        </w:tc>
        <w:tc>
          <w:tcPr>
            <w:tcW w:w="4296" w:type="dxa"/>
            <w:shd w:val="clear" w:color="auto" w:fill="auto"/>
          </w:tcPr>
          <w:p w14:paraId="39D4A02E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为数据流计算多条备选路径</w:t>
            </w:r>
          </w:p>
        </w:tc>
      </w:tr>
      <w:tr w:rsidR="002D1F8A" w14:paraId="2568BC48" w14:textId="77777777">
        <w:trPr>
          <w:jc w:val="center"/>
        </w:trPr>
        <w:tc>
          <w:tcPr>
            <w:tcW w:w="2081" w:type="dxa"/>
            <w:shd w:val="clear" w:color="auto" w:fill="auto"/>
          </w:tcPr>
          <w:p w14:paraId="1E0741C4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getRerouteMatrix()</w:t>
            </w:r>
          </w:p>
        </w:tc>
        <w:tc>
          <w:tcPr>
            <w:tcW w:w="4296" w:type="dxa"/>
            <w:shd w:val="clear" w:color="auto" w:fill="auto"/>
          </w:tcPr>
          <w:p w14:paraId="1772AD22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根据拓扑类型构建流量矩阵和偏好矩阵</w:t>
            </w:r>
          </w:p>
        </w:tc>
      </w:tr>
      <w:tr w:rsidR="002D1F8A" w14:paraId="25082335" w14:textId="77777777">
        <w:trPr>
          <w:jc w:val="center"/>
        </w:trPr>
        <w:tc>
          <w:tcPr>
            <w:tcW w:w="2081" w:type="dxa"/>
            <w:shd w:val="clear" w:color="auto" w:fill="auto"/>
          </w:tcPr>
          <w:p w14:paraId="3E0BE235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evalue()</w:t>
            </w:r>
          </w:p>
        </w:tc>
        <w:tc>
          <w:tcPr>
            <w:tcW w:w="4296" w:type="dxa"/>
            <w:shd w:val="clear" w:color="auto" w:fill="auto"/>
          </w:tcPr>
          <w:p w14:paraId="68F1F31A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路径评分预处理</w:t>
            </w:r>
          </w:p>
        </w:tc>
      </w:tr>
      <w:tr w:rsidR="002D1F8A" w14:paraId="677A514B" w14:textId="77777777">
        <w:trPr>
          <w:jc w:val="center"/>
        </w:trPr>
        <w:tc>
          <w:tcPr>
            <w:tcW w:w="2081" w:type="dxa"/>
            <w:tcBorders>
              <w:bottom w:val="single" w:sz="4" w:space="0" w:color="00000A"/>
            </w:tcBorders>
            <w:shd w:val="clear" w:color="auto" w:fill="auto"/>
          </w:tcPr>
          <w:p w14:paraId="443B7E46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score4()</w:t>
            </w:r>
          </w:p>
        </w:tc>
        <w:tc>
          <w:tcPr>
            <w:tcW w:w="4296" w:type="dxa"/>
            <w:tcBorders>
              <w:bottom w:val="single" w:sz="4" w:space="0" w:color="00000A"/>
            </w:tcBorders>
            <w:shd w:val="clear" w:color="auto" w:fill="auto"/>
          </w:tcPr>
          <w:p w14:paraId="39680AFD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路径评分</w:t>
            </w:r>
          </w:p>
        </w:tc>
      </w:tr>
    </w:tbl>
    <w:p w14:paraId="5A8D8BBA" w14:textId="77777777" w:rsidR="002D1F8A" w:rsidRDefault="006D1CD6">
      <w:pPr>
        <w:pStyle w:val="-ps0"/>
        <w:spacing w:before="156" w:line="440" w:lineRule="exact"/>
        <w:rPr>
          <w:szCs w:val="24"/>
        </w:rPr>
      </w:pPr>
      <w:r>
        <w:rPr>
          <w:szCs w:val="24"/>
        </w:rPr>
        <w:t>表</w:t>
      </w:r>
      <w:r>
        <w:rPr>
          <w:szCs w:val="24"/>
        </w:rPr>
        <w:t xml:space="preserve">4.9 </w:t>
      </w:r>
      <w:r>
        <w:rPr>
          <w:szCs w:val="24"/>
        </w:rPr>
        <w:t>迭代流调度机制的主要函数</w:t>
      </w:r>
    </w:p>
    <w:p w14:paraId="0336447A" w14:textId="77777777" w:rsidR="002D1F8A" w:rsidRDefault="006D1CD6">
      <w:pPr>
        <w:pStyle w:val="-ps0"/>
        <w:spacing w:line="440" w:lineRule="exact"/>
        <w:rPr>
          <w:szCs w:val="24"/>
        </w:rPr>
      </w:pPr>
      <w:r>
        <w:rPr>
          <w:szCs w:val="24"/>
        </w:rPr>
        <w:lastRenderedPageBreak/>
        <w:t>Table 4.9 The main function of iterative flow scheduling mechanism</w:t>
      </w:r>
    </w:p>
    <w:tbl>
      <w:tblPr>
        <w:tblW w:w="6692" w:type="dxa"/>
        <w:jc w:val="center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2395"/>
        <w:gridCol w:w="4297"/>
      </w:tblGrid>
      <w:tr w:rsidR="002D1F8A" w14:paraId="3FD7E54D" w14:textId="77777777">
        <w:trPr>
          <w:jc w:val="center"/>
        </w:trPr>
        <w:tc>
          <w:tcPr>
            <w:tcW w:w="2395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53EDB0FE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函数名</w:t>
            </w:r>
          </w:p>
        </w:tc>
        <w:tc>
          <w:tcPr>
            <w:tcW w:w="429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60ABF4B6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功能描述</w:t>
            </w:r>
          </w:p>
        </w:tc>
      </w:tr>
      <w:tr w:rsidR="002D1F8A" w14:paraId="6111E19D" w14:textId="77777777">
        <w:trPr>
          <w:jc w:val="center"/>
        </w:trPr>
        <w:tc>
          <w:tcPr>
            <w:tcW w:w="2395" w:type="dxa"/>
            <w:tcBorders>
              <w:top w:val="single" w:sz="4" w:space="0" w:color="00000A"/>
            </w:tcBorders>
            <w:shd w:val="clear" w:color="auto" w:fill="auto"/>
          </w:tcPr>
          <w:p w14:paraId="58848620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getNewSchedule_it ()</w:t>
            </w:r>
          </w:p>
        </w:tc>
        <w:tc>
          <w:tcPr>
            <w:tcW w:w="4296" w:type="dxa"/>
            <w:tcBorders>
              <w:top w:val="single" w:sz="4" w:space="0" w:color="00000A"/>
            </w:tcBorders>
            <w:shd w:val="clear" w:color="auto" w:fill="auto"/>
          </w:tcPr>
          <w:p w14:paraId="6F1A5A94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迭代地调度数据流直到满足终止条件</w:t>
            </w:r>
          </w:p>
        </w:tc>
      </w:tr>
      <w:tr w:rsidR="002D1F8A" w14:paraId="22BDA9CC" w14:textId="77777777">
        <w:trPr>
          <w:jc w:val="center"/>
        </w:trPr>
        <w:tc>
          <w:tcPr>
            <w:tcW w:w="2395" w:type="dxa"/>
            <w:shd w:val="clear" w:color="auto" w:fill="auto"/>
          </w:tcPr>
          <w:p w14:paraId="06093C00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getRerouteMatrix_it ()</w:t>
            </w:r>
          </w:p>
        </w:tc>
        <w:tc>
          <w:tcPr>
            <w:tcW w:w="4296" w:type="dxa"/>
            <w:shd w:val="clear" w:color="auto" w:fill="auto"/>
          </w:tcPr>
          <w:p w14:paraId="2B4F780F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根据拓扑类型构建流量矩阵和偏好矩阵</w:t>
            </w:r>
          </w:p>
        </w:tc>
      </w:tr>
      <w:tr w:rsidR="002D1F8A" w14:paraId="04922DC6" w14:textId="77777777">
        <w:trPr>
          <w:jc w:val="center"/>
        </w:trPr>
        <w:tc>
          <w:tcPr>
            <w:tcW w:w="2395" w:type="dxa"/>
            <w:shd w:val="clear" w:color="auto" w:fill="auto"/>
          </w:tcPr>
          <w:p w14:paraId="6127C27C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getpaths_it ()</w:t>
            </w:r>
          </w:p>
        </w:tc>
        <w:tc>
          <w:tcPr>
            <w:tcW w:w="4296" w:type="dxa"/>
            <w:shd w:val="clear" w:color="auto" w:fill="auto"/>
          </w:tcPr>
          <w:p w14:paraId="4D5D04E9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为调度计算多条备选路径</w:t>
            </w:r>
          </w:p>
        </w:tc>
      </w:tr>
      <w:tr w:rsidR="002D1F8A" w14:paraId="2FBC692D" w14:textId="77777777">
        <w:trPr>
          <w:jc w:val="center"/>
        </w:trPr>
        <w:tc>
          <w:tcPr>
            <w:tcW w:w="2395" w:type="dxa"/>
            <w:shd w:val="clear" w:color="auto" w:fill="auto"/>
          </w:tcPr>
          <w:p w14:paraId="76F2B136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selectpath_it ()</w:t>
            </w:r>
          </w:p>
        </w:tc>
        <w:tc>
          <w:tcPr>
            <w:tcW w:w="4296" w:type="dxa"/>
            <w:shd w:val="clear" w:color="auto" w:fill="auto"/>
          </w:tcPr>
          <w:p w14:paraId="57854BDE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从备选路径中选择评分最高的路径</w:t>
            </w:r>
          </w:p>
        </w:tc>
      </w:tr>
      <w:tr w:rsidR="002D1F8A" w14:paraId="5A6C96AC" w14:textId="77777777">
        <w:trPr>
          <w:jc w:val="center"/>
        </w:trPr>
        <w:tc>
          <w:tcPr>
            <w:tcW w:w="2395" w:type="dxa"/>
            <w:tcBorders>
              <w:bottom w:val="single" w:sz="4" w:space="0" w:color="00000A"/>
            </w:tcBorders>
            <w:shd w:val="clear" w:color="auto" w:fill="auto"/>
          </w:tcPr>
          <w:p w14:paraId="6A1BC1E8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score4_it()</w:t>
            </w:r>
          </w:p>
        </w:tc>
        <w:tc>
          <w:tcPr>
            <w:tcW w:w="4296" w:type="dxa"/>
            <w:tcBorders>
              <w:bottom w:val="single" w:sz="4" w:space="0" w:color="00000A"/>
            </w:tcBorders>
            <w:shd w:val="clear" w:color="auto" w:fill="auto"/>
          </w:tcPr>
          <w:p w14:paraId="45EAC3F6" w14:textId="77777777" w:rsidR="002D1F8A" w:rsidRDefault="006D1CD6">
            <w:pPr>
              <w:pStyle w:val="-ps1"/>
              <w:rPr>
                <w:szCs w:val="24"/>
              </w:rPr>
            </w:pPr>
            <w:r>
              <w:rPr>
                <w:szCs w:val="24"/>
              </w:rPr>
              <w:t>路径评分</w:t>
            </w:r>
          </w:p>
        </w:tc>
      </w:tr>
    </w:tbl>
    <w:p w14:paraId="12DD2A51" w14:textId="77777777" w:rsidR="002D1F8A" w:rsidRDefault="006D1CD6">
      <w:pPr>
        <w:spacing w:line="440" w:lineRule="exact"/>
        <w:ind w:firstLine="420"/>
        <w:rPr>
          <w:sz w:val="24"/>
          <w:szCs w:val="24"/>
        </w:rPr>
      </w:pPr>
      <w:r>
        <w:rPr>
          <w:sz w:val="24"/>
          <w:szCs w:val="24"/>
        </w:rPr>
        <w:t>非迭代的流调度的主要函数见表</w:t>
      </w:r>
      <w:r>
        <w:rPr>
          <w:sz w:val="24"/>
          <w:szCs w:val="24"/>
        </w:rPr>
        <w:t>4.8</w:t>
      </w:r>
      <w:r>
        <w:rPr>
          <w:sz w:val="24"/>
          <w:szCs w:val="24"/>
        </w:rPr>
        <w:t>所示，其主要包含数据流的调度、多路径计算和路径评估功能。迭代的流调度的主要函数见表</w:t>
      </w:r>
      <w:r>
        <w:rPr>
          <w:sz w:val="24"/>
          <w:szCs w:val="24"/>
        </w:rPr>
        <w:t>4.9</w:t>
      </w:r>
      <w:r>
        <w:rPr>
          <w:sz w:val="24"/>
          <w:szCs w:val="24"/>
        </w:rPr>
        <w:t>所示，其主要包含迭代式数据流的调度、迭代式多路径计算和路径选择功能。</w:t>
      </w:r>
    </w:p>
    <w:p w14:paraId="49AD1322" w14:textId="77777777" w:rsidR="002D1F8A" w:rsidRDefault="002D1F8A">
      <w:pPr>
        <w:spacing w:line="440" w:lineRule="exact"/>
        <w:rPr>
          <w:rFonts w:ascii="Times New Roman" w:hAnsi="Times New Roman" w:cs="Times New Roman"/>
          <w:sz w:val="24"/>
          <w:szCs w:val="24"/>
        </w:rPr>
      </w:pPr>
    </w:p>
    <w:p w14:paraId="0FC3D18D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（注：对比机制中的预计算路径采用的是固定采用字典存储，直接写成了固定的）</w:t>
      </w:r>
    </w:p>
    <w:p w14:paraId="664ACBA9" w14:textId="77777777" w:rsidR="002D1F8A" w:rsidRDefault="006D1CD6">
      <w:pPr>
        <w:spacing w:line="440" w:lineRule="exact"/>
      </w:pPr>
      <w:r>
        <w:rPr>
          <w:rFonts w:ascii="Times New Roman" w:hAnsi="Times New Roman" w:cs="Times New Roman"/>
          <w:b/>
          <w:sz w:val="24"/>
          <w:szCs w:val="24"/>
        </w:rPr>
        <w:t>三、运行（如何使用本机制）</w:t>
      </w:r>
    </w:p>
    <w:p w14:paraId="5E74107F" w14:textId="77777777" w:rsidR="002D1F8A" w:rsidRDefault="006D1CD6">
      <w:pPr>
        <w:spacing w:line="440" w:lineRule="exact"/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）启动</w:t>
      </w:r>
      <w:r>
        <w:rPr>
          <w:rFonts w:ascii="Times New Roman" w:hAnsi="Times New Roman" w:cs="Times New Roman"/>
          <w:b/>
          <w:sz w:val="24"/>
          <w:szCs w:val="24"/>
        </w:rPr>
        <w:t>Mininet</w:t>
      </w:r>
      <w:r>
        <w:rPr>
          <w:rFonts w:ascii="Times New Roman" w:hAnsi="Times New Roman" w:cs="Times New Roman"/>
          <w:b/>
          <w:sz w:val="24"/>
          <w:szCs w:val="24"/>
        </w:rPr>
        <w:t>端</w:t>
      </w:r>
    </w:p>
    <w:p w14:paraId="25A9CCE0" w14:textId="5717688B" w:rsidR="002D1F8A" w:rsidRDefault="00A63C96">
      <w:pPr>
        <w:spacing w:line="440" w:lineRule="exact"/>
        <w:rPr>
          <w:i/>
          <w:iCs/>
          <w:highlight w:val="yellow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  <w:highlight w:val="yellow"/>
        </w:rPr>
        <w:t>husp@husp-Lenovo:~$ sudo mn --</w:t>
      </w:r>
      <w:bookmarkStart w:id="0" w:name="_GoBack"/>
      <w:bookmarkEnd w:id="0"/>
      <w:r w:rsidR="006D1CD6">
        <w:rPr>
          <w:rFonts w:ascii="Times New Roman" w:hAnsi="Times New Roman" w:cs="Times New Roman"/>
          <w:b/>
          <w:i/>
          <w:iCs/>
          <w:sz w:val="24"/>
          <w:szCs w:val="24"/>
          <w:highlight w:val="yellow"/>
        </w:rPr>
        <w:t>custom=./learn/topo-10sw-8-datacenter.py</w:t>
      </w:r>
    </w:p>
    <w:p w14:paraId="7E258710" w14:textId="77777777" w:rsidR="002D1F8A" w:rsidRDefault="006D1CD6">
      <w:pPr>
        <w:spacing w:line="44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i/>
          <w:iCs/>
          <w:noProof/>
          <w:highlight w:val="yellow"/>
        </w:rPr>
        <w:drawing>
          <wp:anchor distT="0" distB="0" distL="0" distR="0" simplePos="0" relativeHeight="251654656" behindDoc="0" locked="0" layoutInCell="1" allowOverlap="1" wp14:anchorId="59D7AC51" wp14:editId="41FA88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637665"/>
            <wp:effectExtent l="0" t="0" r="0" b="0"/>
            <wp:wrapSquare wrapText="largest"/>
            <wp:docPr id="3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BB5AEA" w14:textId="77777777" w:rsidR="002D1F8A" w:rsidRDefault="006D1CD6">
      <w:pPr>
        <w:spacing w:line="440" w:lineRule="exact"/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）启动</w:t>
      </w:r>
      <w:r>
        <w:rPr>
          <w:rFonts w:ascii="Times New Roman" w:hAnsi="Times New Roman" w:cs="Times New Roman"/>
          <w:b/>
          <w:sz w:val="24"/>
          <w:szCs w:val="24"/>
        </w:rPr>
        <w:t>Ryu</w:t>
      </w:r>
      <w:r>
        <w:rPr>
          <w:rFonts w:ascii="Times New Roman" w:hAnsi="Times New Roman" w:cs="Times New Roman"/>
          <w:b/>
          <w:sz w:val="24"/>
          <w:szCs w:val="24"/>
        </w:rPr>
        <w:t>端</w:t>
      </w:r>
    </w:p>
    <w:p w14:paraId="2E9B7E47" w14:textId="77777777" w:rsidR="002D1F8A" w:rsidRDefault="006D1CD6">
      <w:pPr>
        <w:spacing w:line="440" w:lineRule="exact"/>
        <w:rPr>
          <w:i/>
          <w:iCs/>
          <w:highlight w:val="yellow"/>
        </w:rPr>
      </w:pPr>
      <w:r>
        <w:rPr>
          <w:rFonts w:ascii="Times New Roman" w:hAnsi="Times New Roman" w:cs="Times New Roman"/>
          <w:b/>
          <w:i/>
          <w:iCs/>
          <w:sz w:val="24"/>
          <w:szCs w:val="24"/>
          <w:highlight w:val="yellow"/>
        </w:rPr>
        <w:t>husp@husp-Lenovo:~$ ryu-manager ./ryucode/loadbE_sighop.py</w:t>
      </w:r>
    </w:p>
    <w:p w14:paraId="1E483746" w14:textId="77777777" w:rsidR="002D1F8A" w:rsidRDefault="006D1CD6">
      <w:pPr>
        <w:spacing w:line="44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i/>
          <w:iCs/>
          <w:noProof/>
          <w:highlight w:val="yellow"/>
        </w:rPr>
        <w:lastRenderedPageBreak/>
        <w:drawing>
          <wp:anchor distT="0" distB="0" distL="0" distR="0" simplePos="0" relativeHeight="251655680" behindDoc="0" locked="0" layoutInCell="1" allowOverlap="1" wp14:anchorId="434CBD61" wp14:editId="720A1B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584325"/>
            <wp:effectExtent l="0" t="0" r="0" b="0"/>
            <wp:wrapTopAndBottom/>
            <wp:docPr id="4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D305D" w14:textId="77777777" w:rsidR="002D1F8A" w:rsidRDefault="006D1CD6">
      <w:pPr>
        <w:spacing w:line="440" w:lineRule="exact"/>
        <w:rPr>
          <w:i/>
          <w:iCs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）开始模拟数据流</w:t>
      </w:r>
      <w:r>
        <w:rPr>
          <w:rFonts w:ascii="Times New Roman" w:hAnsi="Times New Roman" w:cs="Times New Roman"/>
          <w:b/>
          <w:i/>
          <w:iCs/>
          <w:sz w:val="24"/>
          <w:szCs w:val="24"/>
          <w:highlight w:val="yellow"/>
        </w:rPr>
        <w:t>mininet&gt; iperfread sw7-5</w:t>
      </w:r>
    </w:p>
    <w:p w14:paraId="04B53D43" w14:textId="77777777" w:rsidR="002D1F8A" w:rsidRDefault="002D1F8A">
      <w:pPr>
        <w:spacing w:line="440" w:lineRule="exact"/>
        <w:rPr>
          <w:rFonts w:ascii="Times New Roman" w:hAnsi="Times New Roman" w:cs="Times New Roman"/>
          <w:b/>
          <w:sz w:val="24"/>
          <w:szCs w:val="24"/>
        </w:rPr>
      </w:pPr>
    </w:p>
    <w:p w14:paraId="37FBEA7D" w14:textId="77777777" w:rsidR="002D1F8A" w:rsidRDefault="006D1CD6">
      <w:pPr>
        <w:spacing w:line="44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i/>
          <w:iCs/>
          <w:noProof/>
          <w:highlight w:val="yellow"/>
        </w:rPr>
        <w:drawing>
          <wp:anchor distT="0" distB="0" distL="0" distR="0" simplePos="0" relativeHeight="251656704" behindDoc="0" locked="0" layoutInCell="1" allowOverlap="1" wp14:anchorId="08C5B2B0" wp14:editId="2364C47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767080"/>
            <wp:effectExtent l="0" t="0" r="0" b="0"/>
            <wp:wrapTopAndBottom/>
            <wp:docPr id="5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5F8B42" w14:textId="77777777" w:rsidR="002D1F8A" w:rsidRDefault="006D1CD6">
      <w:pPr>
        <w:spacing w:line="440" w:lineRule="exact"/>
        <w:rPr>
          <w:i/>
          <w:iCs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）读取结果并显示</w:t>
      </w:r>
      <w:r>
        <w:rPr>
          <w:rFonts w:ascii="Times New Roman" w:hAnsi="Times New Roman" w:cs="Times New Roman"/>
          <w:b/>
          <w:i/>
          <w:iCs/>
          <w:sz w:val="24"/>
          <w:szCs w:val="24"/>
          <w:highlight w:val="yellow"/>
        </w:rPr>
        <w:t>husp@husp-Lenovo:~$ python ./ryucode/readOut.py</w:t>
      </w:r>
    </w:p>
    <w:p w14:paraId="2A6E589E" w14:textId="77777777" w:rsidR="002D1F8A" w:rsidRDefault="006D1CD6">
      <w:pPr>
        <w:spacing w:line="44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i/>
          <w:iCs/>
          <w:noProof/>
          <w:highlight w:val="yellow"/>
        </w:rPr>
        <w:drawing>
          <wp:anchor distT="0" distB="0" distL="0" distR="0" simplePos="0" relativeHeight="251657728" behindDoc="0" locked="0" layoutInCell="1" allowOverlap="1" wp14:anchorId="6BD19105" wp14:editId="61B568D2">
            <wp:simplePos x="0" y="0"/>
            <wp:positionH relativeFrom="column">
              <wp:posOffset>7620</wp:posOffset>
            </wp:positionH>
            <wp:positionV relativeFrom="paragraph">
              <wp:posOffset>158750</wp:posOffset>
            </wp:positionV>
            <wp:extent cx="5274310" cy="812165"/>
            <wp:effectExtent l="0" t="0" r="0" b="0"/>
            <wp:wrapTopAndBottom/>
            <wp:docPr id="6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4A5F9E" w14:textId="77777777" w:rsidR="002D1F8A" w:rsidRDefault="002D1F8A">
      <w:pPr>
        <w:spacing w:line="440" w:lineRule="exact"/>
        <w:rPr>
          <w:rFonts w:ascii="Times New Roman" w:hAnsi="Times New Roman" w:cs="Times New Roman"/>
          <w:b/>
          <w:sz w:val="24"/>
          <w:szCs w:val="24"/>
        </w:rPr>
      </w:pPr>
    </w:p>
    <w:p w14:paraId="4E430F68" w14:textId="77777777" w:rsidR="002D1F8A" w:rsidRDefault="006D1CD6">
      <w:pPr>
        <w:spacing w:line="44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i/>
          <w:iCs/>
          <w:noProof/>
          <w:highlight w:val="yellow"/>
        </w:rPr>
        <w:drawing>
          <wp:anchor distT="0" distB="0" distL="0" distR="0" simplePos="0" relativeHeight="251658752" behindDoc="0" locked="0" layoutInCell="1" allowOverlap="1" wp14:anchorId="078331CF" wp14:editId="4F1A8CC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064510"/>
            <wp:effectExtent l="0" t="0" r="0" b="0"/>
            <wp:wrapTopAndBottom/>
            <wp:docPr id="7" name="图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2EEE8" w14:textId="77777777" w:rsidR="002D1F8A" w:rsidRDefault="002D1F8A">
      <w:pPr>
        <w:spacing w:line="440" w:lineRule="exact"/>
        <w:rPr>
          <w:rFonts w:ascii="Times New Roman" w:hAnsi="Times New Roman" w:cs="Times New Roman"/>
          <w:b/>
          <w:sz w:val="24"/>
          <w:szCs w:val="24"/>
        </w:rPr>
      </w:pPr>
    </w:p>
    <w:p w14:paraId="54842A39" w14:textId="77777777" w:rsidR="002D1F8A" w:rsidRDefault="006D1CD6">
      <w:pPr>
        <w:spacing w:line="44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四、修改（如何在本机制的基础上做简单修改）</w:t>
      </w:r>
    </w:p>
    <w:p w14:paraId="6D54B4EE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）修改流输入模型</w:t>
      </w:r>
    </w:p>
    <w:p w14:paraId="65AE01B3" w14:textId="77777777" w:rsidR="002D1F8A" w:rsidRDefault="002D1F8A">
      <w:pPr>
        <w:spacing w:line="440" w:lineRule="exact"/>
        <w:rPr>
          <w:rFonts w:ascii="Times New Roman" w:hAnsi="Times New Roman" w:cs="Times New Roman"/>
          <w:sz w:val="24"/>
          <w:szCs w:val="24"/>
        </w:rPr>
      </w:pPr>
    </w:p>
    <w:p w14:paraId="5F8417F4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）使用</w:t>
      </w:r>
      <w:r>
        <w:rPr>
          <w:rFonts w:ascii="Times New Roman" w:hAnsi="Times New Roman" w:cs="Times New Roman"/>
          <w:sz w:val="24"/>
          <w:szCs w:val="24"/>
        </w:rPr>
        <w:t>RandomFlow.py</w:t>
      </w:r>
      <w:r>
        <w:rPr>
          <w:rFonts w:ascii="Times New Roman" w:hAnsi="Times New Roman" w:cs="Times New Roman"/>
          <w:sz w:val="24"/>
          <w:szCs w:val="24"/>
        </w:rPr>
        <w:t>生成数据流文件，或者自己手动设置，生成文件后放到</w:t>
      </w:r>
      <w:r>
        <w:rPr>
          <w:rFonts w:ascii="Times New Roman" w:hAnsi="Times New Roman" w:cs="Times New Roman"/>
          <w:sz w:val="24"/>
          <w:szCs w:val="24"/>
        </w:rPr>
        <w:t>testflow</w:t>
      </w:r>
      <w:r>
        <w:rPr>
          <w:rFonts w:ascii="Times New Roman" w:hAnsi="Times New Roman" w:cs="Times New Roman"/>
          <w:sz w:val="24"/>
          <w:szCs w:val="24"/>
        </w:rPr>
        <w:t>文件夹中。</w:t>
      </w:r>
    </w:p>
    <w:p w14:paraId="6997C301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）修改</w:t>
      </w:r>
      <w:r>
        <w:rPr>
          <w:rFonts w:ascii="Times New Roman" w:hAnsi="Times New Roman" w:cs="Times New Roman"/>
          <w:sz w:val="24"/>
          <w:szCs w:val="24"/>
        </w:rPr>
        <w:t>Mininet</w:t>
      </w:r>
      <w:r>
        <w:rPr>
          <w:rFonts w:ascii="Times New Roman" w:hAnsi="Times New Roman" w:cs="Times New Roman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net.py</w:t>
      </w:r>
      <w:r>
        <w:rPr>
          <w:rFonts w:ascii="Times New Roman" w:hAnsi="Times New Roman" w:cs="Times New Roman"/>
          <w:sz w:val="24"/>
          <w:szCs w:val="24"/>
        </w:rPr>
        <w:t>文件，修改相应的读取路径</w:t>
      </w:r>
    </w:p>
    <w:p w14:paraId="7E20F59F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8890" distL="114300" distR="116840" simplePos="0" relativeHeight="251659776" behindDoc="0" locked="0" layoutInCell="1" allowOverlap="1" wp14:anchorId="4898233C" wp14:editId="0F8C8652">
            <wp:simplePos x="0" y="0"/>
            <wp:positionH relativeFrom="column">
              <wp:posOffset>0</wp:posOffset>
            </wp:positionH>
            <wp:positionV relativeFrom="paragraph">
              <wp:posOffset>277495</wp:posOffset>
            </wp:positionV>
            <wp:extent cx="3296920" cy="2899410"/>
            <wp:effectExtent l="0" t="0" r="0" b="0"/>
            <wp:wrapTopAndBottom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BC30E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）拓扑替换</w:t>
      </w:r>
    </w:p>
    <w:p w14:paraId="13F6D850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）在</w:t>
      </w:r>
      <w:r>
        <w:rPr>
          <w:rFonts w:ascii="Times New Roman" w:hAnsi="Times New Roman" w:cs="Times New Roman"/>
          <w:sz w:val="24"/>
          <w:szCs w:val="24"/>
        </w:rPr>
        <w:t>learn</w:t>
      </w:r>
      <w:r>
        <w:rPr>
          <w:rFonts w:ascii="Times New Roman" w:hAnsi="Times New Roman" w:cs="Times New Roman"/>
          <w:sz w:val="24"/>
          <w:szCs w:val="24"/>
        </w:rPr>
        <w:t>中配置</w:t>
      </w:r>
      <w:r>
        <w:rPr>
          <w:rFonts w:ascii="Times New Roman" w:hAnsi="Times New Roman" w:cs="Times New Roman"/>
          <w:sz w:val="24"/>
          <w:szCs w:val="24"/>
        </w:rPr>
        <w:t>Mininet</w:t>
      </w:r>
      <w:r>
        <w:rPr>
          <w:rFonts w:ascii="Times New Roman" w:hAnsi="Times New Roman" w:cs="Times New Roman"/>
          <w:sz w:val="24"/>
          <w:szCs w:val="24"/>
        </w:rPr>
        <w:t>拓扑文件，用于</w:t>
      </w:r>
      <w:r>
        <w:rPr>
          <w:rFonts w:ascii="Times New Roman" w:hAnsi="Times New Roman" w:cs="Times New Roman"/>
          <w:sz w:val="24"/>
          <w:szCs w:val="24"/>
        </w:rPr>
        <w:t>Mininet</w:t>
      </w:r>
      <w:r>
        <w:rPr>
          <w:rFonts w:ascii="Times New Roman" w:hAnsi="Times New Roman" w:cs="Times New Roman"/>
          <w:sz w:val="24"/>
          <w:szCs w:val="24"/>
        </w:rPr>
        <w:t>构建拓扑</w:t>
      </w:r>
    </w:p>
    <w:p w14:paraId="7FD541EF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3810" distL="114300" distR="117475" simplePos="0" relativeHeight="251660800" behindDoc="0" locked="0" layoutInCell="1" allowOverlap="1" wp14:anchorId="1D09C33F" wp14:editId="1A93F7FE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4674870" cy="3813175"/>
            <wp:effectExtent l="0" t="0" r="0" b="0"/>
            <wp:wrapTopAndBottom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487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）配置好后，</w:t>
      </w:r>
      <w:r>
        <w:rPr>
          <w:rFonts w:ascii="Times New Roman" w:hAnsi="Times New Roman" w:cs="Times New Roman"/>
          <w:sz w:val="24"/>
          <w:szCs w:val="24"/>
        </w:rPr>
        <w:t>topo</w:t>
      </w:r>
      <w:r>
        <w:rPr>
          <w:rFonts w:ascii="Times New Roman" w:hAnsi="Times New Roman" w:cs="Times New Roman"/>
          <w:sz w:val="24"/>
          <w:szCs w:val="24"/>
        </w:rPr>
        <w:t>文件夹配置拓扑文件，用于</w:t>
      </w:r>
      <w:r>
        <w:rPr>
          <w:rFonts w:ascii="Times New Roman" w:hAnsi="Times New Roman" w:cs="Times New Roman"/>
          <w:sz w:val="24"/>
          <w:szCs w:val="24"/>
        </w:rPr>
        <w:t>Ryu</w:t>
      </w:r>
      <w:r>
        <w:rPr>
          <w:rFonts w:ascii="Times New Roman" w:hAnsi="Times New Roman" w:cs="Times New Roman"/>
          <w:sz w:val="24"/>
          <w:szCs w:val="24"/>
        </w:rPr>
        <w:t>读取拓扑</w:t>
      </w:r>
    </w:p>
    <w:p w14:paraId="334F7BF7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399D9647" wp14:editId="6D9AF4D0">
            <wp:simplePos x="0" y="0"/>
            <wp:positionH relativeFrom="column">
              <wp:posOffset>1905</wp:posOffset>
            </wp:positionH>
            <wp:positionV relativeFrom="paragraph">
              <wp:posOffset>280035</wp:posOffset>
            </wp:positionV>
            <wp:extent cx="3259455" cy="2992755"/>
            <wp:effectExtent l="0" t="0" r="0" b="0"/>
            <wp:wrapTopAndBottom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37C3D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）修改相应机制中初始化读取路径</w:t>
      </w:r>
    </w:p>
    <w:p w14:paraId="1CD1EAE8" w14:textId="77777777" w:rsidR="002D1F8A" w:rsidRDefault="006D1CD6">
      <w:pPr>
        <w:spacing w:line="4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self.topoFile=</w:t>
      </w:r>
      <w:r>
        <w:rPr>
          <w:rFonts w:ascii="Times New Roman" w:hAnsi="Times New Roman" w:cs="Times New Roman"/>
          <w:sz w:val="24"/>
          <w:szCs w:val="24"/>
          <w:highlight w:val="yellow"/>
        </w:rPr>
        <w:t>'/home/husp/ryucode/topo/topo-10sw-dc.csv'</w:t>
      </w:r>
    </w:p>
    <w:p w14:paraId="3C2D8958" w14:textId="77777777" w:rsidR="002D1F8A" w:rsidRDefault="002D1F8A">
      <w:pPr>
        <w:spacing w:line="440" w:lineRule="exact"/>
        <w:rPr>
          <w:rFonts w:ascii="Times New Roman" w:hAnsi="Times New Roman" w:cs="Times New Roman"/>
          <w:sz w:val="24"/>
          <w:szCs w:val="24"/>
        </w:rPr>
      </w:pPr>
    </w:p>
    <w:p w14:paraId="39FABE40" w14:textId="77777777" w:rsidR="002D1F8A" w:rsidRDefault="002D1F8A">
      <w:pPr>
        <w:spacing w:line="440" w:lineRule="exact"/>
      </w:pPr>
    </w:p>
    <w:sectPr w:rsidR="002D1F8A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default"/>
  </w:font>
  <w:font w:name="Noto Sans CJK SC Regular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10"/>
    <w:rsid w:val="002D1F8A"/>
    <w:rsid w:val="00325B10"/>
    <w:rsid w:val="006D1CD6"/>
    <w:rsid w:val="009C21FB"/>
    <w:rsid w:val="00A63C96"/>
    <w:rsid w:val="00D7272D"/>
    <w:rsid w:val="6BBC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211519"/>
  <w15:docId w15:val="{29065C34-E7C9-4F67-A0B7-77AED50D1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Title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-psChar">
    <w:name w:val="正文-ps Char"/>
    <w:basedOn w:val="a0"/>
    <w:qFormat/>
    <w:rPr>
      <w:rFonts w:ascii="Times New Roman" w:eastAsia="宋体" w:hAnsi="Times New Roman"/>
      <w:sz w:val="24"/>
    </w:rPr>
  </w:style>
  <w:style w:type="character" w:customStyle="1" w:styleId="-psChar0">
    <w:name w:val="图题、表题-ps Char"/>
    <w:basedOn w:val="-psChar"/>
    <w:qFormat/>
    <w:rPr>
      <w:rFonts w:ascii="Times New Roman" w:eastAsia="宋体" w:hAnsi="Times New Roman"/>
      <w:sz w:val="24"/>
    </w:rPr>
  </w:style>
  <w:style w:type="character" w:customStyle="1" w:styleId="-psChar1">
    <w:name w:val="图、表内容-ps Char"/>
    <w:basedOn w:val="-psChar"/>
    <w:qFormat/>
    <w:rPr>
      <w:rFonts w:ascii="Times New Roman" w:eastAsia="宋体" w:hAnsi="Times New Roman"/>
      <w:sz w:val="24"/>
    </w:rPr>
  </w:style>
  <w:style w:type="character" w:customStyle="1" w:styleId="1Char">
    <w:name w:val="正文1 Char"/>
    <w:basedOn w:val="a0"/>
    <w:qFormat/>
    <w:rPr>
      <w:rFonts w:ascii="Times New Roman" w:eastAsia="宋体" w:hAnsi="Times New Roman"/>
      <w:sz w:val="24"/>
    </w:rPr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-ps">
    <w:name w:val="正文-ps"/>
    <w:basedOn w:val="a"/>
    <w:qFormat/>
    <w:pPr>
      <w:spacing w:line="440" w:lineRule="exact"/>
      <w:ind w:firstLine="200"/>
    </w:pPr>
    <w:rPr>
      <w:rFonts w:ascii="Times New Roman" w:eastAsia="宋体" w:hAnsi="Times New Roman"/>
      <w:sz w:val="24"/>
    </w:rPr>
  </w:style>
  <w:style w:type="paragraph" w:customStyle="1" w:styleId="-ps0">
    <w:name w:val="图题、表题-ps"/>
    <w:basedOn w:val="-ps"/>
    <w:qFormat/>
    <w:pPr>
      <w:spacing w:line="240" w:lineRule="auto"/>
      <w:ind w:firstLine="0"/>
      <w:jc w:val="center"/>
    </w:pPr>
  </w:style>
  <w:style w:type="paragraph" w:customStyle="1" w:styleId="-ps1">
    <w:name w:val="图、表内容-ps"/>
    <w:basedOn w:val="-ps"/>
    <w:qFormat/>
    <w:pPr>
      <w:ind w:firstLine="0"/>
      <w:jc w:val="left"/>
    </w:pPr>
  </w:style>
  <w:style w:type="paragraph" w:customStyle="1" w:styleId="11">
    <w:name w:val="正文1"/>
    <w:basedOn w:val="a"/>
    <w:qFormat/>
    <w:pPr>
      <w:spacing w:line="324" w:lineRule="auto"/>
      <w:ind w:firstLine="200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8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HSP</dc:creator>
  <cp:lastModifiedBy>YG</cp:lastModifiedBy>
  <cp:revision>11</cp:revision>
  <dcterms:created xsi:type="dcterms:W3CDTF">2017-12-19T13:09:00Z</dcterms:created>
  <dcterms:modified xsi:type="dcterms:W3CDTF">2020-06-06T11:13:00Z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2052-11.1.0.9584</vt:lpwstr>
  </property>
</Properties>
</file>