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1.1.1 Contenido no textual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 página posee 1 imágen sin el atributo alt, debería tener una descripción.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1.4.3  Contraste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 2 elementos el contraste del texto y el backgroun es muy poco y esto dificulta la visibilidad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2.4.6 Encabezados y etiquetas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 elemento titulo no respeta el tamaño h1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3.3.2 Instrucciones y etiquetas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Un elemento no hay suficiente etiquetas para la interpretación de los mismos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