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求职展示项目 · 当前可玩版本数值专案</w:t>
      </w:r>
    </w:p>
    <w:p>
      <w:pPr>
        <w:spacing w:before="160" w:after="140"/>
        <w:jc w:val="center"/>
      </w:pPr>
      <w:r>
        <w:rPr>
          <w:rFonts w:ascii="Microsoft YaHei" w:hAnsi="Microsoft YaHei" w:eastAsia="Microsoft YaHei"/>
          <w:b/>
          <w:color w:val="17365D"/>
          <w:sz w:val="58"/>
        </w:rPr>
        <w:t>金库猎手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1F4D78"/>
          <w:sz w:val="32"/>
        </w:rPr>
        <w:t>游戏数值策划案 v3.0 · 数值修订稿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FF2CC"/>
          <w:left w:val="single" w:sz="1" w:space="0" w:color="FFF2CC"/>
          <w:bottom w:val="single" w:sz="1" w:space="0" w:color="FFF2CC"/>
          <w:right w:val="single" w:sz="1" w:space="0" w:color="FFF2CC"/>
          <w:insideH w:val="single" w:sz="1" w:space="0" w:color="FFF2CC"/>
          <w:insideV w:val="single" w:sz="1" w:space="0" w:color="FFF2CC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20"/>
              </w:rPr>
              <w:t>文档状态：待确认 / 未实装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本稿只提出数值方案并记录实施映射。Unity 场景、Prefab、JSON、ScriptableObject、脚本与 README 均未修改；只有在你确认本稿后，才进入游戏内数值落地。</w:t>
            </w:r>
          </w:p>
        </w:tc>
      </w:tr>
    </w:tbl>
    <w:p>
      <w:pPr>
        <w:spacing w:after="0"/>
      </w:pPr>
    </w:p>
    <w:p>
      <w:pPr>
        <w:keepLines w:val="0"/>
        <w:jc w:val="center"/>
      </w:pPr>
      <w:r>
        <w:rPr>
          <w:rFonts w:ascii="Microsoft YaHei" w:hAnsi="Microsoft YaHei" w:eastAsia="Microsoft YaHei"/>
          <w:i w:val="0"/>
          <w:color w:val="5B6573"/>
          <w:sz w:val="19"/>
        </w:rPr>
        <w:t>设计范围：四职业基础属性、通用战斗规则、体力、等级经验、升级三选一、三项技能、普通怪物、生成节奏、宝箱、难度曲线、蜘蛛王 Boss、消耗品与 Boss 奖励。</w:t>
      </w:r>
    </w:p>
    <w:p>
      <w:pPr>
        <w:keepLines w:val="0"/>
        <w:jc w:val="center"/>
      </w:pPr>
      <w:r>
        <w:rPr>
          <w:rFonts w:ascii="Microsoft YaHei" w:hAnsi="Microsoft YaHei" w:eastAsia="Microsoft YaHei"/>
          <w:i w:val="0"/>
          <w:color w:val="5B6573"/>
          <w:sz w:val="18"/>
        </w:rPr>
        <w:t>版本基线：Unity 2021.3.45f2c1 · 当前单人循环 · 每击破 5 个宝箱开启 Boss 传送门</w:t>
      </w:r>
    </w:p>
    <w:p>
      <w:pPr>
        <w:keepLines w:val="0"/>
        <w:jc w:val="center"/>
      </w:pPr>
      <w:r>
        <w:rPr>
          <w:rFonts w:ascii="Microsoft YaHei" w:hAnsi="Microsoft YaHei" w:eastAsia="Microsoft YaHei"/>
          <w:i w:val="0"/>
          <w:color w:val="5B6573"/>
          <w:sz w:val="18"/>
        </w:rPr>
        <w:t>修订日期：2026-08-21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使用说明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D9EAF7"/>
          <w:left w:val="single" w:sz="1" w:space="0" w:color="D9EAF7"/>
          <w:bottom w:val="single" w:sz="1" w:space="0" w:color="D9EAF7"/>
          <w:right w:val="single" w:sz="1" w:space="0" w:color="D9EAF7"/>
          <w:insideH w:val="single" w:sz="1" w:space="0" w:color="D9EAF7"/>
          <w:insideV w:val="single" w:sz="1" w:space="0" w:color="D9EAF7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阅读约定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“现状”来自当前工程中的配置、场景序列化值和 Prefab；“提案”是本轮建议；“实施映射”只告诉后续应改哪里，不代表已经实装。所有百分比均使用百分比点或倍率明确标注，避免 10% 与 ×1.10 混淆。</w:t>
            </w:r>
          </w:p>
        </w:tc>
      </w:tr>
    </w:tbl>
    <w:p>
      <w:pPr>
        <w:spacing w:after="0"/>
      </w:pPr>
    </w:p>
    <w:p>
      <w:pPr>
        <w:pStyle w:val="Heading2"/>
      </w:pPr>
      <w:r>
        <w:t>目录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849"/>
        <w:gridCol w:w="4937"/>
        <w:gridCol w:w="3934"/>
      </w:tblGrid>
      <w:tr>
        <w:trPr>
          <w:tblHeader w:val="true"/>
          <w:cantSplit/>
        </w:trPr>
        <w:tc>
          <w:tcPr>
            <w:tcW w:type="dxa" w:w="849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493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93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审批重点</w:t>
            </w:r>
          </w:p>
        </w:tc>
      </w:tr>
      <w:tr>
        <w:trPr>
          <w:cantSplit/>
        </w:trPr>
        <w:tc>
          <w:tcPr>
            <w:tcW w:type="dxa" w:w="8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</w:t>
            </w:r>
          </w:p>
        </w:tc>
        <w:tc>
          <w:tcPr>
            <w:tcW w:type="dxa" w:w="49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现状诊断与平衡目标</w:t>
            </w:r>
          </w:p>
        </w:tc>
        <w:tc>
          <w:tcPr>
            <w:tcW w:type="dxa" w:w="39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是否认可节奏目标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2</w:t>
            </w:r>
          </w:p>
        </w:tc>
        <w:tc>
          <w:tcPr>
            <w:tcW w:type="dxa" w:w="493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四职业与通用战斗数值</w:t>
            </w:r>
          </w:p>
        </w:tc>
        <w:tc>
          <w:tcPr>
            <w:tcW w:type="dxa" w:w="393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角色定位与基础强度</w:t>
            </w:r>
          </w:p>
        </w:tc>
      </w:tr>
      <w:tr>
        <w:trPr>
          <w:cantSplit/>
        </w:trPr>
        <w:tc>
          <w:tcPr>
            <w:tcW w:type="dxa" w:w="8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3</w:t>
            </w:r>
          </w:p>
        </w:tc>
        <w:tc>
          <w:tcPr>
            <w:tcW w:type="dxa" w:w="49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等级、经验与升级三选一</w:t>
            </w:r>
          </w:p>
        </w:tc>
        <w:tc>
          <w:tcPr>
            <w:tcW w:type="dxa" w:w="39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成长速度与上限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4</w:t>
            </w:r>
          </w:p>
        </w:tc>
        <w:tc>
          <w:tcPr>
            <w:tcW w:type="dxa" w:w="493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三项技能数值</w:t>
            </w:r>
          </w:p>
        </w:tc>
        <w:tc>
          <w:tcPr>
            <w:tcW w:type="dxa" w:w="393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技能倍率、蓝耗、冷却</w:t>
            </w:r>
          </w:p>
        </w:tc>
      </w:tr>
      <w:tr>
        <w:trPr>
          <w:cantSplit/>
        </w:trPr>
        <w:tc>
          <w:tcPr>
            <w:tcW w:type="dxa" w:w="8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5</w:t>
            </w:r>
          </w:p>
        </w:tc>
        <w:tc>
          <w:tcPr>
            <w:tcW w:type="dxa" w:w="49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怪物、宝箱与难度曲线</w:t>
            </w:r>
          </w:p>
        </w:tc>
        <w:tc>
          <w:tcPr>
            <w:tcW w:type="dxa" w:w="39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前两轮压力是否合理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6</w:t>
            </w:r>
          </w:p>
        </w:tc>
        <w:tc>
          <w:tcPr>
            <w:tcW w:type="dxa" w:w="493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Boss、掉落与奖励</w:t>
            </w:r>
          </w:p>
        </w:tc>
        <w:tc>
          <w:tcPr>
            <w:tcW w:type="dxa" w:w="393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Boss 战时长与回报</w:t>
            </w:r>
          </w:p>
        </w:tc>
      </w:tr>
      <w:tr>
        <w:trPr>
          <w:cantSplit/>
        </w:trPr>
        <w:tc>
          <w:tcPr>
            <w:tcW w:type="dxa" w:w="8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7</w:t>
            </w:r>
          </w:p>
        </w:tc>
        <w:tc>
          <w:tcPr>
            <w:tcW w:type="dxa" w:w="49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落地映射、测试与审批</w:t>
            </w:r>
          </w:p>
        </w:tc>
        <w:tc>
          <w:tcPr>
            <w:tcW w:type="dxa" w:w="39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确认后才修改游戏</w:t>
            </w:r>
          </w:p>
        </w:tc>
      </w:tr>
    </w:tbl>
    <w:p>
      <w:pPr>
        <w:spacing w:after="0"/>
      </w:pPr>
    </w:p>
    <w:p>
      <w:pPr>
        <w:pStyle w:val="Heading2"/>
      </w:pPr>
      <w:r>
        <w:t>核心循环基线</w:t>
      </w:r>
    </w:p>
    <w:p>
      <w:pPr>
        <w:keepLines w:val="0"/>
      </w:pPr>
      <w:r>
        <w:rPr>
          <w:rFonts w:ascii="Microsoft YaHei" w:hAnsi="Microsoft YaHei" w:eastAsia="Microsoft YaHei"/>
          <w:i w:val="0"/>
          <w:color w:val="20242A"/>
          <w:sz w:val="20"/>
        </w:rPr>
        <w:t>登录 → 四职业选择 → MainScene 清怪并击破宝箱 → 累计 5 箱解锁传送门 → BossRoom 挑战蜘蛛王 → 返回 MainScene 继续下一轮。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本稿只平衡已经存在且可验证的循环，不把旧策划案中的 1–4 人联机、共享城镇或 MMO-Lite 内容当作当前功能。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数值先服务于“看得懂、能测试、能在面试讲清楚”，再考虑增加装备词条、精英怪或更多 Boss。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首轮体验优先：不能靠指数成长制造难度，也不能靠高吸血、高减伤、高暴击把风险抹平。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1. 现状诊断与平衡目标</w:t>
      </w:r>
    </w:p>
    <w:p>
      <w:pPr>
        <w:pStyle w:val="Heading2"/>
      </w:pPr>
      <w:r>
        <w:t>1.1 当前数值的主要问题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315"/>
        <w:gridCol w:w="3143"/>
        <w:gridCol w:w="3581"/>
        <w:gridCol w:w="1681"/>
      </w:tblGrid>
      <w:tr>
        <w:trPr>
          <w:tblHeader w:val="true"/>
          <w:cantSplit/>
        </w:trPr>
        <w:tc>
          <w:tcPr>
            <w:tcW w:type="dxa" w:w="131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314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当前关键值</w:t>
            </w:r>
          </w:p>
        </w:tc>
        <w:tc>
          <w:tcPr>
            <w:tcW w:type="dxa" w:w="358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168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修订方向</w:t>
            </w:r>
          </w:p>
        </w:tc>
      </w:tr>
      <w:tr>
        <w:trPr>
          <w:cantSplit/>
        </w:trPr>
        <w:tc>
          <w:tcPr>
            <w:tcW w:type="dxa" w:w="131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怪物成长</w:t>
            </w:r>
          </w:p>
        </w:tc>
        <w:tc>
          <w:tcPr>
            <w:tcW w:type="dxa" w:w="31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代码默认每箱 HP ×1.10；MainScene 实际序列化为 HP ×1.70、ATK ×1.50</w:t>
            </w:r>
          </w:p>
        </w:tc>
        <w:tc>
          <w:tcPr>
            <w:tcW w:type="dxa" w:w="35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连续 5 箱后 HP≈14.20 倍、ATK≈7.59 倍，首轮就形成数值墙</w:t>
            </w:r>
          </w:p>
        </w:tc>
        <w:tc>
          <w:tcPr>
            <w:tcW w:type="dxa" w:w="16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改为 V/B 两层线性公式</w:t>
            </w:r>
          </w:p>
        </w:tc>
      </w:tr>
      <w:tr>
        <w:trPr>
          <w:cantSplit/>
        </w:trPr>
        <w:tc>
          <w:tcPr>
            <w:tcW w:type="dxa" w:w="131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宝箱生命</w:t>
            </w:r>
          </w:p>
        </w:tc>
        <w:tc>
          <w:tcPr>
            <w:tcW w:type="dxa" w:w="31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200，按箱数 ×1.60</w:t>
            </w:r>
          </w:p>
        </w:tc>
        <w:tc>
          <w:tcPr>
            <w:tcW w:type="dxa" w:w="35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第 5 箱约 1,311 HP（200×1.6⁴），与角色成长不同步</w:t>
            </w:r>
          </w:p>
        </w:tc>
        <w:tc>
          <w:tcPr>
            <w:tcW w:type="dxa" w:w="16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250 + 线性成长</w:t>
            </w:r>
          </w:p>
        </w:tc>
      </w:tr>
      <w:tr>
        <w:trPr>
          <w:cantSplit/>
        </w:trPr>
        <w:tc>
          <w:tcPr>
            <w:tcW w:type="dxa" w:w="131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属性升级</w:t>
            </w:r>
          </w:p>
        </w:tc>
        <w:tc>
          <w:tcPr>
            <w:tcW w:type="dxa" w:w="31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攻击每次 ×1.30；移速 +15%；暴击/闪避单次 +10 个百分点</w:t>
            </w:r>
          </w:p>
        </w:tc>
        <w:tc>
          <w:tcPr>
            <w:tcW w:type="dxa" w:w="35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攻击只选 6 次即≈4.83 倍，高收益选项碾压其他选择</w:t>
            </w:r>
          </w:p>
        </w:tc>
        <w:tc>
          <w:tcPr>
            <w:tcW w:type="dxa" w:w="16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单次 2.5%–12%，并设置可解释上限</w:t>
            </w:r>
          </w:p>
        </w:tc>
      </w:tr>
      <w:tr>
        <w:trPr>
          <w:cantSplit/>
        </w:trPr>
        <w:tc>
          <w:tcPr>
            <w:tcW w:type="dxa" w:w="131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防御上限</w:t>
            </w:r>
          </w:p>
        </w:tc>
        <w:tc>
          <w:tcPr>
            <w:tcW w:type="dxa" w:w="31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减伤 70%、闪避 50%、吸血 50%、暴击 80%</w:t>
            </w:r>
          </w:p>
        </w:tc>
        <w:tc>
          <w:tcPr>
            <w:tcW w:type="dxa" w:w="35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中后期可能进入近似无敌或完全靠随机暴击的状态</w:t>
            </w:r>
          </w:p>
        </w:tc>
        <w:tc>
          <w:tcPr>
            <w:tcW w:type="dxa" w:w="16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减伤 40%、闪避 20%、吸血 10%、暴击 35%</w:t>
            </w:r>
          </w:p>
        </w:tc>
      </w:tr>
      <w:tr>
        <w:trPr>
          <w:cantSplit/>
        </w:trPr>
        <w:tc>
          <w:tcPr>
            <w:tcW w:type="dxa" w:w="131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技能成长</w:t>
            </w:r>
          </w:p>
        </w:tc>
        <w:tc>
          <w:tcPr>
            <w:tcW w:type="dxa" w:w="31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 级后持续 ×1.10，技能最高 20 级</w:t>
            </w:r>
          </w:p>
        </w:tc>
        <w:tc>
          <w:tcPr>
            <w:tcW w:type="dxa" w:w="35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旋风斩 20 级倍率约 15.16，后期技能倍率失控</w:t>
            </w:r>
          </w:p>
        </w:tc>
        <w:tc>
          <w:tcPr>
            <w:tcW w:type="dxa" w:w="16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技能最高 4 级，使用手工曲线</w:t>
            </w:r>
          </w:p>
        </w:tc>
      </w:tr>
      <w:tr>
        <w:trPr>
          <w:cantSplit/>
        </w:trPr>
        <w:tc>
          <w:tcPr>
            <w:tcW w:type="dxa" w:w="131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Boss 强度</w:t>
            </w:r>
          </w:p>
        </w:tc>
        <w:tc>
          <w:tcPr>
            <w:tcW w:type="dxa" w:w="31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HP 1,200；伤害 28/34/24</w:t>
            </w:r>
          </w:p>
        </w:tc>
        <w:tc>
          <w:tcPr>
            <w:tcW w:type="dxa" w:w="35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按基础普攻 DPS 估算，站桩击杀只需约 17–24 秒</w:t>
            </w:r>
          </w:p>
        </w:tc>
        <w:tc>
          <w:tcPr>
            <w:tcW w:type="dxa" w:w="16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HP 4,000，目标实战 90–150 秒</w:t>
            </w:r>
          </w:p>
        </w:tc>
      </w:tr>
      <w:tr>
        <w:trPr>
          <w:cantSplit/>
        </w:trPr>
        <w:tc>
          <w:tcPr>
            <w:tcW w:type="dxa" w:w="131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Boss 掉落</w:t>
            </w:r>
          </w:p>
        </w:tc>
        <w:tc>
          <w:tcPr>
            <w:tcW w:type="dxa" w:w="31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抽取 3 个不重复奖励；候选也正好 3 个</w:t>
            </w:r>
          </w:p>
        </w:tc>
        <w:tc>
          <w:tcPr>
            <w:tcW w:type="dxa" w:w="35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每次必得全部三项，50/35/15 权重实际无意义</w:t>
            </w:r>
          </w:p>
        </w:tc>
        <w:tc>
          <w:tcPr>
            <w:tcW w:type="dxa" w:w="16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每次抽 2 个不重复奖励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CE4D6"/>
          <w:left w:val="single" w:sz="1" w:space="0" w:color="FCE4D6"/>
          <w:bottom w:val="single" w:sz="1" w:space="0" w:color="FCE4D6"/>
          <w:right w:val="single" w:sz="1" w:space="0" w:color="FCE4D6"/>
          <w:insideH w:val="single" w:sz="1" w:space="0" w:color="FCE4D6"/>
          <w:insideV w:val="single" w:sz="1" w:space="0" w:color="FCE4D6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0006"/>
                <w:sz w:val="20"/>
              </w:rPr>
              <w:t>最高优先级风险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MainScene 的序列化值会覆盖 GameConfig.cs 中的代码默认值。后续落地时如果只改脚本默认值、没有同步场景，运行时仍会继续使用 HP ×1.70 / ATK ×1.50；因此实施清单必须同时检查代码默认值和场景实例。</w:t>
            </w:r>
          </w:p>
        </w:tc>
      </w:tr>
    </w:tbl>
    <w:p>
      <w:pPr>
        <w:spacing w:after="0"/>
      </w:pPr>
    </w:p>
    <w:p>
      <w:pPr>
        <w:pStyle w:val="Heading2"/>
      </w:pPr>
      <w:r>
        <w:t>1.2 本次数值目标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754"/>
        <w:gridCol w:w="1462"/>
        <w:gridCol w:w="3873"/>
        <w:gridCol w:w="2631"/>
      </w:tblGrid>
      <w:tr>
        <w:trPr>
          <w:tblHeader w:val="true"/>
          <w:cantSplit/>
        </w:trPr>
        <w:tc>
          <w:tcPr>
            <w:tcW w:type="dxa" w:w="175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46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目标区间</w:t>
            </w:r>
          </w:p>
        </w:tc>
        <w:tc>
          <w:tcPr>
            <w:tcW w:type="dxa" w:w="387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设计含义</w:t>
            </w:r>
          </w:p>
        </w:tc>
        <w:tc>
          <w:tcPr>
            <w:tcW w:type="dxa" w:w="26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验证方式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首次技能选择</w:t>
            </w:r>
          </w:p>
        </w:tc>
        <w:tc>
          <w:tcPr>
            <w:tcW w:type="dxa" w:w="14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3–5 分钟</w:t>
            </w:r>
          </w:p>
        </w:tc>
        <w:tc>
          <w:tcPr>
            <w:tcW w:type="dxa" w:w="3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玩家尽快体验 Build 选择</w:t>
            </w:r>
          </w:p>
        </w:tc>
        <w:tc>
          <w:tcPr>
            <w:tcW w:type="dxa" w:w="26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记录到达 5 级的时间</w:t>
            </w:r>
          </w:p>
        </w:tc>
      </w:tr>
      <w:tr>
        <w:trPr>
          <w:cantSplit/>
        </w:trPr>
        <w:tc>
          <w:tcPr>
            <w:tcW w:type="dxa" w:w="175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 Boss 入口</w:t>
            </w:r>
          </w:p>
        </w:tc>
        <w:tc>
          <w:tcPr>
            <w:tcW w:type="dxa" w:w="14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8–12 分钟</w:t>
            </w:r>
          </w:p>
        </w:tc>
        <w:tc>
          <w:tcPr>
            <w:tcW w:type="dxa" w:w="387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箱循环短而完整</w:t>
            </w:r>
          </w:p>
        </w:tc>
        <w:tc>
          <w:tcPr>
            <w:tcW w:type="dxa" w:w="26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记录第 5 箱击破时间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普通怪击杀</w:t>
            </w:r>
          </w:p>
        </w:tc>
        <w:tc>
          <w:tcPr>
            <w:tcW w:type="dxa" w:w="14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2–4 次普攻</w:t>
            </w:r>
          </w:p>
        </w:tc>
        <w:tc>
          <w:tcPr>
            <w:tcW w:type="dxa" w:w="3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清怪有反馈但不拖沓</w:t>
            </w:r>
          </w:p>
        </w:tc>
        <w:tc>
          <w:tcPr>
            <w:tcW w:type="dxa" w:w="26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四职业分别测近战/远程怪</w:t>
            </w:r>
          </w:p>
        </w:tc>
      </w:tr>
      <w:tr>
        <w:trPr>
          <w:cantSplit/>
        </w:trPr>
        <w:tc>
          <w:tcPr>
            <w:tcW w:type="dxa" w:w="175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 Boss 实战</w:t>
            </w:r>
          </w:p>
        </w:tc>
        <w:tc>
          <w:tcPr>
            <w:tcW w:type="dxa" w:w="14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90–150 秒</w:t>
            </w:r>
          </w:p>
        </w:tc>
        <w:tc>
          <w:tcPr>
            <w:tcW w:type="dxa" w:w="387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能展示预警、走位、技能与狂暴阶段</w:t>
            </w:r>
          </w:p>
        </w:tc>
        <w:tc>
          <w:tcPr>
            <w:tcW w:type="dxa" w:w="26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记录入场到击杀，不计加载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首轮推荐等级</w:t>
            </w:r>
          </w:p>
        </w:tc>
        <w:tc>
          <w:tcPr>
            <w:tcW w:type="dxa" w:w="14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7–10 级</w:t>
            </w:r>
          </w:p>
        </w:tc>
        <w:tc>
          <w:tcPr>
            <w:tcW w:type="dxa" w:w="3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已有 1 次技能选择与数次属性选择</w:t>
            </w:r>
          </w:p>
        </w:tc>
        <w:tc>
          <w:tcPr>
            <w:tcW w:type="dxa" w:w="26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记录进入 BossRoom 时等级</w:t>
            </w:r>
          </w:p>
        </w:tc>
      </w:tr>
      <w:tr>
        <w:trPr>
          <w:cantSplit/>
        </w:trPr>
        <w:tc>
          <w:tcPr>
            <w:tcW w:type="dxa" w:w="175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两轮完整游玩</w:t>
            </w:r>
          </w:p>
        </w:tc>
        <w:tc>
          <w:tcPr>
            <w:tcW w:type="dxa" w:w="14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18–25 分钟</w:t>
            </w:r>
          </w:p>
        </w:tc>
        <w:tc>
          <w:tcPr>
            <w:tcW w:type="dxa" w:w="387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适合作品演示与面试展示</w:t>
            </w:r>
          </w:p>
        </w:tc>
        <w:tc>
          <w:tcPr>
            <w:tcW w:type="dxa" w:w="26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连续完成两次 Boss</w:t>
            </w:r>
          </w:p>
        </w:tc>
      </w:tr>
      <w:tr>
        <w:trPr>
          <w:cantSplit/>
        </w:trPr>
        <w:tc>
          <w:tcPr>
            <w:tcW w:type="dxa" w:w="17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容错</w:t>
            </w:r>
          </w:p>
        </w:tc>
        <w:tc>
          <w:tcPr>
            <w:tcW w:type="dxa" w:w="14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无普通一击秒杀</w:t>
            </w:r>
          </w:p>
        </w:tc>
        <w:tc>
          <w:tcPr>
            <w:tcW w:type="dxa" w:w="3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死亡来自连续失误和群怪压力</w:t>
            </w:r>
          </w:p>
        </w:tc>
        <w:tc>
          <w:tcPr>
            <w:tcW w:type="dxa" w:w="26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满血承受每种攻击</w:t>
            </w:r>
          </w:p>
        </w:tc>
      </w:tr>
    </w:tbl>
    <w:p>
      <w:pPr>
        <w:spacing w:after="0"/>
      </w:pPr>
    </w:p>
    <w:p>
      <w:pPr>
        <w:pStyle w:val="Heading2"/>
      </w:pPr>
      <w:r>
        <w:t>1.3 平衡原则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角色差异由血量、减伤、攻击节奏、射程与移速共同形成，不靠单项属性翻倍。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局内成长要产生选择感，但单次升级不能让战力突然跨越一个数量级。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宝箱数 V 负责小步加压，已击败 Boss 数 B 负责轮次台阶；两者都使用可计算的线性增量。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Boss 用生命、攻击窗口和狂暴阶段制造完整战斗，不用一击秒杀延长难度。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所有提案保留调参入口；第一轮实测只调整 10%–15%，避免一次改动过多变量。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2. 四职业与通用战斗数值</w:t>
      </w:r>
    </w:p>
    <w:p>
      <w:pPr>
        <w:pStyle w:val="Heading2"/>
      </w:pPr>
      <w:r>
        <w:t>2.1 四职业基础属性（现状 → 提案）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901"/>
        <w:gridCol w:w="1046"/>
        <w:gridCol w:w="1046"/>
        <w:gridCol w:w="1046"/>
        <w:gridCol w:w="1133"/>
        <w:gridCol w:w="1046"/>
        <w:gridCol w:w="1250"/>
        <w:gridCol w:w="2252"/>
      </w:tblGrid>
      <w:tr>
        <w:trPr>
          <w:tblHeader w:val="true"/>
          <w:cantSplit/>
        </w:trPr>
        <w:tc>
          <w:tcPr>
            <w:tcW w:type="dxa" w:w="90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职业</w:t>
            </w:r>
          </w:p>
        </w:tc>
        <w:tc>
          <w:tcPr>
            <w:tcW w:type="dxa" w:w="104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HP</w:t>
            </w:r>
          </w:p>
        </w:tc>
        <w:tc>
          <w:tcPr>
            <w:tcW w:type="dxa" w:w="104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MP</w:t>
            </w:r>
          </w:p>
        </w:tc>
        <w:tc>
          <w:tcPr>
            <w:tcW w:type="dxa" w:w="104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攻击</w:t>
            </w:r>
          </w:p>
        </w:tc>
        <w:tc>
          <w:tcPr>
            <w:tcW w:type="dxa" w:w="11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减伤</w:t>
            </w:r>
          </w:p>
        </w:tc>
        <w:tc>
          <w:tcPr>
            <w:tcW w:type="dxa" w:w="104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移速</w:t>
            </w:r>
          </w:p>
        </w:tc>
        <w:tc>
          <w:tcPr>
            <w:tcW w:type="dxa" w:w="125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普攻间隔</w:t>
            </w:r>
          </w:p>
        </w:tc>
        <w:tc>
          <w:tcPr>
            <w:tcW w:type="dxa" w:w="225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定位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战士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360 → 380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120 → 120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35 → 34</w:t>
            </w:r>
          </w:p>
        </w:tc>
        <w:tc>
          <w:tcPr>
            <w:tcW w:type="dxa" w:w="11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20% → 20%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5.0 → 5.0</w:t>
            </w:r>
          </w:p>
        </w:tc>
        <w:tc>
          <w:tcPr>
            <w:tcW w:type="dxa" w:w="12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0.70s → 0.75s</w:t>
            </w:r>
          </w:p>
        </w:tc>
        <w:tc>
          <w:tcPr>
            <w:tcW w:type="dxa" w:w="22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最高容错；贴身持续输出</w:t>
            </w:r>
          </w:p>
        </w:tc>
      </w:tr>
      <w:tr>
        <w:trPr>
          <w:cantSplit/>
        </w:trPr>
        <w:tc>
          <w:tcPr>
            <w:tcW w:type="dxa" w:w="90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法师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260 → 260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360 → 320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45 → 42</w:t>
            </w:r>
          </w:p>
        </w:tc>
        <w:tc>
          <w:tcPr>
            <w:tcW w:type="dxa" w:w="11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10% → 8%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5.0 → 5.0</w:t>
            </w:r>
          </w:p>
        </w:tc>
        <w:tc>
          <w:tcPr>
            <w:tcW w:type="dxa" w:w="125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0.80s → 0.85s</w:t>
            </w:r>
          </w:p>
        </w:tc>
        <w:tc>
          <w:tcPr>
            <w:tcW w:type="dxa" w:w="225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技能资源最多；基础生存最低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弓手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300 → 300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180 → 180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38 → 38</w:t>
            </w:r>
          </w:p>
        </w:tc>
        <w:tc>
          <w:tcPr>
            <w:tcW w:type="dxa" w:w="11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14% → 12%</w:t>
            </w:r>
          </w:p>
        </w:tc>
        <w:tc>
          <w:tcPr>
            <w:tcW w:type="dxa" w:w="104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5.5 → 5.5</w:t>
            </w:r>
          </w:p>
        </w:tc>
        <w:tc>
          <w:tcPr>
            <w:tcW w:type="dxa" w:w="12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0.75s → 0.72s</w:t>
            </w:r>
          </w:p>
        </w:tc>
        <w:tc>
          <w:tcPr>
            <w:tcW w:type="dxa" w:w="22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安全距离与稳定攻速</w:t>
            </w:r>
          </w:p>
        </w:tc>
      </w:tr>
      <w:tr>
        <w:trPr>
          <w:cantSplit/>
        </w:trPr>
        <w:tc>
          <w:tcPr>
            <w:tcW w:type="dxa" w:w="90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刺客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300 → 280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160 → 160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46 → 44</w:t>
            </w:r>
          </w:p>
        </w:tc>
        <w:tc>
          <w:tcPr>
            <w:tcW w:type="dxa" w:w="11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10% → 10%</w:t>
            </w:r>
          </w:p>
        </w:tc>
        <w:tc>
          <w:tcPr>
            <w:tcW w:type="dxa" w:w="104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6.5 → 6.0</w:t>
            </w:r>
          </w:p>
        </w:tc>
        <w:tc>
          <w:tcPr>
            <w:tcW w:type="dxa" w:w="125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0.70s → 0.62s</w:t>
            </w:r>
          </w:p>
        </w:tc>
        <w:tc>
          <w:tcPr>
            <w:tcW w:type="dxa" w:w="225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最高近战爆发；以风险换效率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注：减伤沿用当前实现：职业配置 defense=20 表示 20% 基础减伤；最终伤害≈来袭攻击×(1−减伤)，至少为 1。</w:t>
      </w:r>
    </w:p>
    <w:p>
      <w:pPr>
        <w:pStyle w:val="Heading3"/>
      </w:pPr>
      <w:r>
        <w:t>职业设计理由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战士：略增生命、放慢攻击间隔，避免同时拥有最高生存和高攻速；面试时可解释为“容错换效率”。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法师：保留最低生命与最高法力，但降低过量 MP，技能蓝耗才有管理意义；远程和范围技能补偿生存短板。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弓手：数值最稳定，依靠射程、弹速和 5.5 移速拉开距离，是新手友好基线职业。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刺客：把过高移速从 6.5 收到 6.0，把生命降到 280，同时把攻击间隔缩到 0.62 秒，形成高风险贴身输出。</w:t>
      </w:r>
    </w:p>
    <w:p>
      <w:pPr>
        <w:pStyle w:val="Heading2"/>
      </w:pPr>
      <w:r>
        <w:t>2.2 通用战斗规则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484"/>
        <w:gridCol w:w="1855"/>
        <w:gridCol w:w="1781"/>
        <w:gridCol w:w="4600"/>
      </w:tblGrid>
      <w:tr>
        <w:trPr>
          <w:tblHeader w:val="true"/>
          <w:cantSplit/>
        </w:trPr>
        <w:tc>
          <w:tcPr>
            <w:tcW w:type="dxa" w:w="148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185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178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460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基础暴击率</w:t>
            </w:r>
          </w:p>
        </w:tc>
        <w:tc>
          <w:tcPr>
            <w:tcW w:type="dxa" w:w="1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0%</w:t>
            </w:r>
          </w:p>
        </w:tc>
        <w:tc>
          <w:tcPr>
            <w:tcW w:type="dxa" w:w="17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0%</w:t>
            </w:r>
          </w:p>
        </w:tc>
        <w:tc>
          <w:tcPr>
            <w:tcW w:type="dxa" w:w="46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暴击通过局内升级获得，便于读懂 Build 来源</w:t>
            </w:r>
          </w:p>
        </w:tc>
      </w:tr>
      <w:tr>
        <w:trPr>
          <w:cantSplit/>
        </w:trPr>
        <w:tc>
          <w:tcPr>
            <w:tcW w:type="dxa" w:w="14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暴击伤害</w:t>
            </w:r>
          </w:p>
        </w:tc>
        <w:tc>
          <w:tcPr>
            <w:tcW w:type="dxa" w:w="185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代码 1.5×；MainScene 2.0×</w:t>
            </w:r>
          </w:p>
        </w:tc>
        <w:tc>
          <w:tcPr>
            <w:tcW w:type="dxa" w:w="17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1.75×</w:t>
            </w:r>
          </w:p>
        </w:tc>
        <w:tc>
          <w:tcPr>
            <w:tcW w:type="dxa" w:w="46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兼顾反馈与方差，且消除场景/代码不一致</w:t>
            </w:r>
          </w:p>
        </w:tc>
      </w:tr>
      <w:tr>
        <w:trPr>
          <w:cantSplit/>
        </w:trPr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基础闪避</w:t>
            </w:r>
          </w:p>
        </w:tc>
        <w:tc>
          <w:tcPr>
            <w:tcW w:type="dxa" w:w="1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0%</w:t>
            </w:r>
          </w:p>
        </w:tc>
        <w:tc>
          <w:tcPr>
            <w:tcW w:type="dxa" w:w="17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0%</w:t>
            </w:r>
          </w:p>
        </w:tc>
        <w:tc>
          <w:tcPr>
            <w:tcW w:type="dxa" w:w="46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只通过升级获得</w:t>
            </w:r>
          </w:p>
        </w:tc>
      </w:tr>
      <w:tr>
        <w:trPr>
          <w:cantSplit/>
        </w:trPr>
        <w:tc>
          <w:tcPr>
            <w:tcW w:type="dxa" w:w="14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最低伤害</w:t>
            </w:r>
          </w:p>
        </w:tc>
        <w:tc>
          <w:tcPr>
            <w:tcW w:type="dxa" w:w="185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</w:t>
            </w:r>
          </w:p>
        </w:tc>
        <w:tc>
          <w:tcPr>
            <w:tcW w:type="dxa" w:w="17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</w:t>
            </w:r>
          </w:p>
        </w:tc>
        <w:tc>
          <w:tcPr>
            <w:tcW w:type="dxa" w:w="46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高减伤仍会受到伤害</w:t>
            </w:r>
          </w:p>
        </w:tc>
      </w:tr>
      <w:tr>
        <w:trPr>
          <w:cantSplit/>
        </w:trPr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伤害取整</w:t>
            </w:r>
          </w:p>
        </w:tc>
        <w:tc>
          <w:tcPr>
            <w:tcW w:type="dxa" w:w="1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RoundToInt</w:t>
            </w:r>
          </w:p>
        </w:tc>
        <w:tc>
          <w:tcPr>
            <w:tcW w:type="dxa" w:w="17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继续沿用</w:t>
            </w:r>
          </w:p>
        </w:tc>
        <w:tc>
          <w:tcPr>
            <w:tcW w:type="dxa" w:w="46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保持现有战斗反馈与实现成本</w:t>
            </w:r>
          </w:p>
        </w:tc>
      </w:tr>
      <w:tr>
        <w:trPr>
          <w:cantSplit/>
        </w:trPr>
        <w:tc>
          <w:tcPr>
            <w:tcW w:type="dxa" w:w="14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无职业时兜底</w:t>
            </w:r>
          </w:p>
        </w:tc>
        <w:tc>
          <w:tcPr>
            <w:tcW w:type="dxa" w:w="185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150/120/25/0%/3.0</w:t>
            </w:r>
          </w:p>
        </w:tc>
        <w:tc>
          <w:tcPr>
            <w:tcW w:type="dxa" w:w="178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300/180/38/10%/5.0</w:t>
            </w:r>
          </w:p>
        </w:tc>
        <w:tc>
          <w:tcPr>
            <w:tcW w:type="dxa" w:w="46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只用于配置缺失，不替代四职业数据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D9EAF7"/>
          <w:left w:val="single" w:sz="1" w:space="0" w:color="D9EAF7"/>
          <w:bottom w:val="single" w:sz="1" w:space="0" w:color="D9EAF7"/>
          <w:right w:val="single" w:sz="1" w:space="0" w:color="D9EAF7"/>
          <w:insideH w:val="single" w:sz="1" w:space="0" w:color="D9EAF7"/>
          <w:insideV w:val="single" w:sz="1" w:space="0" w:color="D9EAF7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基础伤害公式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普攻基础伤害 = 攻击力；暴击伤害 = Round(攻击力 × 1.75)；玩家承伤 = Max(1, Round(敌方攻击 × (1 − 当前减伤)))。闪避先判定，成功则本次伤害为 0。</w:t>
            </w:r>
          </w:p>
        </w:tc>
      </w:tr>
    </w:tbl>
    <w:p>
      <w:pPr>
        <w:spacing w:after="0"/>
      </w:pPr>
    </w:p>
    <w:p>
      <w:pPr>
        <w:pStyle w:val="Heading2"/>
      </w:pPr>
      <w:r>
        <w:t>2.3 体力与动作资源提案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841"/>
        <w:gridCol w:w="1620"/>
        <w:gridCol w:w="1841"/>
        <w:gridCol w:w="4418"/>
      </w:tblGrid>
      <w:tr>
        <w:trPr>
          <w:tblHeader w:val="true"/>
          <w:cantSplit/>
        </w:trPr>
        <w:tc>
          <w:tcPr>
            <w:tcW w:type="dxa" w:w="184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62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184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441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设计意图</w:t>
            </w:r>
          </w:p>
        </w:tc>
      </w:tr>
      <w:tr>
        <w:trPr>
          <w:cantSplit/>
        </w:trPr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最大体力</w:t>
            </w:r>
          </w:p>
        </w:tc>
        <w:tc>
          <w:tcPr>
            <w:tcW w:type="dxa" w:w="16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120</w:t>
            </w:r>
          </w:p>
        </w:tc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100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把资源读数变得直观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跳跃消耗</w:t>
            </w:r>
          </w:p>
        </w:tc>
        <w:tc>
          <w:tcPr>
            <w:tcW w:type="dxa" w:w="162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</w:t>
            </w:r>
          </w:p>
        </w:tc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</w:t>
            </w:r>
          </w:p>
        </w:tc>
        <w:tc>
          <w:tcPr>
            <w:tcW w:type="dxa" w:w="44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允许连续 5 次，但不鼓励无脑跳</w:t>
            </w:r>
          </w:p>
        </w:tc>
      </w:tr>
      <w:tr>
        <w:trPr>
          <w:cantSplit/>
        </w:trPr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翻滚消耗</w:t>
            </w:r>
          </w:p>
        </w:tc>
        <w:tc>
          <w:tcPr>
            <w:tcW w:type="dxa" w:w="16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40</w:t>
            </w:r>
          </w:p>
        </w:tc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35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满体力可连续 2 次并保留少量余量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奔跑消耗</w:t>
            </w:r>
          </w:p>
        </w:tc>
        <w:tc>
          <w:tcPr>
            <w:tcW w:type="dxa" w:w="162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18/秒</w:t>
            </w:r>
          </w:p>
        </w:tc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15/秒</w:t>
            </w:r>
          </w:p>
        </w:tc>
        <w:tc>
          <w:tcPr>
            <w:tcW w:type="dxa" w:w="44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约 6.7 秒持续奔跑</w:t>
            </w:r>
          </w:p>
        </w:tc>
      </w:tr>
      <w:tr>
        <w:trPr>
          <w:cantSplit/>
        </w:trPr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恢复速度</w:t>
            </w:r>
          </w:p>
        </w:tc>
        <w:tc>
          <w:tcPr>
            <w:tcW w:type="dxa" w:w="16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15/秒</w:t>
            </w:r>
          </w:p>
        </w:tc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20/秒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脱离动作后 5 秒回满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开始奔跑门槛</w:t>
            </w:r>
          </w:p>
        </w:tc>
        <w:tc>
          <w:tcPr>
            <w:tcW w:type="dxa" w:w="162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</w:t>
            </w:r>
          </w:p>
        </w:tc>
        <w:tc>
          <w:tcPr>
            <w:tcW w:type="dxa" w:w="18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15</w:t>
            </w:r>
          </w:p>
        </w:tc>
        <w:tc>
          <w:tcPr>
            <w:tcW w:type="dxa" w:w="44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避免体力见底时反复启停</w:t>
            </w:r>
          </w:p>
        </w:tc>
      </w:tr>
      <w:tr>
        <w:trPr>
          <w:cantSplit/>
        </w:trPr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翻滚速度/时长</w:t>
            </w:r>
          </w:p>
        </w:tc>
        <w:tc>
          <w:tcPr>
            <w:tcW w:type="dxa" w:w="16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12 / 0.50s</w:t>
            </w:r>
          </w:p>
        </w:tc>
        <w:tc>
          <w:tcPr>
            <w:tcW w:type="dxa" w:w="18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11.5 / 0.48s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保留手感，略减位移距离</w:t>
            </w:r>
          </w:p>
        </w:tc>
      </w:tr>
    </w:tbl>
    <w:p>
      <w:pPr>
        <w:spacing w:after="0"/>
      </w:pPr>
    </w:p>
    <w:p>
      <w:pPr>
        <w:pStyle w:val="Heading2"/>
      </w:pPr>
      <w:r>
        <w:t>2.4 静态合理性校验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041"/>
        <w:gridCol w:w="2242"/>
        <w:gridCol w:w="1591"/>
        <w:gridCol w:w="1663"/>
        <w:gridCol w:w="1591"/>
        <w:gridCol w:w="1592"/>
      </w:tblGrid>
      <w:tr>
        <w:trPr>
          <w:tblHeader w:val="true"/>
          <w:cantSplit/>
        </w:trPr>
        <w:tc>
          <w:tcPr>
            <w:tcW w:type="dxa" w:w="104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职业</w:t>
            </w:r>
          </w:p>
        </w:tc>
        <w:tc>
          <w:tcPr>
            <w:tcW w:type="dxa" w:w="224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击杀近战/远程怪所需普攻</w:t>
            </w:r>
          </w:p>
        </w:tc>
        <w:tc>
          <w:tcPr>
            <w:tcW w:type="dxa" w:w="159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理论普攻 DPS</w:t>
            </w:r>
          </w:p>
        </w:tc>
        <w:tc>
          <w:tcPr>
            <w:tcW w:type="dxa" w:w="166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近战怪单次实伤</w:t>
            </w:r>
          </w:p>
        </w:tc>
        <w:tc>
          <w:tcPr>
            <w:tcW w:type="dxa" w:w="159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满血承受次数</w:t>
            </w:r>
          </w:p>
        </w:tc>
        <w:tc>
          <w:tcPr>
            <w:tcW w:type="dxa" w:w="159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Boss 站桩理论</w:t>
            </w:r>
          </w:p>
        </w:tc>
      </w:tr>
      <w:tr>
        <w:trPr>
          <w:cantSplit/>
        </w:trPr>
        <w:tc>
          <w:tcPr>
            <w:tcW w:type="dxa" w:w="10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战士</w:t>
            </w:r>
          </w:p>
        </w:tc>
        <w:tc>
          <w:tcPr>
            <w:tcW w:type="dxa" w:w="224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 / 3</w:t>
            </w:r>
          </w:p>
        </w:tc>
        <w:tc>
          <w:tcPr>
            <w:tcW w:type="dxa" w:w="15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45.3</w:t>
            </w:r>
          </w:p>
        </w:tc>
        <w:tc>
          <w:tcPr>
            <w:tcW w:type="dxa" w:w="16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14</w:t>
            </w:r>
          </w:p>
        </w:tc>
        <w:tc>
          <w:tcPr>
            <w:tcW w:type="dxa" w:w="15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28</w:t>
            </w:r>
          </w:p>
        </w:tc>
        <w:tc>
          <w:tcPr>
            <w:tcW w:type="dxa" w:w="1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88s</w:t>
            </w:r>
          </w:p>
        </w:tc>
      </w:tr>
      <w:tr>
        <w:trPr>
          <w:cantSplit/>
        </w:trPr>
        <w:tc>
          <w:tcPr>
            <w:tcW w:type="dxa" w:w="10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法师</w:t>
            </w:r>
          </w:p>
        </w:tc>
        <w:tc>
          <w:tcPr>
            <w:tcW w:type="dxa" w:w="224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 / 2</w:t>
            </w:r>
          </w:p>
        </w:tc>
        <w:tc>
          <w:tcPr>
            <w:tcW w:type="dxa" w:w="159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49.4</w:t>
            </w:r>
          </w:p>
        </w:tc>
        <w:tc>
          <w:tcPr>
            <w:tcW w:type="dxa" w:w="166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17</w:t>
            </w:r>
          </w:p>
        </w:tc>
        <w:tc>
          <w:tcPr>
            <w:tcW w:type="dxa" w:w="159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16</w:t>
            </w:r>
          </w:p>
        </w:tc>
        <w:tc>
          <w:tcPr>
            <w:tcW w:type="dxa" w:w="159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81s</w:t>
            </w:r>
          </w:p>
        </w:tc>
      </w:tr>
      <w:tr>
        <w:trPr>
          <w:cantSplit/>
        </w:trPr>
        <w:tc>
          <w:tcPr>
            <w:tcW w:type="dxa" w:w="104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弓手</w:t>
            </w:r>
          </w:p>
        </w:tc>
        <w:tc>
          <w:tcPr>
            <w:tcW w:type="dxa" w:w="224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 / 2</w:t>
            </w:r>
          </w:p>
        </w:tc>
        <w:tc>
          <w:tcPr>
            <w:tcW w:type="dxa" w:w="15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52.8</w:t>
            </w:r>
          </w:p>
        </w:tc>
        <w:tc>
          <w:tcPr>
            <w:tcW w:type="dxa" w:w="16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16</w:t>
            </w:r>
          </w:p>
        </w:tc>
        <w:tc>
          <w:tcPr>
            <w:tcW w:type="dxa" w:w="15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19</w:t>
            </w:r>
          </w:p>
        </w:tc>
        <w:tc>
          <w:tcPr>
            <w:tcW w:type="dxa" w:w="1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76s</w:t>
            </w:r>
          </w:p>
        </w:tc>
      </w:tr>
      <w:tr>
        <w:trPr>
          <w:cantSplit/>
        </w:trPr>
        <w:tc>
          <w:tcPr>
            <w:tcW w:type="dxa" w:w="104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刺客</w:t>
            </w:r>
          </w:p>
        </w:tc>
        <w:tc>
          <w:tcPr>
            <w:tcW w:type="dxa" w:w="224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 / 2</w:t>
            </w:r>
          </w:p>
        </w:tc>
        <w:tc>
          <w:tcPr>
            <w:tcW w:type="dxa" w:w="159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71</w:t>
            </w:r>
          </w:p>
        </w:tc>
        <w:tc>
          <w:tcPr>
            <w:tcW w:type="dxa" w:w="166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16</w:t>
            </w:r>
          </w:p>
        </w:tc>
        <w:tc>
          <w:tcPr>
            <w:tcW w:type="dxa" w:w="159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18</w:t>
            </w:r>
          </w:p>
        </w:tc>
        <w:tc>
          <w:tcPr>
            <w:tcW w:type="dxa" w:w="159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56s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注：Boss 站桩理论只用于排除明显错误；实战包含追击、躲技能、受击中断和近战空窗，目标时间应显著高于该值。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3. 等级、经验与升级三选一</w:t>
      </w:r>
    </w:p>
    <w:p>
      <w:pPr>
        <w:pStyle w:val="Heading2"/>
      </w:pPr>
      <w:r>
        <w:t>3.1 等级框架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930"/>
        <w:gridCol w:w="2359"/>
        <w:gridCol w:w="1787"/>
        <w:gridCol w:w="3644"/>
      </w:tblGrid>
      <w:tr>
        <w:trPr>
          <w:tblHeader w:val="true"/>
          <w:cantSplit/>
        </w:trPr>
        <w:tc>
          <w:tcPr>
            <w:tcW w:type="dxa" w:w="193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359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178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364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等级上限</w:t>
            </w:r>
          </w:p>
        </w:tc>
        <w:tc>
          <w:tcPr>
            <w:tcW w:type="dxa" w:w="235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999（20 级后复用末档经验）</w:t>
            </w:r>
          </w:p>
        </w:tc>
        <w:tc>
          <w:tcPr>
            <w:tcW w:type="dxa" w:w="17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</w:t>
            </w:r>
          </w:p>
        </w:tc>
        <w:tc>
          <w:tcPr>
            <w:tcW w:type="dxa" w:w="36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作品版需要可完成、可验证的成长终点</w:t>
            </w:r>
          </w:p>
        </w:tc>
      </w:tr>
      <w:tr>
        <w:trPr>
          <w:cantSplit/>
        </w:trPr>
        <w:tc>
          <w:tcPr>
            <w:tcW w:type="dxa" w:w="193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属性选择</w:t>
            </w:r>
          </w:p>
        </w:tc>
        <w:tc>
          <w:tcPr>
            <w:tcW w:type="dxa" w:w="235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每级一次三选一</w:t>
            </w:r>
          </w:p>
        </w:tc>
        <w:tc>
          <w:tcPr>
            <w:tcW w:type="dxa" w:w="178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2–20 级每级一次</w:t>
            </w:r>
          </w:p>
        </w:tc>
        <w:tc>
          <w:tcPr>
            <w:tcW w:type="dxa" w:w="36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保留现有核心成长体验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技能选择</w:t>
            </w:r>
          </w:p>
        </w:tc>
        <w:tc>
          <w:tcPr>
            <w:tcW w:type="dxa" w:w="235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的倍数等级</w:t>
            </w:r>
          </w:p>
        </w:tc>
        <w:tc>
          <w:tcPr>
            <w:tcW w:type="dxa" w:w="17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5/10/15/20 级</w:t>
            </w:r>
          </w:p>
        </w:tc>
        <w:tc>
          <w:tcPr>
            <w:tcW w:type="dxa" w:w="36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全局共 4 次技能决策</w:t>
            </w:r>
          </w:p>
        </w:tc>
      </w:tr>
      <w:tr>
        <w:trPr>
          <w:cantSplit/>
        </w:trPr>
        <w:tc>
          <w:tcPr>
            <w:tcW w:type="dxa" w:w="193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单技能等级上限</w:t>
            </w:r>
          </w:p>
        </w:tc>
        <w:tc>
          <w:tcPr>
            <w:tcW w:type="dxa" w:w="235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</w:t>
            </w:r>
          </w:p>
        </w:tc>
        <w:tc>
          <w:tcPr>
            <w:tcW w:type="dxa" w:w="178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</w:t>
            </w:r>
          </w:p>
        </w:tc>
        <w:tc>
          <w:tcPr>
            <w:tcW w:type="dxa" w:w="36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手工曲线比长期 ×1.10 更可控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升级回血</w:t>
            </w:r>
          </w:p>
        </w:tc>
        <w:tc>
          <w:tcPr>
            <w:tcW w:type="dxa" w:w="235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30%，最低 30</w:t>
            </w:r>
          </w:p>
        </w:tc>
        <w:tc>
          <w:tcPr>
            <w:tcW w:type="dxa" w:w="17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15%，最低 20</w:t>
            </w:r>
          </w:p>
        </w:tc>
        <w:tc>
          <w:tcPr>
            <w:tcW w:type="dxa" w:w="36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提供缓冲但不能替代药水和走位</w:t>
            </w:r>
          </w:p>
        </w:tc>
      </w:tr>
    </w:tbl>
    <w:p>
      <w:pPr>
        <w:spacing w:after="0"/>
      </w:pPr>
    </w:p>
    <w:p>
      <w:pPr>
        <w:pStyle w:val="Heading2"/>
      </w:pPr>
      <w:r>
        <w:t>3.2 1–20 级经验曲线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2116"/>
        <w:gridCol w:w="2116"/>
        <w:gridCol w:w="2744"/>
        <w:gridCol w:w="2744"/>
      </w:tblGrid>
      <w:tr>
        <w:trPr>
          <w:tblHeader w:val="true"/>
          <w:cantSplit/>
        </w:trPr>
        <w:tc>
          <w:tcPr>
            <w:tcW w:type="dxa" w:w="211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升级段</w:t>
            </w:r>
          </w:p>
        </w:tc>
        <w:tc>
          <w:tcPr>
            <w:tcW w:type="dxa" w:w="211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本级所需 EXP</w:t>
            </w:r>
          </w:p>
        </w:tc>
        <w:tc>
          <w:tcPr>
            <w:tcW w:type="dxa" w:w="274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到达下一等级累计 EXP</w:t>
            </w:r>
          </w:p>
        </w:tc>
        <w:tc>
          <w:tcPr>
            <w:tcW w:type="dxa" w:w="274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到达时奖励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 → 2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Lv.2 → 3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140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Lv.3 → 4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245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Lv.4 → 5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135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380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技能选择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Lv.5 → 6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170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550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Lv.6 → 7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210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760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Lv.7 → 8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1015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Lv.8 → 9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305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1320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Lv.9 → 10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360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1680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技能选择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Lv.10 → 11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420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2100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Lv.11 → 12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485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2585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Lv.12 → 13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555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3140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Lv.13 → 14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630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3770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Lv.14 → 15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710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4480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技能选择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Lv.15 → 16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795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5275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Lv.16 → 17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885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6160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Lv.17 → 18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980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7140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Lv.18 → 19</w:t>
            </w:r>
          </w:p>
        </w:tc>
        <w:tc>
          <w:tcPr>
            <w:tcW w:type="dxa" w:w="21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1080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8220</w:t>
            </w:r>
          </w:p>
        </w:tc>
        <w:tc>
          <w:tcPr>
            <w:tcW w:type="dxa" w:w="274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属性选择</w:t>
            </w:r>
          </w:p>
        </w:tc>
      </w:tr>
      <w:tr>
        <w:trPr>
          <w:cantSplit/>
        </w:trPr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Lv.19 → 20</w:t>
            </w:r>
          </w:p>
        </w:tc>
        <w:tc>
          <w:tcPr>
            <w:tcW w:type="dxa" w:w="21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1185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9405</w:t>
            </w:r>
          </w:p>
        </w:tc>
        <w:tc>
          <w:tcPr>
            <w:tcW w:type="dxa" w:w="27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技能选择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注：到达 20 级累计需要 9,405 EXP。技能节点刻意落在 5/10/15/20 级，方便玩家和面试官理解成长节奏。</w:t>
      </w:r>
    </w:p>
    <w:p>
      <w:pPr>
        <w:pStyle w:val="Heading2"/>
      </w:pPr>
      <w:r>
        <w:t>3.3 属性升级提案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512"/>
        <w:gridCol w:w="1872"/>
        <w:gridCol w:w="2232"/>
        <w:gridCol w:w="1224"/>
        <w:gridCol w:w="2880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升级项</w:t>
            </w:r>
          </w:p>
        </w:tc>
        <w:tc>
          <w:tcPr>
            <w:tcW w:type="dxa" w:w="187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单次效果</w:t>
            </w:r>
          </w:p>
        </w:tc>
        <w:tc>
          <w:tcPr>
            <w:tcW w:type="dxa" w:w="223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次数/上限</w:t>
            </w:r>
          </w:p>
        </w:tc>
        <w:tc>
          <w:tcPr>
            <w:tcW w:type="dxa" w:w="122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出现权重</w:t>
            </w:r>
          </w:p>
        </w:tc>
        <w:tc>
          <w:tcPr>
            <w:tcW w:type="dxa" w:w="288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数值理由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攻击强化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攻击 ×1.12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6 次</w:t>
            </w:r>
          </w:p>
        </w:tc>
        <w:tc>
          <w:tcPr>
            <w:tcW w:type="dxa" w:w="12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1.00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6 次总计≈1.97×，不再出现 4.83×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生命强化</w:t>
            </w:r>
          </w:p>
        </w:tc>
        <w:tc>
          <w:tcPr>
            <w:tcW w:type="dxa" w:w="1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最大 HP +30，并等量治疗</w:t>
            </w:r>
          </w:p>
        </w:tc>
        <w:tc>
          <w:tcPr>
            <w:tcW w:type="dxa" w:w="223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6 次</w:t>
            </w:r>
          </w:p>
        </w:tc>
        <w:tc>
          <w:tcPr>
            <w:tcW w:type="dxa" w:w="12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1.00</w:t>
            </w:r>
          </w:p>
        </w:tc>
        <w:tc>
          <w:tcPr>
            <w:tcW w:type="dxa" w:w="288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生存成长稳定、可见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迅捷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移速 ×1.05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4 次 / 总增幅 20%</w:t>
            </w:r>
          </w:p>
        </w:tc>
        <w:tc>
          <w:tcPr>
            <w:tcW w:type="dxa" w:w="12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0.65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防止高速破坏镜头和碰撞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暴击</w:t>
            </w:r>
          </w:p>
        </w:tc>
        <w:tc>
          <w:tcPr>
            <w:tcW w:type="dxa" w:w="1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+5 个百分点</w:t>
            </w:r>
          </w:p>
        </w:tc>
        <w:tc>
          <w:tcPr>
            <w:tcW w:type="dxa" w:w="223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7 次 / 上限 35%</w:t>
            </w:r>
          </w:p>
        </w:tc>
        <w:tc>
          <w:tcPr>
            <w:tcW w:type="dxa" w:w="12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0.80</w:t>
            </w:r>
          </w:p>
        </w:tc>
        <w:tc>
          <w:tcPr>
            <w:tcW w:type="dxa" w:w="288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配合 1.75× 暴伤，保留爆点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闪避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+4 个百分点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5 次 / 上限 20%</w:t>
            </w:r>
          </w:p>
        </w:tc>
        <w:tc>
          <w:tcPr>
            <w:tcW w:type="dxa" w:w="12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0.65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有收益但不能形成无敌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再生</w:t>
            </w:r>
          </w:p>
        </w:tc>
        <w:tc>
          <w:tcPr>
            <w:tcW w:type="dxa" w:w="1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+1.5 HP/秒</w:t>
            </w:r>
          </w:p>
        </w:tc>
        <w:tc>
          <w:tcPr>
            <w:tcW w:type="dxa" w:w="223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4 次 / 上限 6/s</w:t>
            </w:r>
          </w:p>
        </w:tc>
        <w:tc>
          <w:tcPr>
            <w:tcW w:type="dxa" w:w="12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0.55</w:t>
            </w:r>
          </w:p>
        </w:tc>
        <w:tc>
          <w:tcPr>
            <w:tcW w:type="dxa" w:w="288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缓解小失误，不抵消 Boss 爆发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减伤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+4 个百分点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5 次 / 总上限 40%</w:t>
            </w:r>
          </w:p>
        </w:tc>
        <w:tc>
          <w:tcPr>
            <w:tcW w:type="dxa" w:w="12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0.65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包含职业基础减伤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吸血</w:t>
            </w:r>
          </w:p>
        </w:tc>
        <w:tc>
          <w:tcPr>
            <w:tcW w:type="dxa" w:w="1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+2.5 个百分点</w:t>
            </w:r>
          </w:p>
        </w:tc>
        <w:tc>
          <w:tcPr>
            <w:tcW w:type="dxa" w:w="223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最多 4 次 / 上限 10%</w:t>
            </w:r>
          </w:p>
        </w:tc>
        <w:tc>
          <w:tcPr>
            <w:tcW w:type="dxa" w:w="12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0.45</w:t>
            </w:r>
          </w:p>
        </w:tc>
        <w:tc>
          <w:tcPr>
            <w:tcW w:type="dxa" w:w="288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稀有续航，避免越打越无敌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D9EAF7"/>
          <w:left w:val="single" w:sz="1" w:space="0" w:color="D9EAF7"/>
          <w:bottom w:val="single" w:sz="1" w:space="0" w:color="D9EAF7"/>
          <w:right w:val="single" w:sz="1" w:space="0" w:color="D9EAF7"/>
          <w:insideH w:val="single" w:sz="1" w:space="0" w:color="D9EAF7"/>
          <w:insideV w:val="single" w:sz="1" w:space="0" w:color="D9EAF7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三选一生成规则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先移除已达上限的选项，再按权重抽取 3 个不重复选项。若候选不足 3 个，则显示全部剩余项。权重只控制出现概率，不改变升级强度。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4. 三项技能数值</w:t>
      </w:r>
    </w:p>
    <w:p>
      <w:pPr>
        <w:pStyle w:val="Heading2"/>
      </w:pPr>
      <w:r>
        <w:t>4.1 技能成长规则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技能选择只发生在 5/10/15/20 级；每次可以解锁新技能或提升已拥有技能 1 级。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单项技能最高 4 级；不再自动生成 5–20 级的 ×1.10 数据。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技能伤害以当前攻击力为基数，因此攻击升级仍然有效，但技能自身倍率不会指数膨胀。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冷却只做小幅下降，技能升级的主要反馈来自倍率、范围和稳定性，而不是无限连发。</w:t>
      </w:r>
    </w:p>
    <w:p>
      <w:pPr>
        <w:pStyle w:val="Heading2"/>
      </w:pPr>
      <w:r>
        <w:t>4.2 火球术（瞬时范围爆发）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943"/>
        <w:gridCol w:w="1668"/>
        <w:gridCol w:w="1088"/>
        <w:gridCol w:w="1306"/>
        <w:gridCol w:w="1233"/>
        <w:gridCol w:w="3482"/>
      </w:tblGrid>
      <w:tr>
        <w:trPr>
          <w:tblHeader w:val="true"/>
          <w:cantSplit/>
        </w:trPr>
        <w:tc>
          <w:tcPr>
            <w:tcW w:type="dxa" w:w="94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66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伤害倍率</w:t>
            </w:r>
          </w:p>
        </w:tc>
        <w:tc>
          <w:tcPr>
            <w:tcW w:type="dxa" w:w="108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MP</w:t>
            </w:r>
          </w:p>
        </w:tc>
        <w:tc>
          <w:tcPr>
            <w:tcW w:type="dxa" w:w="130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</w:t>
            </w:r>
          </w:p>
        </w:tc>
        <w:tc>
          <w:tcPr>
            <w:tcW w:type="dxa" w:w="12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半径</w:t>
            </w:r>
          </w:p>
        </w:tc>
        <w:tc>
          <w:tcPr>
            <w:tcW w:type="dxa" w:w="348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升级反馈</w:t>
            </w:r>
          </w:p>
        </w:tc>
      </w:tr>
      <w:tr>
        <w:trPr>
          <w:cantSplit/>
        </w:trPr>
        <w:tc>
          <w:tcPr>
            <w:tcW w:type="dxa" w:w="9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</w:t>
            </w:r>
          </w:p>
        </w:tc>
        <w:tc>
          <w:tcPr>
            <w:tcW w:type="dxa" w:w="16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1.80×</w:t>
            </w:r>
          </w:p>
        </w:tc>
        <w:tc>
          <w:tcPr>
            <w:tcW w:type="dxa" w:w="1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</w:t>
            </w:r>
          </w:p>
        </w:tc>
        <w:tc>
          <w:tcPr>
            <w:tcW w:type="dxa" w:w="13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5.0s</w:t>
            </w:r>
          </w:p>
        </w:tc>
        <w:tc>
          <w:tcPr>
            <w:tcW w:type="dxa" w:w="12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2.6</w:t>
            </w:r>
          </w:p>
        </w:tc>
        <w:tc>
          <w:tcPr>
            <w:tcW w:type="dxa" w:w="34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首次获得即可清理聚怪</w:t>
            </w:r>
          </w:p>
        </w:tc>
      </w:tr>
      <w:tr>
        <w:trPr>
          <w:cantSplit/>
        </w:trPr>
        <w:tc>
          <w:tcPr>
            <w:tcW w:type="dxa" w:w="9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</w:t>
            </w:r>
          </w:p>
        </w:tc>
        <w:tc>
          <w:tcPr>
            <w:tcW w:type="dxa" w:w="166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2.20×</w:t>
            </w:r>
          </w:p>
        </w:tc>
        <w:tc>
          <w:tcPr>
            <w:tcW w:type="dxa" w:w="1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27</w:t>
            </w:r>
          </w:p>
        </w:tc>
        <w:tc>
          <w:tcPr>
            <w:tcW w:type="dxa" w:w="130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4.7s</w:t>
            </w:r>
          </w:p>
        </w:tc>
        <w:tc>
          <w:tcPr>
            <w:tcW w:type="dxa" w:w="12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2.9</w:t>
            </w:r>
          </w:p>
        </w:tc>
        <w:tc>
          <w:tcPr>
            <w:tcW w:type="dxa" w:w="348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约 +22% 伤害</w:t>
            </w:r>
          </w:p>
        </w:tc>
      </w:tr>
      <w:tr>
        <w:trPr>
          <w:cantSplit/>
        </w:trPr>
        <w:tc>
          <w:tcPr>
            <w:tcW w:type="dxa" w:w="9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</w:t>
            </w:r>
          </w:p>
        </w:tc>
        <w:tc>
          <w:tcPr>
            <w:tcW w:type="dxa" w:w="16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2.60×</w:t>
            </w:r>
          </w:p>
        </w:tc>
        <w:tc>
          <w:tcPr>
            <w:tcW w:type="dxa" w:w="1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</w:t>
            </w:r>
          </w:p>
        </w:tc>
        <w:tc>
          <w:tcPr>
            <w:tcW w:type="dxa" w:w="13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4.4s</w:t>
            </w:r>
          </w:p>
        </w:tc>
        <w:tc>
          <w:tcPr>
            <w:tcW w:type="dxa" w:w="12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3.2</w:t>
            </w:r>
          </w:p>
        </w:tc>
        <w:tc>
          <w:tcPr>
            <w:tcW w:type="dxa" w:w="34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范围与稳定性继续提升</w:t>
            </w:r>
          </w:p>
        </w:tc>
      </w:tr>
      <w:tr>
        <w:trPr>
          <w:cantSplit/>
        </w:trPr>
        <w:tc>
          <w:tcPr>
            <w:tcW w:type="dxa" w:w="9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</w:t>
            </w:r>
          </w:p>
        </w:tc>
        <w:tc>
          <w:tcPr>
            <w:tcW w:type="dxa" w:w="166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3.00×</w:t>
            </w:r>
          </w:p>
        </w:tc>
        <w:tc>
          <w:tcPr>
            <w:tcW w:type="dxa" w:w="1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33</w:t>
            </w:r>
          </w:p>
        </w:tc>
        <w:tc>
          <w:tcPr>
            <w:tcW w:type="dxa" w:w="130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4.1s</w:t>
            </w:r>
          </w:p>
        </w:tc>
        <w:tc>
          <w:tcPr>
            <w:tcW w:type="dxa" w:w="12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3.5</w:t>
            </w:r>
          </w:p>
        </w:tc>
        <w:tc>
          <w:tcPr>
            <w:tcW w:type="dxa" w:w="348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终局版本，不跨数量级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Microsoft YaHei" w:hAnsi="Microsoft YaHei" w:eastAsia="Microsoft YaHei"/>
          <w:i/>
          <w:color w:val="5B6573"/>
          <w:sz w:val="17"/>
        </w:rPr>
        <w:t>公式：单个目标伤害 = Round(当前攻击力 × 火球倍率)。范围内每个有效目标各结算一次。</w:t>
      </w:r>
    </w:p>
    <w:p>
      <w:pPr>
        <w:pStyle w:val="Heading2"/>
      </w:pPr>
      <w:r>
        <w:t>4.3 毒圈（持续区域控制）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018"/>
        <w:gridCol w:w="1724"/>
        <w:gridCol w:w="1724"/>
        <w:gridCol w:w="1149"/>
        <w:gridCol w:w="1396"/>
        <w:gridCol w:w="1314"/>
        <w:gridCol w:w="1395"/>
      </w:tblGrid>
      <w:tr>
        <w:trPr>
          <w:tblHeader w:val="true"/>
          <w:cantSplit/>
        </w:trPr>
        <w:tc>
          <w:tcPr>
            <w:tcW w:type="dxa" w:w="101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72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每跳倍率</w:t>
            </w:r>
          </w:p>
        </w:tc>
        <w:tc>
          <w:tcPr>
            <w:tcW w:type="dxa" w:w="172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完整 5 跳</w:t>
            </w:r>
          </w:p>
        </w:tc>
        <w:tc>
          <w:tcPr>
            <w:tcW w:type="dxa" w:w="1149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MP</w:t>
            </w:r>
          </w:p>
        </w:tc>
        <w:tc>
          <w:tcPr>
            <w:tcW w:type="dxa" w:w="139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</w:t>
            </w:r>
          </w:p>
        </w:tc>
        <w:tc>
          <w:tcPr>
            <w:tcW w:type="dxa" w:w="131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半径</w:t>
            </w:r>
          </w:p>
        </w:tc>
        <w:tc>
          <w:tcPr>
            <w:tcW w:type="dxa" w:w="139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减速</w:t>
            </w:r>
          </w:p>
        </w:tc>
      </w:tr>
      <w:tr>
        <w:trPr>
          <w:cantSplit/>
        </w:trPr>
        <w:tc>
          <w:tcPr>
            <w:tcW w:type="dxa" w:w="10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</w:t>
            </w:r>
          </w:p>
        </w:tc>
        <w:tc>
          <w:tcPr>
            <w:tcW w:type="dxa" w:w="17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0.35×</w:t>
            </w:r>
          </w:p>
        </w:tc>
        <w:tc>
          <w:tcPr>
            <w:tcW w:type="dxa" w:w="17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1.75×</w:t>
            </w:r>
          </w:p>
        </w:tc>
        <w:tc>
          <w:tcPr>
            <w:tcW w:type="dxa" w:w="11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</w:t>
            </w:r>
          </w:p>
        </w:tc>
        <w:tc>
          <w:tcPr>
            <w:tcW w:type="dxa" w:w="13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9.0s</w:t>
            </w:r>
          </w:p>
        </w:tc>
        <w:tc>
          <w:tcPr>
            <w:tcW w:type="dxa" w:w="1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3.2</w:t>
            </w:r>
          </w:p>
        </w:tc>
        <w:tc>
          <w:tcPr>
            <w:tcW w:type="dxa" w:w="139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10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</w:t>
            </w:r>
          </w:p>
        </w:tc>
        <w:tc>
          <w:tcPr>
            <w:tcW w:type="dxa" w:w="17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0.45×</w:t>
            </w:r>
          </w:p>
        </w:tc>
        <w:tc>
          <w:tcPr>
            <w:tcW w:type="dxa" w:w="17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2.25×</w:t>
            </w:r>
          </w:p>
        </w:tc>
        <w:tc>
          <w:tcPr>
            <w:tcW w:type="dxa" w:w="114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33</w:t>
            </w:r>
          </w:p>
        </w:tc>
        <w:tc>
          <w:tcPr>
            <w:tcW w:type="dxa" w:w="139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8.7s</w:t>
            </w:r>
          </w:p>
        </w:tc>
        <w:tc>
          <w:tcPr>
            <w:tcW w:type="dxa" w:w="1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3.5</w:t>
            </w:r>
          </w:p>
        </w:tc>
        <w:tc>
          <w:tcPr>
            <w:tcW w:type="dxa" w:w="139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10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</w:t>
            </w:r>
          </w:p>
        </w:tc>
        <w:tc>
          <w:tcPr>
            <w:tcW w:type="dxa" w:w="17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0.55×</w:t>
            </w:r>
          </w:p>
        </w:tc>
        <w:tc>
          <w:tcPr>
            <w:tcW w:type="dxa" w:w="17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2.75×</w:t>
            </w:r>
          </w:p>
        </w:tc>
        <w:tc>
          <w:tcPr>
            <w:tcW w:type="dxa" w:w="11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36</w:t>
            </w:r>
          </w:p>
        </w:tc>
        <w:tc>
          <w:tcPr>
            <w:tcW w:type="dxa" w:w="13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8.4s</w:t>
            </w:r>
          </w:p>
        </w:tc>
        <w:tc>
          <w:tcPr>
            <w:tcW w:type="dxa" w:w="1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3.8</w:t>
            </w:r>
          </w:p>
        </w:tc>
        <w:tc>
          <w:tcPr>
            <w:tcW w:type="dxa" w:w="139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35%</w:t>
            </w:r>
          </w:p>
        </w:tc>
      </w:tr>
      <w:tr>
        <w:trPr>
          <w:cantSplit/>
        </w:trPr>
        <w:tc>
          <w:tcPr>
            <w:tcW w:type="dxa" w:w="10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</w:t>
            </w:r>
          </w:p>
        </w:tc>
        <w:tc>
          <w:tcPr>
            <w:tcW w:type="dxa" w:w="17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0.65×</w:t>
            </w:r>
          </w:p>
        </w:tc>
        <w:tc>
          <w:tcPr>
            <w:tcW w:type="dxa" w:w="172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3.25×</w:t>
            </w:r>
          </w:p>
        </w:tc>
        <w:tc>
          <w:tcPr>
            <w:tcW w:type="dxa" w:w="114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39</w:t>
            </w:r>
          </w:p>
        </w:tc>
        <w:tc>
          <w:tcPr>
            <w:tcW w:type="dxa" w:w="139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8.1s</w:t>
            </w:r>
          </w:p>
        </w:tc>
        <w:tc>
          <w:tcPr>
            <w:tcW w:type="dxa" w:w="1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4.1</w:t>
            </w:r>
          </w:p>
        </w:tc>
        <w:tc>
          <w:tcPr>
            <w:tcW w:type="dxa" w:w="139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40%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注：持续时间固定 5 秒，按每秒 1 次、最多 5 跳估算。敌人离开区域后不再承受后续跳伤；完整 5 跳是理论上限。</w:t>
      </w:r>
    </w:p>
    <w:p>
      <w:pPr>
        <w:pStyle w:val="Heading2"/>
      </w:pPr>
      <w:r>
        <w:t>4.4 旋风斩（近身高风险爆发）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943"/>
        <w:gridCol w:w="1668"/>
        <w:gridCol w:w="1088"/>
        <w:gridCol w:w="1306"/>
        <w:gridCol w:w="1233"/>
        <w:gridCol w:w="3482"/>
      </w:tblGrid>
      <w:tr>
        <w:trPr>
          <w:tblHeader w:val="true"/>
          <w:cantSplit/>
        </w:trPr>
        <w:tc>
          <w:tcPr>
            <w:tcW w:type="dxa" w:w="94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66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伤害倍率</w:t>
            </w:r>
          </w:p>
        </w:tc>
        <w:tc>
          <w:tcPr>
            <w:tcW w:type="dxa" w:w="108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MP</w:t>
            </w:r>
          </w:p>
        </w:tc>
        <w:tc>
          <w:tcPr>
            <w:tcW w:type="dxa" w:w="130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</w:t>
            </w:r>
          </w:p>
        </w:tc>
        <w:tc>
          <w:tcPr>
            <w:tcW w:type="dxa" w:w="12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半径</w:t>
            </w:r>
          </w:p>
        </w:tc>
        <w:tc>
          <w:tcPr>
            <w:tcW w:type="dxa" w:w="348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升级反馈</w:t>
            </w:r>
          </w:p>
        </w:tc>
      </w:tr>
      <w:tr>
        <w:trPr>
          <w:cantSplit/>
        </w:trPr>
        <w:tc>
          <w:tcPr>
            <w:tcW w:type="dxa" w:w="9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</w:t>
            </w:r>
          </w:p>
        </w:tc>
        <w:tc>
          <w:tcPr>
            <w:tcW w:type="dxa" w:w="16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1.90×</w:t>
            </w:r>
          </w:p>
        </w:tc>
        <w:tc>
          <w:tcPr>
            <w:tcW w:type="dxa" w:w="1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32</w:t>
            </w:r>
          </w:p>
        </w:tc>
        <w:tc>
          <w:tcPr>
            <w:tcW w:type="dxa" w:w="13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7.0s</w:t>
            </w:r>
          </w:p>
        </w:tc>
        <w:tc>
          <w:tcPr>
            <w:tcW w:type="dxa" w:w="12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2.8</w:t>
            </w:r>
          </w:p>
        </w:tc>
        <w:tc>
          <w:tcPr>
            <w:tcW w:type="dxa" w:w="34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近身收益略高于火球</w:t>
            </w:r>
          </w:p>
        </w:tc>
      </w:tr>
      <w:tr>
        <w:trPr>
          <w:cantSplit/>
        </w:trPr>
        <w:tc>
          <w:tcPr>
            <w:tcW w:type="dxa" w:w="9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</w:t>
            </w:r>
          </w:p>
        </w:tc>
        <w:tc>
          <w:tcPr>
            <w:tcW w:type="dxa" w:w="166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2.30×</w:t>
            </w:r>
          </w:p>
        </w:tc>
        <w:tc>
          <w:tcPr>
            <w:tcW w:type="dxa" w:w="1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35</w:t>
            </w:r>
          </w:p>
        </w:tc>
        <w:tc>
          <w:tcPr>
            <w:tcW w:type="dxa" w:w="130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6.6s</w:t>
            </w:r>
          </w:p>
        </w:tc>
        <w:tc>
          <w:tcPr>
            <w:tcW w:type="dxa" w:w="12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3.1</w:t>
            </w:r>
          </w:p>
        </w:tc>
        <w:tc>
          <w:tcPr>
            <w:tcW w:type="dxa" w:w="348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扩大命中容错</w:t>
            </w:r>
          </w:p>
        </w:tc>
      </w:tr>
      <w:tr>
        <w:trPr>
          <w:cantSplit/>
        </w:trPr>
        <w:tc>
          <w:tcPr>
            <w:tcW w:type="dxa" w:w="94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</w:t>
            </w:r>
          </w:p>
        </w:tc>
        <w:tc>
          <w:tcPr>
            <w:tcW w:type="dxa" w:w="16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2.70×</w:t>
            </w:r>
          </w:p>
        </w:tc>
        <w:tc>
          <w:tcPr>
            <w:tcW w:type="dxa" w:w="1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38</w:t>
            </w:r>
          </w:p>
        </w:tc>
        <w:tc>
          <w:tcPr>
            <w:tcW w:type="dxa" w:w="13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6.2s</w:t>
            </w:r>
          </w:p>
        </w:tc>
        <w:tc>
          <w:tcPr>
            <w:tcW w:type="dxa" w:w="12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3.4</w:t>
            </w:r>
          </w:p>
        </w:tc>
        <w:tc>
          <w:tcPr>
            <w:tcW w:type="dxa" w:w="34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群体效率提升</w:t>
            </w:r>
          </w:p>
        </w:tc>
      </w:tr>
      <w:tr>
        <w:trPr>
          <w:cantSplit/>
        </w:trPr>
        <w:tc>
          <w:tcPr>
            <w:tcW w:type="dxa" w:w="94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</w:t>
            </w:r>
          </w:p>
        </w:tc>
        <w:tc>
          <w:tcPr>
            <w:tcW w:type="dxa" w:w="166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3.10×</w:t>
            </w:r>
          </w:p>
        </w:tc>
        <w:tc>
          <w:tcPr>
            <w:tcW w:type="dxa" w:w="1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41</w:t>
            </w:r>
          </w:p>
        </w:tc>
        <w:tc>
          <w:tcPr>
            <w:tcW w:type="dxa" w:w="130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5.8s</w:t>
            </w:r>
          </w:p>
        </w:tc>
        <w:tc>
          <w:tcPr>
            <w:tcW w:type="dxa" w:w="12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3.7</w:t>
            </w:r>
          </w:p>
        </w:tc>
        <w:tc>
          <w:tcPr>
            <w:tcW w:type="dxa" w:w="348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终局高风险高收益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2F0D9"/>
          <w:left w:val="single" w:sz="1" w:space="0" w:color="E2F0D9"/>
          <w:bottom w:val="single" w:sz="1" w:space="0" w:color="E2F0D9"/>
          <w:right w:val="single" w:sz="1" w:space="0" w:color="E2F0D9"/>
          <w:insideH w:val="single" w:sz="1" w:space="0" w:color="E2F0D9"/>
          <w:insideV w:val="single" w:sz="1" w:space="0" w:color="E2F0D9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375623"/>
                <w:sz w:val="20"/>
              </w:rPr>
              <w:t>技能横向关系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火球术最安全、伤害即时；毒圈完整命中收益最高但需要停留时间；旋风斩倍率略高于火球，却要求贴近敌人。三者分别对应安全、控制和风险三种选择，而不是同一种技能换皮。</w:t>
            </w:r>
          </w:p>
        </w:tc>
      </w:tr>
    </w:tbl>
    <w:p>
      <w:pPr>
        <w:spacing w:after="0"/>
      </w:pPr>
    </w:p>
    <w:p>
      <w:pPr>
        <w:pStyle w:val="Heading2"/>
      </w:pPr>
      <w:r>
        <w:t>4.5 技能蓝耗校验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531"/>
        <w:gridCol w:w="1531"/>
        <w:gridCol w:w="1531"/>
        <w:gridCol w:w="1531"/>
        <w:gridCol w:w="3596"/>
      </w:tblGrid>
      <w:tr>
        <w:trPr>
          <w:tblHeader w:val="true"/>
          <w:cantSplit/>
        </w:trPr>
        <w:tc>
          <w:tcPr>
            <w:tcW w:type="dxa" w:w="15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职业 MP</w:t>
            </w:r>
          </w:p>
        </w:tc>
        <w:tc>
          <w:tcPr>
            <w:tcW w:type="dxa" w:w="15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1 级火球</w:t>
            </w:r>
          </w:p>
        </w:tc>
        <w:tc>
          <w:tcPr>
            <w:tcW w:type="dxa" w:w="15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1 级毒圈</w:t>
            </w:r>
          </w:p>
        </w:tc>
        <w:tc>
          <w:tcPr>
            <w:tcW w:type="dxa" w:w="15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1 级旋风</w:t>
            </w:r>
          </w:p>
        </w:tc>
        <w:tc>
          <w:tcPr>
            <w:tcW w:type="dxa" w:w="359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战士 120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 次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 次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 次</w:t>
            </w:r>
          </w:p>
        </w:tc>
        <w:tc>
          <w:tcPr>
            <w:tcW w:type="dxa" w:w="35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能用技能，但不能连续无脑释放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法师 320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12 次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 次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 次</w:t>
            </w:r>
          </w:p>
        </w:tc>
        <w:tc>
          <w:tcPr>
            <w:tcW w:type="dxa" w:w="359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职业优势明显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弓手 180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 次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 次</w:t>
            </w:r>
          </w:p>
        </w:tc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次</w:t>
            </w:r>
          </w:p>
        </w:tc>
        <w:tc>
          <w:tcPr>
            <w:tcW w:type="dxa" w:w="35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中等资源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刺客 160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 次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次</w:t>
            </w:r>
          </w:p>
        </w:tc>
        <w:tc>
          <w:tcPr>
            <w:tcW w:type="dxa" w:w="15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次</w:t>
            </w:r>
          </w:p>
        </w:tc>
        <w:tc>
          <w:tcPr>
            <w:tcW w:type="dxa" w:w="359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鼓励普攻与技能穿插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注：次数按满蓝直接整除、未计回蓝与药水，仅用于确认不会出现“某职业完全放不出技能”或“无需管理 MP”。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5. 怪物、宝箱与难度曲线</w:t>
      </w:r>
    </w:p>
    <w:p>
      <w:pPr>
        <w:pStyle w:val="Heading2"/>
      </w:pPr>
      <w:r>
        <w:t>5.1 普通怪物基础数值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284"/>
        <w:gridCol w:w="1284"/>
        <w:gridCol w:w="1345"/>
        <w:gridCol w:w="1345"/>
        <w:gridCol w:w="1100"/>
        <w:gridCol w:w="1895"/>
        <w:gridCol w:w="1467"/>
      </w:tblGrid>
      <w:tr>
        <w:trPr>
          <w:tblHeader w:val="true"/>
          <w:cantSplit/>
        </w:trPr>
        <w:tc>
          <w:tcPr>
            <w:tcW w:type="dxa" w:w="128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单位</w:t>
            </w:r>
          </w:p>
        </w:tc>
        <w:tc>
          <w:tcPr>
            <w:tcW w:type="dxa" w:w="128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HP 当前→提案</w:t>
            </w:r>
          </w:p>
        </w:tc>
        <w:tc>
          <w:tcPr>
            <w:tcW w:type="dxa" w:w="134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ATK 当前→提案</w:t>
            </w:r>
          </w:p>
        </w:tc>
        <w:tc>
          <w:tcPr>
            <w:tcW w:type="dxa" w:w="134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EXP 当前→提案</w:t>
            </w:r>
          </w:p>
        </w:tc>
        <w:tc>
          <w:tcPr>
            <w:tcW w:type="dxa" w:w="110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移速</w:t>
            </w:r>
          </w:p>
        </w:tc>
        <w:tc>
          <w:tcPr>
            <w:tcW w:type="dxa" w:w="189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攻击参数</w:t>
            </w:r>
          </w:p>
        </w:tc>
        <w:tc>
          <w:tcPr>
            <w:tcW w:type="dxa" w:w="146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定位</w:t>
            </w:r>
          </w:p>
        </w:tc>
      </w:tr>
      <w:tr>
        <w:trPr>
          <w:cantSplit/>
        </w:trPr>
        <w:tc>
          <w:tcPr>
            <w:tcW w:type="dxa" w:w="12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Slime1 近战</w:t>
            </w:r>
          </w:p>
        </w:tc>
        <w:tc>
          <w:tcPr>
            <w:tcW w:type="dxa" w:w="12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40 → 90</w:t>
            </w:r>
          </w:p>
        </w:tc>
        <w:tc>
          <w:tcPr>
            <w:tcW w:type="dxa" w:w="13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6 → 18</w:t>
            </w:r>
          </w:p>
        </w:tc>
        <w:tc>
          <w:tcPr>
            <w:tcW w:type="dxa" w:w="13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15 → 18</w:t>
            </w:r>
          </w:p>
        </w:tc>
        <w:tc>
          <w:tcPr>
            <w:tcW w:type="dxa" w:w="11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4.0 → 3.6</w:t>
            </w:r>
          </w:p>
        </w:tc>
        <w:tc>
          <w:tcPr>
            <w:tcW w:type="dxa" w:w="189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范围 1.8；CD 1.4s</w:t>
            </w:r>
          </w:p>
        </w:tc>
        <w:tc>
          <w:tcPr>
            <w:tcW w:type="dxa" w:w="14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高血量、逼迫走位</w:t>
            </w:r>
          </w:p>
        </w:tc>
      </w:tr>
      <w:tr>
        <w:trPr>
          <w:cantSplit/>
        </w:trPr>
        <w:tc>
          <w:tcPr>
            <w:tcW w:type="dxa" w:w="12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Slime2 远程</w:t>
            </w:r>
          </w:p>
        </w:tc>
        <w:tc>
          <w:tcPr>
            <w:tcW w:type="dxa" w:w="12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30 → 70</w:t>
            </w:r>
          </w:p>
        </w:tc>
        <w:tc>
          <w:tcPr>
            <w:tcW w:type="dxa" w:w="13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4 → 14</w:t>
            </w:r>
          </w:p>
        </w:tc>
        <w:tc>
          <w:tcPr>
            <w:tcW w:type="dxa" w:w="13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12 → 16</w:t>
            </w:r>
          </w:p>
        </w:tc>
        <w:tc>
          <w:tcPr>
            <w:tcW w:type="dxa" w:w="11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3.0 → 3.2</w:t>
            </w:r>
          </w:p>
        </w:tc>
        <w:tc>
          <w:tcPr>
            <w:tcW w:type="dxa" w:w="189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射程 6.5；CD 2.2s；弹速 10</w:t>
            </w:r>
          </w:p>
        </w:tc>
        <w:tc>
          <w:tcPr>
            <w:tcW w:type="dxa" w:w="146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低血量、优先处理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注：远程弹体生命 2.5 秒；近战检测/追击建议 6/10，远程检测/追击建议 7/11。数值落地时需以实际 NavMesh 与场地尺寸复核。</w:t>
      </w:r>
    </w:p>
    <w:p>
      <w:pPr>
        <w:pStyle w:val="Heading2"/>
      </w:pPr>
      <w:r>
        <w:t>5.2 生成节奏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800"/>
        <w:gridCol w:w="2088"/>
        <w:gridCol w:w="2016"/>
        <w:gridCol w:w="3816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08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201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381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生成点数量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</w:t>
            </w:r>
          </w:p>
        </w:tc>
        <w:tc>
          <w:tcPr>
            <w:tcW w:type="dxa" w:w="20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保留场景布局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每点上限</w:t>
            </w:r>
          </w:p>
        </w:tc>
        <w:tc>
          <w:tcPr>
            <w:tcW w:type="dxa" w:w="2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</w:t>
            </w:r>
          </w:p>
        </w:tc>
        <w:tc>
          <w:tcPr>
            <w:tcW w:type="dxa" w:w="20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</w:t>
            </w:r>
          </w:p>
        </w:tc>
        <w:tc>
          <w:tcPr>
            <w:tcW w:type="dxa" w:w="38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理论总量从 24 降到 18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全局上限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由各点间接形成 24</w:t>
            </w:r>
          </w:p>
        </w:tc>
        <w:tc>
          <w:tcPr>
            <w:tcW w:type="dxa" w:w="20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18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避免六点同时堆满造成围攻尖峰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重生间隔</w:t>
            </w:r>
          </w:p>
        </w:tc>
        <w:tc>
          <w:tcPr>
            <w:tcW w:type="dxa" w:w="20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6s</w:t>
            </w:r>
          </w:p>
        </w:tc>
        <w:tc>
          <w:tcPr>
            <w:tcW w:type="dxa" w:w="20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7s</w:t>
            </w:r>
          </w:p>
        </w:tc>
        <w:tc>
          <w:tcPr>
            <w:tcW w:type="dxa" w:w="381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给清场和打箱子留窗口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近战:远程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依场景 Prefab</w:t>
            </w:r>
          </w:p>
        </w:tc>
        <w:tc>
          <w:tcPr>
            <w:tcW w:type="dxa" w:w="20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约 2:1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近战制造移动，远程制造目标优先级</w:t>
            </w:r>
          </w:p>
        </w:tc>
      </w:tr>
    </w:tbl>
    <w:p>
      <w:pPr>
        <w:spacing w:after="0"/>
      </w:pPr>
    </w:p>
    <w:p>
      <w:pPr>
        <w:pStyle w:val="Heading2"/>
      </w:pPr>
      <w:r>
        <w:t>5.3 统一难度变量与公式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D9EAF7"/>
          <w:left w:val="single" w:sz="1" w:space="0" w:color="D9EAF7"/>
          <w:bottom w:val="single" w:sz="1" w:space="0" w:color="D9EAF7"/>
          <w:right w:val="single" w:sz="1" w:space="0" w:color="D9EAF7"/>
          <w:insideH w:val="single" w:sz="1" w:space="0" w:color="D9EAF7"/>
          <w:insideV w:val="single" w:sz="1" w:space="0" w:color="D9EAF7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变量定义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V = 当前宝箱生成前，已经击破的宝箱总数；B = 当前轮开始前，已经击败的 Boss 总数。第一只宝箱与第一轮 Boss 均从 V=0、B=0 开始计算。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645"/>
        <w:gridCol w:w="3963"/>
        <w:gridCol w:w="4112"/>
      </w:tblGrid>
      <w:tr>
        <w:trPr>
          <w:tblHeader w:val="true"/>
          <w:cantSplit/>
        </w:trPr>
        <w:tc>
          <w:tcPr>
            <w:tcW w:type="dxa" w:w="164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396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提案公式</w:t>
            </w:r>
          </w:p>
        </w:tc>
        <w:tc>
          <w:tcPr>
            <w:tcW w:type="dxa" w:w="411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设计解释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宝箱 HP</w:t>
            </w:r>
          </w:p>
        </w:tc>
        <w:tc>
          <w:tcPr>
            <w:tcW w:type="dxa" w:w="39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Round(250 × (1 + 0.18V + 0.25B))</w:t>
            </w:r>
          </w:p>
        </w:tc>
        <w:tc>
          <w:tcPr>
            <w:tcW w:type="dxa" w:w="4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箱数是主成长，Boss 轮次提供台阶</w:t>
            </w:r>
          </w:p>
        </w:tc>
      </w:tr>
      <w:tr>
        <w:trPr>
          <w:cantSplit/>
        </w:trPr>
        <w:tc>
          <w:tcPr>
            <w:tcW w:type="dxa" w:w="16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怪物 HP</w:t>
            </w:r>
          </w:p>
        </w:tc>
        <w:tc>
          <w:tcPr>
            <w:tcW w:type="dxa" w:w="396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Round(基础 HP × (1 + 0.08V + 0.20B))</w:t>
            </w:r>
          </w:p>
        </w:tc>
        <w:tc>
          <w:tcPr>
            <w:tcW w:type="dxa" w:w="41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比宝箱成长慢，避免清怪拖时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怪物 ATK</w:t>
            </w:r>
          </w:p>
        </w:tc>
        <w:tc>
          <w:tcPr>
            <w:tcW w:type="dxa" w:w="39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Round(基础 ATK × (1 + 0.035V + 0.10B))</w:t>
            </w:r>
          </w:p>
        </w:tc>
        <w:tc>
          <w:tcPr>
            <w:tcW w:type="dxa" w:w="4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伤害增幅低于生命，减少后期秒杀</w:t>
            </w:r>
          </w:p>
        </w:tc>
      </w:tr>
      <w:tr>
        <w:trPr>
          <w:cantSplit/>
        </w:trPr>
        <w:tc>
          <w:tcPr>
            <w:tcW w:type="dxa" w:w="16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怪物 EXP</w:t>
            </w:r>
          </w:p>
        </w:tc>
        <w:tc>
          <w:tcPr>
            <w:tcW w:type="dxa" w:w="396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Round(基础 EXP × (1 + 0.06V + 0.15B))</w:t>
            </w:r>
          </w:p>
        </w:tc>
        <w:tc>
          <w:tcPr>
            <w:tcW w:type="dxa" w:w="411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奖励跟随难度，但慢于战力增长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宝箱 EXP</w:t>
            </w:r>
          </w:p>
        </w:tc>
        <w:tc>
          <w:tcPr>
            <w:tcW w:type="dxa" w:w="39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70 + 15V + 30B</w:t>
            </w:r>
          </w:p>
        </w:tc>
        <w:tc>
          <w:tcPr>
            <w:tcW w:type="dxa" w:w="4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每箱奖励可预期</w:t>
            </w:r>
          </w:p>
        </w:tc>
      </w:tr>
    </w:tbl>
    <w:p>
      <w:pPr>
        <w:spacing w:after="0"/>
      </w:pPr>
    </w:p>
    <w:p>
      <w:pPr>
        <w:pStyle w:val="Heading3"/>
      </w:pPr>
      <w:r>
        <w:t>曲线采样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555"/>
        <w:gridCol w:w="1633"/>
        <w:gridCol w:w="1633"/>
        <w:gridCol w:w="1633"/>
        <w:gridCol w:w="1633"/>
        <w:gridCol w:w="1633"/>
      </w:tblGrid>
      <w:tr>
        <w:trPr>
          <w:tblHeader w:val="true"/>
          <w:cantSplit/>
        </w:trPr>
        <w:tc>
          <w:tcPr>
            <w:tcW w:type="dxa" w:w="155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进度</w:t>
            </w:r>
          </w:p>
        </w:tc>
        <w:tc>
          <w:tcPr>
            <w:tcW w:type="dxa" w:w="16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宝箱 HP</w:t>
            </w:r>
          </w:p>
        </w:tc>
        <w:tc>
          <w:tcPr>
            <w:tcW w:type="dxa" w:w="16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怪物 HP</w:t>
            </w:r>
          </w:p>
        </w:tc>
        <w:tc>
          <w:tcPr>
            <w:tcW w:type="dxa" w:w="16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怪物 ATK</w:t>
            </w:r>
          </w:p>
        </w:tc>
        <w:tc>
          <w:tcPr>
            <w:tcW w:type="dxa" w:w="16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怪物 EXP</w:t>
            </w:r>
          </w:p>
        </w:tc>
        <w:tc>
          <w:tcPr>
            <w:tcW w:type="dxa" w:w="163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宝箱 EXP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V=0, B=0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250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70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V=4, B=0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430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1.32×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1.14×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1.24×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130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V=5, B=1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538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1.6×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1.275×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1.45×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175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V=10, B=2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825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2.2×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1.55×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1.9×</w:t>
            </w:r>
          </w:p>
        </w:tc>
        <w:tc>
          <w:tcPr>
            <w:tcW w:type="dxa" w:w="163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280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V=15, B=3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1112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2.8×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1.825×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2.35×</w:t>
            </w:r>
          </w:p>
        </w:tc>
        <w:tc>
          <w:tcPr>
            <w:tcW w:type="dxa" w:w="163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385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注：示例使用线性加法，V/B 再高也不会出现 1.7ⁿ、1.5ⁿ 的指数爆炸。</w:t>
      </w:r>
    </w:p>
    <w:p>
      <w:pPr>
        <w:pStyle w:val="Heading2"/>
      </w:pPr>
      <w:r>
        <w:t>5.4 宝箱完整数值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761"/>
        <w:gridCol w:w="2465"/>
        <w:gridCol w:w="2677"/>
        <w:gridCol w:w="2817"/>
      </w:tblGrid>
      <w:tr>
        <w:trPr>
          <w:tblHeader w:val="true"/>
          <w:cantSplit/>
        </w:trPr>
        <w:tc>
          <w:tcPr>
            <w:tcW w:type="dxa" w:w="176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46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267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281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基础 HP</w:t>
            </w:r>
          </w:p>
        </w:tc>
        <w:tc>
          <w:tcPr>
            <w:tcW w:type="dxa" w:w="24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200</w:t>
            </w:r>
          </w:p>
        </w:tc>
        <w:tc>
          <w:tcPr>
            <w:tcW w:type="dxa" w:w="26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250</w:t>
            </w:r>
          </w:p>
        </w:tc>
        <w:tc>
          <w:tcPr>
            <w:tcW w:type="dxa" w:w="28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首箱约需 6–8 次普攻</w:t>
            </w:r>
          </w:p>
        </w:tc>
      </w:tr>
      <w:tr>
        <w:trPr>
          <w:cantSplit/>
        </w:trPr>
        <w:tc>
          <w:tcPr>
            <w:tcW w:type="dxa" w:w="176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成长</w:t>
            </w:r>
          </w:p>
        </w:tc>
        <w:tc>
          <w:tcPr>
            <w:tcW w:type="dxa" w:w="246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每箱 ×1.60</w:t>
            </w:r>
          </w:p>
        </w:tc>
        <w:tc>
          <w:tcPr>
            <w:tcW w:type="dxa" w:w="267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使用统一线性公式</w:t>
            </w:r>
          </w:p>
        </w:tc>
        <w:tc>
          <w:tcPr>
            <w:tcW w:type="dxa" w:w="281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与 V/B 难度变量一致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重生无敌</w:t>
            </w:r>
          </w:p>
        </w:tc>
        <w:tc>
          <w:tcPr>
            <w:tcW w:type="dxa" w:w="24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3.0s</w:t>
            </w:r>
          </w:p>
        </w:tc>
        <w:tc>
          <w:tcPr>
            <w:tcW w:type="dxa" w:w="26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2.0s</w:t>
            </w:r>
          </w:p>
        </w:tc>
        <w:tc>
          <w:tcPr>
            <w:tcW w:type="dxa" w:w="28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减少等待感并防止出生瞬间被打</w:t>
            </w:r>
          </w:p>
        </w:tc>
      </w:tr>
      <w:tr>
        <w:trPr>
          <w:cantSplit/>
        </w:trPr>
        <w:tc>
          <w:tcPr>
            <w:tcW w:type="dxa" w:w="176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击破经验</w:t>
            </w:r>
          </w:p>
        </w:tc>
        <w:tc>
          <w:tcPr>
            <w:tcW w:type="dxa" w:w="246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100 + 20×V^1.2</w:t>
            </w:r>
          </w:p>
        </w:tc>
        <w:tc>
          <w:tcPr>
            <w:tcW w:type="dxa" w:w="267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70 + 15V + 30B</w:t>
            </w:r>
          </w:p>
        </w:tc>
        <w:tc>
          <w:tcPr>
            <w:tcW w:type="dxa" w:w="281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奖励更平滑且可口算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击破治疗</w:t>
            </w:r>
          </w:p>
        </w:tc>
        <w:tc>
          <w:tcPr>
            <w:tcW w:type="dxa" w:w="24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回满 HP</w:t>
            </w:r>
          </w:p>
        </w:tc>
        <w:tc>
          <w:tcPr>
            <w:tcW w:type="dxa" w:w="26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恢复最大 HP 的 20%</w:t>
            </w:r>
          </w:p>
        </w:tc>
        <w:tc>
          <w:tcPr>
            <w:tcW w:type="dxa" w:w="28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保留续航但不抹掉前面积累的伤势</w:t>
            </w:r>
          </w:p>
        </w:tc>
      </w:tr>
      <w:tr>
        <w:trPr>
          <w:cantSplit/>
        </w:trPr>
        <w:tc>
          <w:tcPr>
            <w:tcW w:type="dxa" w:w="176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伤害得分</w:t>
            </w:r>
          </w:p>
        </w:tc>
        <w:tc>
          <w:tcPr>
            <w:tcW w:type="dxa" w:w="246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每造成 20 伤害 +1</w:t>
            </w:r>
          </w:p>
        </w:tc>
        <w:tc>
          <w:tcPr>
            <w:tcW w:type="dxa" w:w="267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每有效 10 伤害 +1</w:t>
            </w:r>
          </w:p>
        </w:tc>
        <w:tc>
          <w:tcPr>
            <w:tcW w:type="dxa" w:w="281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匹配提高后的宝箱 HP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击破得分</w:t>
            </w:r>
          </w:p>
        </w:tc>
        <w:tc>
          <w:tcPr>
            <w:tcW w:type="dxa" w:w="24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未形成清晰独立奖励</w:t>
            </w:r>
          </w:p>
        </w:tc>
        <w:tc>
          <w:tcPr>
            <w:tcW w:type="dxa" w:w="26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100 + 25V + 100B</w:t>
            </w:r>
          </w:p>
        </w:tc>
        <w:tc>
          <w:tcPr>
            <w:tcW w:type="dxa" w:w="28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让击破节点有明确反馈</w:t>
            </w:r>
          </w:p>
        </w:tc>
      </w:tr>
      <w:tr>
        <w:trPr>
          <w:cantSplit/>
        </w:trPr>
        <w:tc>
          <w:tcPr>
            <w:tcW w:type="dxa" w:w="176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Boss 门槛</w:t>
            </w:r>
          </w:p>
        </w:tc>
        <w:tc>
          <w:tcPr>
            <w:tcW w:type="dxa" w:w="246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 箱（代码常量）</w:t>
            </w:r>
          </w:p>
        </w:tc>
        <w:tc>
          <w:tcPr>
            <w:tcW w:type="dxa" w:w="267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继续 5 箱</w:t>
            </w:r>
          </w:p>
        </w:tc>
        <w:tc>
          <w:tcPr>
            <w:tcW w:type="dxa" w:w="281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符合当前可玩循环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注：得分只服务展示和复盘，不参与伤害计算；如果 UI 暂无独立击破奖励显示，可在第二阶段实现，不应阻塞基础数值落地。</w:t>
      </w: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6. Boss、掉落与奖励</w:t>
      </w:r>
    </w:p>
    <w:p>
      <w:pPr>
        <w:pStyle w:val="Heading2"/>
      </w:pPr>
      <w:r>
        <w:t>6.1 蜘蛛王基础数值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902"/>
        <w:gridCol w:w="1902"/>
        <w:gridCol w:w="1902"/>
        <w:gridCol w:w="4014"/>
      </w:tblGrid>
      <w:tr>
        <w:trPr>
          <w:tblHeader w:val="true"/>
          <w:cantSplit/>
        </w:trPr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401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设计作用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最大 HP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1,200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4,000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支撑 90–150 秒完整战斗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撕咬伤害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28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常规近战压力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爪击伤害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34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36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高伤害、应有明显预警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法术伤害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24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26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远程压走位，不负责秒杀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移动速度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3.1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3.0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给远程职业留出操作空间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检测范围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22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22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保持现有场地适配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近战/法术范围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3.2 / 10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3.2 / 10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不改变行为树空间逻辑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基础行动冷却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2.1s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2.1s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先通过 HP 和阶段调节时长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法术冷却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4.2s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4.5s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降低远程压制连续性</w:t>
            </w:r>
          </w:p>
        </w:tc>
      </w:tr>
    </w:tbl>
    <w:p>
      <w:pPr>
        <w:spacing w:after="0"/>
      </w:pPr>
    </w:p>
    <w:p>
      <w:pPr>
        <w:pStyle w:val="Heading2"/>
      </w:pPr>
      <w:r>
        <w:t>6.2 狂暴阶段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902"/>
        <w:gridCol w:w="1902"/>
        <w:gridCol w:w="1902"/>
        <w:gridCol w:w="4014"/>
      </w:tblGrid>
      <w:tr>
        <w:trPr>
          <w:tblHeader w:val="true"/>
          <w:cantSplit/>
        </w:trPr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190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401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触发血线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35%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35%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保留现有阶段切换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伤害倍率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1.35×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1.25×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有压力但不突然秒杀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移速倍率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1.25×</w:t>
            </w:r>
          </w:p>
        </w:tc>
        <w:tc>
          <w:tcPr>
            <w:tcW w:type="dxa" w:w="19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1.18×</w:t>
            </w:r>
          </w:p>
        </w:tc>
        <w:tc>
          <w:tcPr>
            <w:tcW w:type="dxa" w:w="40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远程仍有走位空间</w:t>
            </w:r>
          </w:p>
        </w:tc>
      </w:tr>
      <w:tr>
        <w:trPr>
          <w:cantSplit/>
        </w:trPr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冷却倍率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0.78×</w:t>
            </w:r>
          </w:p>
        </w:tc>
        <w:tc>
          <w:tcPr>
            <w:tcW w:type="dxa" w:w="190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0.85×</w:t>
            </w:r>
          </w:p>
        </w:tc>
        <w:tc>
          <w:tcPr>
            <w:tcW w:type="dxa" w:w="40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提高频率但保留反应窗口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2F0D9"/>
          <w:left w:val="single" w:sz="1" w:space="0" w:color="E2F0D9"/>
          <w:bottom w:val="single" w:sz="1" w:space="0" w:color="E2F0D9"/>
          <w:right w:val="single" w:sz="1" w:space="0" w:color="E2F0D9"/>
          <w:insideH w:val="single" w:sz="1" w:space="0" w:color="E2F0D9"/>
          <w:insideV w:val="single" w:sz="1" w:space="0" w:color="E2F0D9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375623"/>
                <w:sz w:val="20"/>
              </w:rPr>
              <w:t>阶段目标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前 65% 血量用于学习招式；后 35% 让已学会的动作更紧凑。狂暴只改变节奏，不新增不可读的伤害规则。</w:t>
            </w:r>
          </w:p>
        </w:tc>
      </w:tr>
    </w:tbl>
    <w:p>
      <w:pPr>
        <w:spacing w:after="0"/>
      </w:pPr>
    </w:p>
    <w:p>
      <w:pPr>
        <w:pStyle w:val="Heading2"/>
      </w:pPr>
      <w:r>
        <w:t>6.3 后续 Boss 轮次成长</w:t>
      </w:r>
    </w:p>
    <w:p>
      <w:pPr>
        <w:keepLines w:val="0"/>
      </w:pPr>
      <w:r>
        <w:rPr>
          <w:rFonts w:ascii="Microsoft YaHei" w:hAnsi="Microsoft YaHei" w:eastAsia="Microsoft YaHei"/>
          <w:i w:val="0"/>
          <w:color w:val="20242A"/>
          <w:sz w:val="20"/>
        </w:rPr>
        <w:t>令 R = 当前 Boss 前已经击败的 Boss 数。第一只 Boss 的 R=0。为避免乘方膨胀，轮次成长使用线性倍率：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451"/>
        <w:gridCol w:w="3772"/>
        <w:gridCol w:w="2031"/>
        <w:gridCol w:w="2466"/>
      </w:tblGrid>
      <w:tr>
        <w:trPr>
          <w:tblHeader w:val="true"/>
          <w:cantSplit/>
        </w:trPr>
        <w:tc>
          <w:tcPr>
            <w:tcW w:type="dxa" w:w="145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77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2031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每轮增量</w:t>
            </w:r>
          </w:p>
        </w:tc>
        <w:tc>
          <w:tcPr>
            <w:tcW w:type="dxa" w:w="2466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保护规则</w:t>
            </w:r>
          </w:p>
        </w:tc>
      </w:tr>
      <w:tr>
        <w:trPr>
          <w:cantSplit/>
        </w:trPr>
        <w:tc>
          <w:tcPr>
            <w:tcW w:type="dxa" w:w="145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HP</w:t>
            </w:r>
          </w:p>
        </w:tc>
        <w:tc>
          <w:tcPr>
            <w:tcW w:type="dxa" w:w="37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4,000 × (1 + 0.30R)</w:t>
            </w:r>
          </w:p>
        </w:tc>
        <w:tc>
          <w:tcPr>
            <w:tcW w:type="dxa" w:w="20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+30% 基础值</w:t>
            </w:r>
          </w:p>
        </w:tc>
        <w:tc>
          <w:tcPr>
            <w:tcW w:type="dxa" w:w="246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无乘方</w:t>
            </w:r>
          </w:p>
        </w:tc>
      </w:tr>
      <w:tr>
        <w:trPr>
          <w:cantSplit/>
        </w:trPr>
        <w:tc>
          <w:tcPr>
            <w:tcW w:type="dxa" w:w="145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伤害</w:t>
            </w:r>
          </w:p>
        </w:tc>
        <w:tc>
          <w:tcPr>
            <w:tcW w:type="dxa" w:w="37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基础伤害 × (1 + 0.12R)</w:t>
            </w:r>
          </w:p>
        </w:tc>
        <w:tc>
          <w:tcPr>
            <w:tcW w:type="dxa" w:w="20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+12% 基础值</w:t>
            </w:r>
          </w:p>
        </w:tc>
        <w:tc>
          <w:tcPr>
            <w:tcW w:type="dxa" w:w="246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RoundToInt</w:t>
            </w:r>
          </w:p>
        </w:tc>
      </w:tr>
      <w:tr>
        <w:trPr>
          <w:cantSplit/>
        </w:trPr>
        <w:tc>
          <w:tcPr>
            <w:tcW w:type="dxa" w:w="145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移速</w:t>
            </w:r>
          </w:p>
        </w:tc>
        <w:tc>
          <w:tcPr>
            <w:tcW w:type="dxa" w:w="37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3.0 × (1 + 0.05R)</w:t>
            </w:r>
          </w:p>
        </w:tc>
        <w:tc>
          <w:tcPr>
            <w:tcW w:type="dxa" w:w="20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+5% 基础值</w:t>
            </w:r>
          </w:p>
        </w:tc>
        <w:tc>
          <w:tcPr>
            <w:tcW w:type="dxa" w:w="246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建议最终不超过 4.2</w:t>
            </w:r>
          </w:p>
        </w:tc>
      </w:tr>
      <w:tr>
        <w:trPr>
          <w:cantSplit/>
        </w:trPr>
        <w:tc>
          <w:tcPr>
            <w:tcW w:type="dxa" w:w="145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冷却</w:t>
            </w:r>
          </w:p>
        </w:tc>
        <w:tc>
          <w:tcPr>
            <w:tcW w:type="dxa" w:w="37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基础冷却 × Max(0.75, 1 − 0.05R)</w:t>
            </w:r>
          </w:p>
        </w:tc>
        <w:tc>
          <w:tcPr>
            <w:tcW w:type="dxa" w:w="2031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−5%</w:t>
            </w:r>
          </w:p>
        </w:tc>
        <w:tc>
          <w:tcPr>
            <w:tcW w:type="dxa" w:w="2466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最低为基础的 75%</w:t>
            </w:r>
          </w:p>
        </w:tc>
      </w:tr>
    </w:tbl>
    <w:p>
      <w:pPr>
        <w:spacing w:after="0"/>
      </w:pPr>
    </w:p>
    <w:p>
      <w:pPr>
        <w:pStyle w:val="Heading3"/>
      </w:pPr>
      <w:r>
        <w:t>前四轮采样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660"/>
        <w:gridCol w:w="1818"/>
        <w:gridCol w:w="2450"/>
        <w:gridCol w:w="1739"/>
        <w:gridCol w:w="2053"/>
      </w:tblGrid>
      <w:tr>
        <w:trPr>
          <w:tblHeader w:val="true"/>
          <w:cantSplit/>
        </w:trPr>
        <w:tc>
          <w:tcPr>
            <w:tcW w:type="dxa" w:w="166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Boss</w:t>
            </w:r>
          </w:p>
        </w:tc>
        <w:tc>
          <w:tcPr>
            <w:tcW w:type="dxa" w:w="181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HP</w:t>
            </w:r>
          </w:p>
        </w:tc>
        <w:tc>
          <w:tcPr>
            <w:tcW w:type="dxa" w:w="245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咬/爪/法术</w:t>
            </w:r>
          </w:p>
        </w:tc>
        <w:tc>
          <w:tcPr>
            <w:tcW w:type="dxa" w:w="1739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移速</w:t>
            </w:r>
          </w:p>
        </w:tc>
        <w:tc>
          <w:tcPr>
            <w:tcW w:type="dxa" w:w="205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冷却倍率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第 1 只</w:t>
            </w:r>
          </w:p>
        </w:tc>
        <w:tc>
          <w:tcPr>
            <w:tcW w:type="dxa" w:w="18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4000</w:t>
            </w:r>
          </w:p>
        </w:tc>
        <w:tc>
          <w:tcPr>
            <w:tcW w:type="dxa" w:w="24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30/36/26</w:t>
            </w:r>
          </w:p>
        </w:tc>
        <w:tc>
          <w:tcPr>
            <w:tcW w:type="dxa" w:w="17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</w:t>
            </w:r>
          </w:p>
        </w:tc>
        <w:tc>
          <w:tcPr>
            <w:tcW w:type="dxa" w:w="20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1×</w:t>
            </w:r>
          </w:p>
        </w:tc>
      </w:tr>
      <w:tr>
        <w:trPr>
          <w:cantSplit/>
        </w:trPr>
        <w:tc>
          <w:tcPr>
            <w:tcW w:type="dxa" w:w="166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第 2 只</w:t>
            </w:r>
          </w:p>
        </w:tc>
        <w:tc>
          <w:tcPr>
            <w:tcW w:type="dxa" w:w="18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5200</w:t>
            </w:r>
          </w:p>
        </w:tc>
        <w:tc>
          <w:tcPr>
            <w:tcW w:type="dxa" w:w="245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34/40/29</w:t>
            </w:r>
          </w:p>
        </w:tc>
        <w:tc>
          <w:tcPr>
            <w:tcW w:type="dxa" w:w="17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3.15</w:t>
            </w:r>
          </w:p>
        </w:tc>
        <w:tc>
          <w:tcPr>
            <w:tcW w:type="dxa" w:w="205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0.95×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第 3 只</w:t>
            </w:r>
          </w:p>
        </w:tc>
        <w:tc>
          <w:tcPr>
            <w:tcW w:type="dxa" w:w="18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6400</w:t>
            </w:r>
          </w:p>
        </w:tc>
        <w:tc>
          <w:tcPr>
            <w:tcW w:type="dxa" w:w="24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37/45/32</w:t>
            </w:r>
          </w:p>
        </w:tc>
        <w:tc>
          <w:tcPr>
            <w:tcW w:type="dxa" w:w="17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3.3</w:t>
            </w:r>
          </w:p>
        </w:tc>
        <w:tc>
          <w:tcPr>
            <w:tcW w:type="dxa" w:w="20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0.9×</w:t>
            </w:r>
          </w:p>
        </w:tc>
      </w:tr>
      <w:tr>
        <w:trPr>
          <w:cantSplit/>
        </w:trPr>
        <w:tc>
          <w:tcPr>
            <w:tcW w:type="dxa" w:w="166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第 4 只</w:t>
            </w:r>
          </w:p>
        </w:tc>
        <w:tc>
          <w:tcPr>
            <w:tcW w:type="dxa" w:w="18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7600</w:t>
            </w:r>
          </w:p>
        </w:tc>
        <w:tc>
          <w:tcPr>
            <w:tcW w:type="dxa" w:w="245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41/49/35</w:t>
            </w:r>
          </w:p>
        </w:tc>
        <w:tc>
          <w:tcPr>
            <w:tcW w:type="dxa" w:w="17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3.45</w:t>
            </w:r>
          </w:p>
        </w:tc>
        <w:tc>
          <w:tcPr>
            <w:tcW w:type="dxa" w:w="205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0.85×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6.4 消耗品与普通掉落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888"/>
        <w:gridCol w:w="2028"/>
        <w:gridCol w:w="2447"/>
        <w:gridCol w:w="3357"/>
      </w:tblGrid>
      <w:tr>
        <w:trPr>
          <w:tblHeader w:val="true"/>
          <w:cantSplit/>
        </w:trPr>
        <w:tc>
          <w:tcPr>
            <w:tcW w:type="dxa" w:w="188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02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244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335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背包容量</w:t>
            </w:r>
          </w:p>
        </w:tc>
        <w:tc>
          <w:tcPr>
            <w:tcW w:type="dxa" w:w="20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24</w:t>
            </w:r>
          </w:p>
        </w:tc>
        <w:tc>
          <w:tcPr>
            <w:tcW w:type="dxa" w:w="24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24</w:t>
            </w:r>
          </w:p>
        </w:tc>
        <w:tc>
          <w:tcPr>
            <w:tcW w:type="dxa" w:w="33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当前作品版足够，先不扩大系统范围</w:t>
            </w:r>
          </w:p>
        </w:tc>
      </w:tr>
      <w:tr>
        <w:trPr>
          <w:cantSplit/>
        </w:trPr>
        <w:tc>
          <w:tcPr>
            <w:tcW w:type="dxa" w:w="18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怪物掉落率</w:t>
            </w:r>
          </w:p>
        </w:tc>
        <w:tc>
          <w:tcPr>
            <w:tcW w:type="dxa" w:w="202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10%</w:t>
            </w:r>
          </w:p>
        </w:tc>
        <w:tc>
          <w:tcPr>
            <w:tcW w:type="dxa" w:w="244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12%</w:t>
            </w:r>
          </w:p>
        </w:tc>
        <w:tc>
          <w:tcPr>
            <w:tcW w:type="dxa" w:w="335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小幅提高局内补给反馈</w:t>
            </w:r>
          </w:p>
        </w:tc>
      </w:tr>
      <w:tr>
        <w:trPr>
          <w:cantSplit/>
        </w:trPr>
        <w:tc>
          <w:tcPr>
            <w:tcW w:type="dxa" w:w="1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生命/法力权重</w:t>
            </w:r>
          </w:p>
        </w:tc>
        <w:tc>
          <w:tcPr>
            <w:tcW w:type="dxa" w:w="20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等权</w:t>
            </w:r>
          </w:p>
        </w:tc>
        <w:tc>
          <w:tcPr>
            <w:tcW w:type="dxa" w:w="24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55 / 45</w:t>
            </w:r>
          </w:p>
        </w:tc>
        <w:tc>
          <w:tcPr>
            <w:tcW w:type="dxa" w:w="33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生命补给略常见</w:t>
            </w:r>
          </w:p>
        </w:tc>
      </w:tr>
      <w:tr>
        <w:trPr>
          <w:cantSplit/>
        </w:trPr>
        <w:tc>
          <w:tcPr>
            <w:tcW w:type="dxa" w:w="18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生命药水</w:t>
            </w:r>
          </w:p>
        </w:tc>
        <w:tc>
          <w:tcPr>
            <w:tcW w:type="dxa" w:w="202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恢复 30%</w:t>
            </w:r>
          </w:p>
        </w:tc>
        <w:tc>
          <w:tcPr>
            <w:tcW w:type="dxa" w:w="244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恢复 25% 最大 HP</w:t>
            </w:r>
          </w:p>
        </w:tc>
        <w:tc>
          <w:tcPr>
            <w:tcW w:type="dxa" w:w="335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配合宝箱 20% 治疗，避免续航过量</w:t>
            </w:r>
          </w:p>
        </w:tc>
      </w:tr>
      <w:tr>
        <w:trPr>
          <w:cantSplit/>
        </w:trPr>
        <w:tc>
          <w:tcPr>
            <w:tcW w:type="dxa" w:w="1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法力药水</w:t>
            </w:r>
          </w:p>
        </w:tc>
        <w:tc>
          <w:tcPr>
            <w:tcW w:type="dxa" w:w="20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恢复 30%</w:t>
            </w:r>
          </w:p>
        </w:tc>
        <w:tc>
          <w:tcPr>
            <w:tcW w:type="dxa" w:w="24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恢复 30% 最大 MP</w:t>
            </w:r>
          </w:p>
        </w:tc>
        <w:tc>
          <w:tcPr>
            <w:tcW w:type="dxa" w:w="33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支持技能循环</w:t>
            </w:r>
          </w:p>
        </w:tc>
      </w:tr>
      <w:tr>
        <w:trPr>
          <w:cantSplit/>
        </w:trPr>
        <w:tc>
          <w:tcPr>
            <w:tcW w:type="dxa" w:w="18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单格堆叠</w:t>
            </w:r>
          </w:p>
        </w:tc>
        <w:tc>
          <w:tcPr>
            <w:tcW w:type="dxa" w:w="202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</w:t>
            </w:r>
          </w:p>
        </w:tc>
        <w:tc>
          <w:tcPr>
            <w:tcW w:type="dxa" w:w="244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5</w:t>
            </w:r>
          </w:p>
        </w:tc>
        <w:tc>
          <w:tcPr>
            <w:tcW w:type="dxa" w:w="335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让背包容量和拾取选择有意义</w:t>
            </w:r>
          </w:p>
        </w:tc>
      </w:tr>
    </w:tbl>
    <w:p>
      <w:pPr>
        <w:spacing w:after="0"/>
      </w:pPr>
    </w:p>
    <w:p>
      <w:pPr>
        <w:pStyle w:val="Heading2"/>
      </w:pPr>
      <w:r>
        <w:t>6.5 Boss 奖励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2300"/>
        <w:gridCol w:w="1484"/>
        <w:gridCol w:w="1484"/>
        <w:gridCol w:w="4452"/>
      </w:tblGrid>
      <w:tr>
        <w:trPr>
          <w:tblHeader w:val="true"/>
          <w:cantSplit/>
        </w:trPr>
        <w:tc>
          <w:tcPr>
            <w:tcW w:type="dxa" w:w="230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奖励</w:t>
            </w:r>
          </w:p>
        </w:tc>
        <w:tc>
          <w:tcPr>
            <w:tcW w:type="dxa" w:w="148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148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45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用途定位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Boss 水晶</w:t>
            </w:r>
          </w:p>
        </w:tc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55</w:t>
            </w:r>
          </w:p>
        </w:tc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2–3</w:t>
            </w:r>
          </w:p>
        </w:tc>
        <w:tc>
          <w:tcPr>
            <w:tcW w:type="dxa" w:w="44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常见基础材料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古代卷轴</w:t>
            </w:r>
          </w:p>
        </w:tc>
        <w:tc>
          <w:tcPr>
            <w:tcW w:type="dxa" w:w="14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30</w:t>
            </w:r>
          </w:p>
        </w:tc>
        <w:tc>
          <w:tcPr>
            <w:tcW w:type="dxa" w:w="148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</w:t>
            </w:r>
          </w:p>
        </w:tc>
        <w:tc>
          <w:tcPr>
            <w:tcW w:type="dxa" w:w="445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中稀有成长材料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7"/>
              </w:rPr>
              <w:t>蜘蛛核心</w:t>
            </w:r>
          </w:p>
        </w:tc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15</w:t>
            </w:r>
          </w:p>
        </w:tc>
        <w:tc>
          <w:tcPr>
            <w:tcW w:type="dxa" w:w="14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1</w:t>
            </w:r>
          </w:p>
        </w:tc>
        <w:tc>
          <w:tcPr>
            <w:tcW w:type="dxa" w:w="44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7"/>
              </w:rPr>
              <w:t>稀有展示/强化材料</w:t>
            </w:r>
          </w:p>
        </w:tc>
      </w:tr>
    </w:tbl>
    <w:p>
      <w:pPr>
        <w:spacing w:after="0"/>
      </w:pPr>
    </w:p>
    <w:p>
      <w:pPr>
        <w:spacing w:before="0" w:after="100"/>
      </w:pPr>
      <w:r>
        <w:rPr>
          <w:rFonts w:ascii="Microsoft YaHei" w:hAnsi="Microsoft YaHei" w:eastAsia="Microsoft YaHei"/>
          <w:i/>
          <w:color w:val="5B6573"/>
          <w:sz w:val="16"/>
        </w:rPr>
        <w:t>注：每次 Boss 从 3 个候选中按权重抽取 2 个不重复奖励。这样权重真正影响结果，同时每次仍有稳定回报。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2725"/>
        <w:gridCol w:w="2577"/>
        <w:gridCol w:w="4418"/>
      </w:tblGrid>
      <w:tr>
        <w:trPr>
          <w:tblHeader w:val="true"/>
          <w:cantSplit/>
        </w:trPr>
        <w:tc>
          <w:tcPr>
            <w:tcW w:type="dxa" w:w="272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得分事件</w:t>
            </w:r>
          </w:p>
        </w:tc>
        <w:tc>
          <w:tcPr>
            <w:tcW w:type="dxa" w:w="257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提案</w:t>
            </w:r>
          </w:p>
        </w:tc>
        <w:tc>
          <w:tcPr>
            <w:tcW w:type="dxa" w:w="441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27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Boss 击杀</w:t>
            </w:r>
          </w:p>
        </w:tc>
        <w:tc>
          <w:tcPr>
            <w:tcW w:type="dxa" w:w="25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1,000 × (R + 1)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轮次越深，结算价值越高</w:t>
            </w:r>
          </w:p>
        </w:tc>
      </w:tr>
      <w:tr>
        <w:trPr>
          <w:cantSplit/>
        </w:trPr>
        <w:tc>
          <w:tcPr>
            <w:tcW w:type="dxa" w:w="272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未受击加分（可选）</w:t>
            </w:r>
          </w:p>
        </w:tc>
        <w:tc>
          <w:tcPr>
            <w:tcW w:type="dxa" w:w="257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+300</w:t>
            </w:r>
          </w:p>
        </w:tc>
        <w:tc>
          <w:tcPr>
            <w:tcW w:type="dxa" w:w="441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鼓励熟练走位；若当前无统计则暂缓</w:t>
            </w:r>
          </w:p>
        </w:tc>
      </w:tr>
      <w:tr>
        <w:trPr>
          <w:cantSplit/>
        </w:trPr>
        <w:tc>
          <w:tcPr>
            <w:tcW w:type="dxa" w:w="27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狂暴阶段存活</w:t>
            </w:r>
          </w:p>
        </w:tc>
        <w:tc>
          <w:tcPr>
            <w:tcW w:type="dxa" w:w="257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不单独加分</w:t>
            </w:r>
          </w:p>
        </w:tc>
        <w:tc>
          <w:tcPr>
            <w:tcW w:type="dxa" w:w="441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避免重复奖励同一击杀事件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8" w:space="6" w:color="2E74B5"/>
        </w:pBdr>
      </w:pPr>
      <w:r>
        <w:t>7. 落地映射、测试与审批</w:t>
      </w:r>
    </w:p>
    <w:p>
      <w:pPr>
        <w:pStyle w:val="Heading2"/>
      </w:pPr>
      <w:r>
        <w:t>7.1 确认后预计修改位置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767"/>
        <w:gridCol w:w="4639"/>
        <w:gridCol w:w="3314"/>
      </w:tblGrid>
      <w:tr>
        <w:trPr>
          <w:tblHeader w:val="true"/>
          <w:cantSplit/>
        </w:trPr>
        <w:tc>
          <w:tcPr>
            <w:tcW w:type="dxa" w:w="1767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4639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后续修改位置</w:t>
            </w:r>
          </w:p>
        </w:tc>
        <w:tc>
          <w:tcPr>
            <w:tcW w:type="dxa" w:w="3314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修改内容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四职业基础属性</w:t>
            </w:r>
          </w:p>
        </w:tc>
        <w:tc>
          <w:tcPr>
            <w:tcW w:type="dxa" w:w="46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Assets/Resources/Data/CharacterDefine.json</w:t>
            </w:r>
          </w:p>
        </w:tc>
        <w:tc>
          <w:tcPr>
            <w:tcW w:type="dxa" w:w="3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HP/MP/攻击/减伤/移速/攻击间隔</w:t>
            </w:r>
          </w:p>
        </w:tc>
      </w:tr>
      <w:tr>
        <w:trPr>
          <w:cantSplit/>
        </w:trPr>
        <w:tc>
          <w:tcPr>
            <w:tcW w:type="dxa" w:w="176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技能四级数据</w:t>
            </w:r>
          </w:p>
        </w:tc>
        <w:tc>
          <w:tcPr>
            <w:tcW w:type="dxa" w:w="46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Assets/Resources/Data/SkillDefine.json</w:t>
            </w:r>
          </w:p>
        </w:tc>
        <w:tc>
          <w:tcPr>
            <w:tcW w:type="dxa" w:w="3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倍率、蓝耗、冷却、半径、持续时间与减速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通用属性与升级</w:t>
            </w:r>
          </w:p>
        </w:tc>
        <w:tc>
          <w:tcPr>
            <w:tcW w:type="dxa" w:w="46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Assets/Script/Core/GameConfig.cs + MainScene 场景实例</w:t>
            </w:r>
          </w:p>
        </w:tc>
        <w:tc>
          <w:tcPr>
            <w:tcW w:type="dxa" w:w="3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暴伤、升级幅度、权重、上限、回血与怪物成长入口</w:t>
            </w:r>
          </w:p>
        </w:tc>
      </w:tr>
      <w:tr>
        <w:trPr>
          <w:cantSplit/>
        </w:trPr>
        <w:tc>
          <w:tcPr>
            <w:tcW w:type="dxa" w:w="176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体力与动作</w:t>
            </w:r>
          </w:p>
        </w:tc>
        <w:tc>
          <w:tcPr>
            <w:tcW w:type="dxa" w:w="46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Assets/Resources/Characters/PlayerRuntime.prefab</w:t>
            </w:r>
          </w:p>
        </w:tc>
        <w:tc>
          <w:tcPr>
            <w:tcW w:type="dxa" w:w="3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体力、翻滚、奔跑与恢复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普通怪</w:t>
            </w:r>
          </w:p>
        </w:tc>
        <w:tc>
          <w:tcPr>
            <w:tcW w:type="dxa" w:w="46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Assets/Prefabs/Slime1.prefab / Slime2.prefab</w:t>
            </w:r>
          </w:p>
        </w:tc>
        <w:tc>
          <w:tcPr>
            <w:tcW w:type="dxa" w:w="3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HP/ATK/EXP、移动、攻击参数</w:t>
            </w:r>
          </w:p>
        </w:tc>
      </w:tr>
      <w:tr>
        <w:trPr>
          <w:cantSplit/>
        </w:trPr>
        <w:tc>
          <w:tcPr>
            <w:tcW w:type="dxa" w:w="176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生成节奏</w:t>
            </w:r>
          </w:p>
        </w:tc>
        <w:tc>
          <w:tcPr>
            <w:tcW w:type="dxa" w:w="46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Assets/Scenes/MainScene.unity</w:t>
            </w:r>
          </w:p>
        </w:tc>
        <w:tc>
          <w:tcPr>
            <w:tcW w:type="dxa" w:w="3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每点上限、全局上限、重生间隔与比例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宝箱</w:t>
            </w:r>
          </w:p>
        </w:tc>
        <w:tc>
          <w:tcPr>
            <w:tcW w:type="dxa" w:w="46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Assets/Prefabs/Box.prefab + Assets/Script/World/BoxCo.cs</w:t>
            </w:r>
          </w:p>
        </w:tc>
        <w:tc>
          <w:tcPr>
            <w:tcW w:type="dxa" w:w="3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 HP、线性公式、经验、治疗、得分、无敌时间</w:t>
            </w:r>
          </w:p>
        </w:tc>
      </w:tr>
      <w:tr>
        <w:trPr>
          <w:cantSplit/>
        </w:trPr>
        <w:tc>
          <w:tcPr>
            <w:tcW w:type="dxa" w:w="1767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Boss</w:t>
            </w:r>
          </w:p>
        </w:tc>
        <w:tc>
          <w:tcPr>
            <w:tcW w:type="dxa" w:w="4639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Spider King.prefab + BossRoomScene.unity + Boss 控制/进度脚本</w:t>
            </w:r>
          </w:p>
        </w:tc>
        <w:tc>
          <w:tcPr>
            <w:tcW w:type="dxa" w:w="3314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基础数值、狂暴倍率、轮次线性公式</w:t>
            </w:r>
          </w:p>
        </w:tc>
      </w:tr>
      <w:tr>
        <w:trPr>
          <w:cantSplit/>
        </w:trPr>
        <w:tc>
          <w:tcPr>
            <w:tcW w:type="dxa" w:w="176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5"/>
              </w:rPr>
              <w:t>掉落/药水</w:t>
            </w:r>
          </w:p>
        </w:tc>
        <w:tc>
          <w:tcPr>
            <w:tcW w:type="dxa" w:w="46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InventoryDatabase.asset、物品资源与掉落配置</w:t>
            </w:r>
          </w:p>
        </w:tc>
        <w:tc>
          <w:tcPr>
            <w:tcW w:type="dxa" w:w="33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5"/>
              </w:rPr>
              <w:t>掉率、权重、恢复比例、堆叠和 Boss 抽取数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FF2CC"/>
          <w:left w:val="single" w:sz="1" w:space="0" w:color="FFF2CC"/>
          <w:bottom w:val="single" w:sz="1" w:space="0" w:color="FFF2CC"/>
          <w:right w:val="single" w:sz="1" w:space="0" w:color="FFF2CC"/>
          <w:insideH w:val="single" w:sz="1" w:space="0" w:color="FFF2CC"/>
          <w:insideV w:val="single" w:sz="1" w:space="0" w:color="FFF2CC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20"/>
              </w:rPr>
              <w:t>本轮未执行上述修改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这张表是后续实施边界，不是变更记录。确认后应分批落地：先角色/怪物/宝箱/成长，再技能/Boss/掉落；每批都在 Unity 中测试后再进入下一批。</w:t>
            </w:r>
          </w:p>
        </w:tc>
      </w:tr>
    </w:tbl>
    <w:p>
      <w:pPr>
        <w:spacing w:after="0"/>
      </w:pPr>
    </w:p>
    <w:p>
      <w:pPr>
        <w:pStyle w:val="Heading2"/>
      </w:pPr>
      <w:r>
        <w:t>7.2 实装后的测试矩阵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1988"/>
        <w:gridCol w:w="2062"/>
        <w:gridCol w:w="5670"/>
      </w:tblGrid>
      <w:tr>
        <w:trPr>
          <w:tblHeader w:val="true"/>
          <w:cantSplit/>
        </w:trPr>
        <w:tc>
          <w:tcPr>
            <w:tcW w:type="dxa" w:w="1988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测试项</w:t>
            </w:r>
          </w:p>
        </w:tc>
        <w:tc>
          <w:tcPr>
            <w:tcW w:type="dxa" w:w="206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样本</w:t>
            </w:r>
          </w:p>
        </w:tc>
        <w:tc>
          <w:tcPr>
            <w:tcW w:type="dxa" w:w="5670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9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四职业开局</w:t>
            </w:r>
          </w:p>
        </w:tc>
        <w:tc>
          <w:tcPr>
            <w:tcW w:type="dxa" w:w="20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每职业 1 次</w:t>
            </w:r>
          </w:p>
        </w:tc>
        <w:tc>
          <w:tcPr>
            <w:tcW w:type="dxa" w:w="567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Inspector/属性面板与策划表一致；普攻与移速正常</w:t>
            </w:r>
          </w:p>
        </w:tc>
      </w:tr>
      <w:tr>
        <w:trPr>
          <w:cantSplit/>
        </w:trPr>
        <w:tc>
          <w:tcPr>
            <w:tcW w:type="dxa" w:w="19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普通怪 TTK</w:t>
            </w:r>
          </w:p>
        </w:tc>
        <w:tc>
          <w:tcPr>
            <w:tcW w:type="dxa" w:w="20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近战/远程各 10 只</w:t>
            </w:r>
          </w:p>
        </w:tc>
        <w:tc>
          <w:tcPr>
            <w:tcW w:type="dxa" w:w="567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大多数为 2–4 次普攻；无明显职业卡死</w:t>
            </w:r>
          </w:p>
        </w:tc>
      </w:tr>
      <w:tr>
        <w:trPr>
          <w:cantSplit/>
        </w:trPr>
        <w:tc>
          <w:tcPr>
            <w:tcW w:type="dxa" w:w="19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首次技能</w:t>
            </w:r>
          </w:p>
        </w:tc>
        <w:tc>
          <w:tcPr>
            <w:tcW w:type="dxa" w:w="20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每职业 1 局</w:t>
            </w:r>
          </w:p>
        </w:tc>
        <w:tc>
          <w:tcPr>
            <w:tcW w:type="dxa" w:w="567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3–5 分钟到 5 级；至少能释放技能 3 次</w:t>
            </w:r>
          </w:p>
        </w:tc>
      </w:tr>
      <w:tr>
        <w:trPr>
          <w:cantSplit/>
        </w:trPr>
        <w:tc>
          <w:tcPr>
            <w:tcW w:type="dxa" w:w="19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宝箱循环</w:t>
            </w:r>
          </w:p>
        </w:tc>
        <w:tc>
          <w:tcPr>
            <w:tcW w:type="dxa" w:w="20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连续 5 箱</w:t>
            </w:r>
          </w:p>
        </w:tc>
        <w:tc>
          <w:tcPr>
            <w:tcW w:type="dxa" w:w="567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8–12 分钟开门；HP 与 EXP 按 V/B 公式增长</w:t>
            </w:r>
          </w:p>
        </w:tc>
      </w:tr>
      <w:tr>
        <w:trPr>
          <w:cantSplit/>
        </w:trPr>
        <w:tc>
          <w:tcPr>
            <w:tcW w:type="dxa" w:w="19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 Boss</w:t>
            </w:r>
          </w:p>
        </w:tc>
        <w:tc>
          <w:tcPr>
            <w:tcW w:type="dxa" w:w="20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四职业各 2 次</w:t>
            </w:r>
          </w:p>
        </w:tc>
        <w:tc>
          <w:tcPr>
            <w:tcW w:type="dxa" w:w="567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90–150 秒；狂暴阶段可读；无不可避秒杀</w:t>
            </w:r>
          </w:p>
        </w:tc>
      </w:tr>
      <w:tr>
        <w:trPr>
          <w:cantSplit/>
        </w:trPr>
        <w:tc>
          <w:tcPr>
            <w:tcW w:type="dxa" w:w="19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第二轮</w:t>
            </w:r>
          </w:p>
        </w:tc>
        <w:tc>
          <w:tcPr>
            <w:tcW w:type="dxa" w:w="20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至少 2 职业</w:t>
            </w:r>
          </w:p>
        </w:tc>
        <w:tc>
          <w:tcPr>
            <w:tcW w:type="dxa" w:w="567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怪物/Boss 变强但仍能完成；18–25 分钟完成两轮</w:t>
            </w:r>
          </w:p>
        </w:tc>
      </w:tr>
      <w:tr>
        <w:trPr>
          <w:cantSplit/>
        </w:trPr>
        <w:tc>
          <w:tcPr>
            <w:tcW w:type="dxa" w:w="19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掉落统计</w:t>
            </w:r>
          </w:p>
        </w:tc>
        <w:tc>
          <w:tcPr>
            <w:tcW w:type="dxa" w:w="20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普通怪 200 次、Boss 30 次</w:t>
            </w:r>
          </w:p>
        </w:tc>
        <w:tc>
          <w:tcPr>
            <w:tcW w:type="dxa" w:w="567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普通掉率接近 12%；Boss 每次恰好 2 个不同奖励</w:t>
            </w:r>
          </w:p>
        </w:tc>
      </w:tr>
      <w:tr>
        <w:trPr>
          <w:cantSplit/>
        </w:trPr>
        <w:tc>
          <w:tcPr>
            <w:tcW w:type="dxa" w:w="1988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边界</w:t>
            </w:r>
          </w:p>
        </w:tc>
        <w:tc>
          <w:tcPr>
            <w:tcW w:type="dxa" w:w="206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升到 20 级</w:t>
            </w:r>
          </w:p>
        </w:tc>
        <w:tc>
          <w:tcPr>
            <w:tcW w:type="dxa" w:w="5670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不再继续升级；满级技能不再进入候选</w:t>
            </w:r>
          </w:p>
        </w:tc>
      </w:tr>
    </w:tbl>
    <w:p>
      <w:pPr>
        <w:spacing w:after="0"/>
      </w:pPr>
    </w:p>
    <w:p>
      <w:pPr>
        <w:pStyle w:val="Heading2"/>
      </w:pPr>
      <w:r>
        <w:t>7.3 调参顺序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先看时间指标：首次 5 级、首次 5 箱、首次 Boss TTK。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若清怪慢，只调整怪物 HP 或角色攻击其中一项，单次幅度不超过 10%。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若玩家容易暴毙，先调怪物攻击和攻击冷却，不先提高玩家减伤上限。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若 Boss 太短，优先加 HP 10%–15%；若太难，优先扩大预警或冷却窗口，不先砍伤害到没有威胁。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最后调经验和掉落，因为它们会同时影响技能节点、续航与总时长。</w:t>
      </w:r>
    </w:p>
    <w:p>
      <w:pPr>
        <w:pStyle w:val="Heading2"/>
      </w:pPr>
      <w:r>
        <w:t>7.4 Unity 内验收步骤（实装后）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打开 LoginScene，完成登录与四职业选择，确认 Build Settings 场景顺序未改变。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进入 MainScene，依次检查 PlayerRuntime、GameConfig 场景实例、六个生成点、Slime1/Slime2 和 Box Prefab 引用。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记录 Console 是否有空引用、JSON 解析失败、Prefab 引用丢失、Layer/Tag 不匹配或输入冲突。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使用表格记录每局：职业、5 级时间、5 箱时间、入场等级、Boss TTK、受击次数、药水使用、掉落结果。</w:t>
      </w:r>
    </w:p>
    <w:p>
      <w:pPr>
        <w:spacing w:after="50"/>
        <w:ind w:left="259" w:hanging="230"/>
      </w:pPr>
      <w:r>
        <w:rPr>
          <w:rFonts w:ascii="Microsoft YaHei" w:hAnsi="Microsoft YaHei" w:eastAsia="Microsoft YaHei"/>
          <w:b/>
          <w:color w:val="2E74B5"/>
          <w:sz w:val="19"/>
        </w:rPr>
        <w:t xml:space="preserve">• </w:t>
      </w:r>
      <w:r>
        <w:rPr>
          <w:rFonts w:ascii="Microsoft YaHei" w:hAnsi="Microsoft YaHei" w:eastAsia="Microsoft YaHei"/>
          <w:color w:val="20242A"/>
          <w:sz w:val="19"/>
        </w:rPr>
        <w:t>进入 BossRoomScene，确认 Boss 血条、行为树、狂暴切换、死亡掉落和返回 MainScene 都正常。</w:t>
      </w:r>
    </w:p>
    <w:p>
      <w:pPr>
        <w:pStyle w:val="Heading2"/>
      </w:pPr>
      <w:r>
        <w:t>7.5 面试表达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2F0D9"/>
          <w:left w:val="single" w:sz="1" w:space="0" w:color="E2F0D9"/>
          <w:bottom w:val="single" w:sz="1" w:space="0" w:color="E2F0D9"/>
          <w:right w:val="single" w:sz="1" w:space="0" w:color="E2F0D9"/>
          <w:insideH w:val="single" w:sz="1" w:space="0" w:color="E2F0D9"/>
          <w:insideV w:val="single" w:sz="1" w:space="0" w:color="E2F0D9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375623"/>
                <w:sz w:val="20"/>
              </w:rPr>
              <w:t>1 分钟回答示例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我没有直接凭感觉把怪物血量加高，而是先把当前循环拆成角色输出、局内成长、宝箱进度和 Boss 轮次四层。原项目里怪物每箱按 1.7 和 1.5 倍指数成长，几次后会形成数值墙，所以我改成宝箱数 V 加小步压力、Boss 数 B 加轮次台阶的线性公式。四个职业用血量、减伤、攻击间隔和移动速度区分定位；升级与技能都设置手工上限，防止乘法叠加失控。最后用首次 5 级、首次 Boss、Boss 战时长和普通怪 TTK 作为可测指标，再按单变量、小幅度迭代。这样数值不仅能跑，也能说明为什么这么设计。</w:t>
            </w:r>
          </w:p>
        </w:tc>
      </w:tr>
    </w:tbl>
    <w:p>
      <w:pPr>
        <w:spacing w:after="0"/>
      </w:pPr>
    </w:p>
    <w:p>
      <w:pPr>
        <w:pStyle w:val="Heading3"/>
      </w:pPr>
      <w:r>
        <w:t>常见追问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2945"/>
        <w:gridCol w:w="6775"/>
      </w:tblGrid>
      <w:tr>
        <w:trPr>
          <w:tblHeader w:val="true"/>
          <w:cantSplit/>
        </w:trPr>
        <w:tc>
          <w:tcPr>
            <w:tcW w:type="dxa" w:w="294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追问</w:t>
            </w:r>
          </w:p>
        </w:tc>
        <w:tc>
          <w:tcPr>
            <w:tcW w:type="dxa" w:w="677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回答要点</w:t>
            </w:r>
          </w:p>
        </w:tc>
      </w:tr>
      <w:tr>
        <w:trPr>
          <w:cantSplit/>
        </w:trPr>
        <w:tc>
          <w:tcPr>
            <w:tcW w:type="dxa" w:w="29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为什么不用指数成长？</w:t>
            </w:r>
          </w:p>
        </w:tc>
        <w:tc>
          <w:tcPr>
            <w:tcW w:type="dxa" w:w="677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指数适合短区间或有同步指数战力时；当前角色成长受随机选择影响，指数怪物会迅速越过可玩区间，线性公式更稳定、可预测。</w:t>
            </w:r>
          </w:p>
        </w:tc>
      </w:tr>
      <w:tr>
        <w:trPr>
          <w:cantSplit/>
        </w:trPr>
        <w:tc>
          <w:tcPr>
            <w:tcW w:type="dxa" w:w="29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为什么 Boss 加血而不是只加攻击？</w:t>
            </w:r>
          </w:p>
        </w:tc>
        <w:tc>
          <w:tcPr>
            <w:tcW w:type="dxa" w:w="677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Boss 需要展示完整行为和阶段；生命控制战斗长度，攻击控制容错。只加攻击容易秒杀，不能增加有效体验。</w:t>
            </w:r>
          </w:p>
        </w:tc>
      </w:tr>
      <w:tr>
        <w:trPr>
          <w:cantSplit/>
        </w:trPr>
        <w:tc>
          <w:tcPr>
            <w:tcW w:type="dxa" w:w="29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四职业怎么保证平衡？</w:t>
            </w:r>
          </w:p>
        </w:tc>
        <w:tc>
          <w:tcPr>
            <w:tcW w:type="dxa" w:w="677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先保证同档普攻 TTK 接近，再用射程、移速、减伤和 MP 形成差异；不是要求所有职业 DPS 完全相等。</w:t>
            </w:r>
          </w:p>
        </w:tc>
      </w:tr>
      <w:tr>
        <w:trPr>
          <w:cantSplit/>
        </w:trPr>
        <w:tc>
          <w:tcPr>
            <w:tcW w:type="dxa" w:w="294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为什么技能只做 4 级？</w:t>
            </w:r>
          </w:p>
        </w:tc>
        <w:tc>
          <w:tcPr>
            <w:tcW w:type="dxa" w:w="677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当前一局只有 5/10/15/20 四个技能节点，4 级正好能手工设计每次反馈，也避免 20 级自动倍率膨胀。</w:t>
            </w:r>
          </w:p>
        </w:tc>
      </w:tr>
      <w:tr>
        <w:trPr>
          <w:cantSplit/>
        </w:trPr>
        <w:tc>
          <w:tcPr>
            <w:tcW w:type="dxa" w:w="294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怎么证明数值合理？</w:t>
            </w:r>
          </w:p>
        </w:tc>
        <w:tc>
          <w:tcPr>
            <w:tcW w:type="dxa" w:w="677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静态表只能排除明显错误，最终要用时间、TTK、死亡原因和掉落样本验证；每轮只改一个主变量并记录前后差异。</w:t>
            </w:r>
          </w:p>
        </w:tc>
      </w:tr>
    </w:tbl>
    <w:p>
      <w:pPr>
        <w:spacing w:after="0"/>
      </w:pPr>
    </w:p>
    <w:p>
      <w:pPr>
        <w:pStyle w:val="Heading2"/>
      </w:pPr>
      <w:r>
        <w:t>7.6 审批清单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B8C5D1"/>
          <w:insideV w:val="single" w:sz="4" w:space="0" w:color="B8C5D1"/>
        </w:tblBorders>
        <w:tblInd w:w="70" w:type="dxa"/>
      </w:tblPr>
      <w:tblGrid>
        <w:gridCol w:w="2135"/>
        <w:gridCol w:w="4713"/>
        <w:gridCol w:w="2872"/>
      </w:tblGrid>
      <w:tr>
        <w:trPr>
          <w:tblHeader w:val="true"/>
          <w:cantSplit/>
        </w:trPr>
        <w:tc>
          <w:tcPr>
            <w:tcW w:type="dxa" w:w="2135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待确认项</w:t>
            </w:r>
          </w:p>
        </w:tc>
        <w:tc>
          <w:tcPr>
            <w:tcW w:type="dxa" w:w="4713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本稿提案</w:t>
            </w:r>
          </w:p>
        </w:tc>
        <w:tc>
          <w:tcPr>
            <w:tcW w:type="dxa" w:w="2872"/>
            <w:vAlign w:val="center"/>
            <w:shd w:fill="1F4D78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确认后动作</w:t>
            </w:r>
          </w:p>
        </w:tc>
      </w:tr>
      <w:tr>
        <w:trPr>
          <w:cantSplit/>
        </w:trPr>
        <w:tc>
          <w:tcPr>
            <w:tcW w:type="dxa" w:w="213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四职业定位</w:t>
            </w:r>
          </w:p>
        </w:tc>
        <w:tc>
          <w:tcPr>
            <w:tcW w:type="dxa" w:w="471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战士容错、法师技能、弓手稳定、刺客风险爆发</w:t>
            </w:r>
          </w:p>
        </w:tc>
        <w:tc>
          <w:tcPr>
            <w:tcW w:type="dxa" w:w="2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修改 CharacterDefine.json</w:t>
            </w:r>
          </w:p>
        </w:tc>
      </w:tr>
      <w:tr>
        <w:trPr>
          <w:cantSplit/>
        </w:trPr>
        <w:tc>
          <w:tcPr>
            <w:tcW w:type="dxa" w:w="213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成长节奏</w:t>
            </w:r>
          </w:p>
        </w:tc>
        <w:tc>
          <w:tcPr>
            <w:tcW w:type="dxa" w:w="471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20 级上限；5/10/15/20 技能节点</w:t>
            </w:r>
          </w:p>
        </w:tc>
        <w:tc>
          <w:tcPr>
            <w:tcW w:type="dxa" w:w="2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修改 GameConfig 与技能候选</w:t>
            </w:r>
          </w:p>
        </w:tc>
      </w:tr>
      <w:tr>
        <w:trPr>
          <w:cantSplit/>
        </w:trPr>
        <w:tc>
          <w:tcPr>
            <w:tcW w:type="dxa" w:w="213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难度曲线</w:t>
            </w:r>
          </w:p>
        </w:tc>
        <w:tc>
          <w:tcPr>
            <w:tcW w:type="dxa" w:w="471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V/B 线性公式；5 箱 1 Boss</w:t>
            </w:r>
          </w:p>
        </w:tc>
        <w:tc>
          <w:tcPr>
            <w:tcW w:type="dxa" w:w="2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替换场景指数倍率与宝箱公式</w:t>
            </w:r>
          </w:p>
        </w:tc>
      </w:tr>
      <w:tr>
        <w:trPr>
          <w:cantSplit/>
        </w:trPr>
        <w:tc>
          <w:tcPr>
            <w:tcW w:type="dxa" w:w="2135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首次 Boss</w:t>
            </w:r>
          </w:p>
        </w:tc>
        <w:tc>
          <w:tcPr>
            <w:tcW w:type="dxa" w:w="4713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4,000 HP；90–150 秒；35% 狂暴</w:t>
            </w:r>
          </w:p>
        </w:tc>
        <w:tc>
          <w:tcPr>
            <w:tcW w:type="dxa" w:w="2872"/>
            <w:vAlign w:val="center"/>
            <w:shd w:fill="F3F6F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修改 Boss Prefab/场景与轮次逻辑</w:t>
            </w:r>
          </w:p>
        </w:tc>
      </w:tr>
      <w:tr>
        <w:trPr>
          <w:cantSplit/>
        </w:trPr>
        <w:tc>
          <w:tcPr>
            <w:tcW w:type="dxa" w:w="213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242A"/>
                <w:sz w:val="16"/>
              </w:rPr>
              <w:t>补给与掉落</w:t>
            </w:r>
          </w:p>
        </w:tc>
        <w:tc>
          <w:tcPr>
            <w:tcW w:type="dxa" w:w="471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12% 普通掉落；Boss 抽 2 个不重复奖励</w:t>
            </w:r>
          </w:p>
        </w:tc>
        <w:tc>
          <w:tcPr>
            <w:tcW w:type="dxa" w:w="2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pStyle w:val="GDDTableText"/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6"/>
              </w:rPr>
              <w:t>修改物品/掉落配置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FF2CC"/>
          <w:left w:val="single" w:sz="1" w:space="0" w:color="FFF2CC"/>
          <w:bottom w:val="single" w:sz="1" w:space="0" w:color="FFF2CC"/>
          <w:right w:val="single" w:sz="1" w:space="0" w:color="FFF2CC"/>
          <w:insideH w:val="single" w:sz="1" w:space="0" w:color="FFF2CC"/>
          <w:insideV w:val="single" w:sz="1" w:space="0" w:color="FFF2CC"/>
        </w:tblBorders>
        <w:tblInd w:w="150" w:type="dxa"/>
      </w:tblPr>
      <w:tblGrid>
        <w:gridCol w:w="9720"/>
      </w:tblGrid>
      <w:tr>
        <w:trPr>
          <w:tblHeader w:val="true"/>
        </w:trPr>
        <w:tc>
          <w:tcPr>
            <w:tcW w:type="dxa" w:w="9720"/>
            <w:vAlign w:val="center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20"/>
              </w:rPr>
              <w:t>审批结论留白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42A"/>
                <w:sz w:val="18"/>
              </w:rPr>
              <w:t>□ 全部同意，进入游戏内数值实施    □ 部分同意，按批注修订策划案    □ 暂不同意，继续讨论目标节奏</w:t>
              <w:br/>
              <w:br/>
              <w:t>确认前不修改任何游戏内数值。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152" w:right="1152" w:bottom="1080" w:left="1152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Microsoft YaHei"/>
        <w:color w:val="5B6573"/>
        <w:sz w:val="17"/>
      </w:rPr>
      <w:t xml:space="preserve">Portfolio Balance Design Document   ·   </w:t>
    </w:r>
    <w:r>
      <w:rPr>
        <w:rFonts w:ascii="Microsoft YaHei" w:hAnsi="Microsoft YaHei" w:eastAsia="Microsoft Ya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Microsoft YaHei"/>
        <w:color w:val="5B6573"/>
        <w:sz w:val="17"/>
      </w:rPr>
      <w:t>数值修订稿 · 待确认 · 未实装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6" w:color="D9E1F2"/>
      </w:pBdr>
    </w:pPr>
    <w:r>
      <w:rPr>
        <w:rFonts w:ascii="Microsoft YaHei" w:hAnsi="Microsoft YaHei" w:eastAsia="Microsoft YaHei"/>
        <w:b/>
        <w:color w:val="5B6573"/>
        <w:sz w:val="17"/>
      </w:rPr>
      <w:t>金库猎手  |  求职版数值策划案 v3.0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Microsoft YaHei" w:hAnsi="Microsoft YaHei" w:eastAsia="Microsoft YaHei"/>
      <w:b w:val="0"/>
      <w:color w:val="2024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5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2E74B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DDTableText">
    <w:name w:val="GDD Table Text"/>
    <w:pPr>
      <w:spacing w:before="0" w:after="40" w:line="276" w:lineRule="auto"/>
    </w:pPr>
    <w:rPr>
      <w:rFonts w:ascii="Microsoft YaHei" w:hAnsi="Microsoft YaHei" w:eastAsia="Microsoft YaHei"/>
      <w:b w:val="0"/>
      <w:color w:val="2024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owcoder.com/jobs/detail/448730" TargetMode="External"/><Relationship Id="rId12" Type="http://schemas.openxmlformats.org/officeDocument/2006/relationships/hyperlink" Target="https://www.zhipin.com/zhaopin/292020ea1ff0ff5203N52Nu0EQ~~/" TargetMode="External"/><Relationship Id="rId13" Type="http://schemas.openxmlformats.org/officeDocument/2006/relationships/hyperlink" Target="https://www.nowcoder.com/jobs/detail/231319" TargetMode="Externa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《金库猎手》求职版游戏数值策划案 v3.0</dc:title>
  <dc:subject>四职业、成长、技能、怪物、宝箱、Boss 与掉落数值修订稿</dc:subject>
  <dc:creator>Treasure-Hunter Project</dc:creator>
  <cp:keywords>Unity, C#, ARPG, Roguelite, MMO-Lite, Boss, Portfolio</cp:keywords>
  <dc:description>待确认，未实装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