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36"/>
          <w:szCs w:val="36"/>
          <w:b/>
        </w:rPr>
        <w:t xml:space="preserve">ОТЧЕТ О ПРОВЕДЕНИИ РЕКЛАМНОЙ КАМПАНИИ</w:t>
      </w:r>
    </w:p>
    <w:p/>
    <w:p>
      <w:r>
        <w:t xml:space="preserve">Рекламная кампания за период Апрель - Сентябрь 2013 года</w:t>
      </w:r>
    </w:p>
    <w:p/>
    <w:tbl>
      <w:tr>
        <w:tc>
          <w:tcPr>
            <w:tcW w:w="600" w:type="dxa"/>
          </w:tcPr>
          <w:p>
            <w:r>
              <w:rPr>
                <w:b/>
              </w:rPr>
              <w:t xml:space="preserve">№</w:t>
            </w:r>
          </w:p>
        </w:tc>
        <w:tc>
          <w:tcPr>
            <w:tcW w:w="4900" w:type="dxa"/>
          </w:tcPr>
          <w:p>
            <w:r>
              <w:rPr>
                <w:b/>
              </w:rPr>
              <w:t xml:space="preserve">Рекламный носитель (в т.ч. описание, тираж, даты выхода, размер)</w:t>
            </w:r>
          </w:p>
        </w:tc>
        <w:tc>
          <w:tcPr>
            <w:tcW w:w="4000" w:type="dxa"/>
          </w:tcPr>
          <w:p>
            <w:r>
              <w:rPr>
                <w:b/>
              </w:rPr>
              <w:t xml:space="preserve">Фактические затраты (заполняются после проведения РК)</w:t>
            </w:r>
          </w:p>
        </w:tc>
      </w:tr>
      <w:tr>
        <w:tc>
          <w:tcPr>
            <w:tcW w:w="600" w:type="dxa"/>
          </w:tcPr>
          <w:p>
            <w:r>
              <w:t xml:space="preserve">1</w:t>
            </w:r>
          </w:p>
        </w:tc>
        <w:tc>
          <w:tcPr>
            <w:tcW w:w="4900" w:type="dxa"/>
          </w:tcPr>
          <w:p>
            <w:r>
              <w:t xml:space="preserve">ав</w:t>
            </w:r>
          </w:p>
        </w:tc>
        <w:tc>
          <w:tcPr>
            <w:tcW w:w="4000" w:type="dxa"/>
          </w:tcPr>
          <w:p>
            <w:r>
              <w:t xml:space="preserve">2</w:t>
            </w:r>
          </w:p>
        </w:tc>
      </w:tr>
      <w:tr>
        <w:tc>
          <w:tcPr>
            <w:tcW w:w="600" w:type="dxa"/>
          </w:tcPr>
          <w:p>
            <w:r>
              <w:t xml:space="preserve">2</w:t>
            </w:r>
          </w:p>
        </w:tc>
        <w:tc>
          <w:tcPr>
            <w:tcW w:w="4900" w:type="dxa"/>
          </w:tcPr>
          <w:p>
            <w:r>
              <w:t xml:space="preserve">а</w:t>
            </w:r>
          </w:p>
        </w:tc>
        <w:tc>
          <w:tcPr>
            <w:tcW w:w="4000" w:type="dxa"/>
          </w:tcPr>
          <w:p>
            <w:r>
              <w:t xml:space="preserve">4</w:t>
            </w:r>
          </w:p>
        </w:tc>
      </w:tr>
      <w:tr>
        <w:tc>
          <w:tcPr>
            <w:tcW w:w="600" w:type="dxa"/>
          </w:tcPr>
          <w:p>
            <w:r>
              <w:t xml:space="preserve">3</w:t>
            </w:r>
          </w:p>
        </w:tc>
        <w:tc>
          <w:tcPr>
            <w:tcW w:w="4900" w:type="dxa"/>
          </w:tcPr>
          <w:p>
            <w:r>
              <w:t xml:space="preserve">аф</w:t>
            </w:r>
          </w:p>
        </w:tc>
        <w:tc>
          <w:tcPr>
            <w:tcW w:w="4000" w:type="dxa"/>
          </w:tcPr>
          <w:p>
            <w:r>
              <w:t xml:space="preserve">1</w:t>
            </w:r>
          </w:p>
        </w:tc>
      </w:tr>
      <w:tr>
        <w:tc>
          <w:tcPr>
            <w:tcW w:w="600" w:type="dxa"/>
          </w:tcPr>
          <w:p>
            <w:r>
              <w:rPr>
                <w:b/>
              </w:rPr>
              <w:t xml:space="preserve">Итог</w:t>
            </w:r>
          </w:p>
        </w:tc>
        <w:tc>
          <w:tcPr>
            <w:tcW w:w="4900" w:type="dxa"/>
          </w:tcPr>
          <w:p>
            <w:r>
              <w:t xml:space="preserve"/>
            </w:r>
          </w:p>
        </w:tc>
        <w:tc>
          <w:tcPr>
            <w:tcW w:w="4000" w:type="dxa"/>
          </w:tcPr>
          <w:p>
            <w:r>
              <w:t xml:space="preserve">7</w:t>
            </w:r>
          </w:p>
        </w:tc>
      </w:tr>
    </w:tbl>
    <w:p/>
    <w:p>
      <w:r>
        <w:t xml:space="preserve">Дата: 3ыв 2013 года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2013-06-20T11:37:49-04:00</dcterms:created>
  <dcterms:modified xsi:type="dcterms:W3CDTF">2013-06-20T11:37:49-04:00</dcterms:modified>
  <dc:title/>
  <dc:description/>
  <dc:subject/>
  <cp:keywords/>
  <cp:category/>
</cp:coreProperties>
</file>