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97EF2" w14:textId="77777777" w:rsidR="004304B6" w:rsidRDefault="004304B6" w:rsidP="004304B6">
      <w:pPr>
        <w:pStyle w:val="Heading1"/>
      </w:pPr>
    </w:p>
    <w:p w14:paraId="4F4AD299" w14:textId="3649E158" w:rsidR="004304B6" w:rsidRDefault="004304B6">
      <w:pPr>
        <w:rPr>
          <w:rFonts w:asciiTheme="majorHAnsi" w:eastAsiaTheme="majorEastAsia" w:hAnsiTheme="majorHAnsi" w:cstheme="majorBidi"/>
          <w:color w:val="2F5496" w:themeColor="accent1" w:themeShade="BF"/>
          <w:sz w:val="32"/>
          <w:szCs w:val="32"/>
        </w:rPr>
      </w:pPr>
    </w:p>
    <w:sdt>
      <w:sdtPr>
        <w:id w:val="1340818782"/>
        <w:docPartObj>
          <w:docPartGallery w:val="Table of Contents"/>
          <w:docPartUnique/>
        </w:docPartObj>
      </w:sdtPr>
      <w:sdtEndPr>
        <w:rPr>
          <w:rFonts w:asciiTheme="minorHAnsi" w:eastAsiaTheme="minorEastAsia" w:hAnsiTheme="minorHAnsi" w:cstheme="minorBidi"/>
          <w:noProof/>
          <w:color w:val="auto"/>
          <w:sz w:val="24"/>
          <w:szCs w:val="24"/>
          <w:lang w:eastAsia="zh-CN"/>
        </w:rPr>
      </w:sdtEndPr>
      <w:sdtContent>
        <w:p w14:paraId="047E28A7" w14:textId="49423D8A" w:rsidR="004304B6" w:rsidRPr="004304B6" w:rsidRDefault="004304B6">
          <w:pPr>
            <w:pStyle w:val="TOCHeading"/>
            <w:rPr>
              <w:sz w:val="32"/>
              <w:szCs w:val="32"/>
            </w:rPr>
          </w:pPr>
          <w:r w:rsidRPr="004304B6">
            <w:rPr>
              <w:sz w:val="32"/>
              <w:szCs w:val="32"/>
            </w:rPr>
            <w:t>Table of Contents</w:t>
          </w:r>
        </w:p>
        <w:p w14:paraId="6F8A9939" w14:textId="653FA831" w:rsidR="004304B6" w:rsidRDefault="004304B6">
          <w:pPr>
            <w:pStyle w:val="TOC1"/>
            <w:tabs>
              <w:tab w:val="right" w:leader="dot" w:pos="12950"/>
            </w:tabs>
            <w:rPr>
              <w:noProof/>
            </w:rPr>
          </w:pPr>
          <w:r>
            <w:rPr>
              <w:b w:val="0"/>
              <w:bCs w:val="0"/>
            </w:rPr>
            <w:fldChar w:fldCharType="begin"/>
          </w:r>
          <w:r>
            <w:instrText xml:space="preserve"> TOC \o "1-3" \h \z \u </w:instrText>
          </w:r>
          <w:r>
            <w:rPr>
              <w:b w:val="0"/>
              <w:bCs w:val="0"/>
            </w:rPr>
            <w:fldChar w:fldCharType="separate"/>
          </w:r>
          <w:hyperlink w:anchor="_Toc2967985" w:history="1">
            <w:r w:rsidRPr="008A785F">
              <w:rPr>
                <w:rStyle w:val="Hyperlink"/>
                <w:noProof/>
              </w:rPr>
              <w:t>Heuristic Evaluation Notes</w:t>
            </w:r>
            <w:r>
              <w:rPr>
                <w:noProof/>
                <w:webHidden/>
              </w:rPr>
              <w:tab/>
            </w:r>
            <w:r>
              <w:rPr>
                <w:noProof/>
                <w:webHidden/>
              </w:rPr>
              <w:fldChar w:fldCharType="begin"/>
            </w:r>
            <w:r>
              <w:rPr>
                <w:noProof/>
                <w:webHidden/>
              </w:rPr>
              <w:instrText xml:space="preserve"> PAGEREF _Toc2967985 \h </w:instrText>
            </w:r>
            <w:r>
              <w:rPr>
                <w:noProof/>
                <w:webHidden/>
              </w:rPr>
            </w:r>
            <w:r>
              <w:rPr>
                <w:noProof/>
                <w:webHidden/>
              </w:rPr>
              <w:fldChar w:fldCharType="separate"/>
            </w:r>
            <w:r>
              <w:rPr>
                <w:noProof/>
                <w:webHidden/>
              </w:rPr>
              <w:t>2</w:t>
            </w:r>
            <w:r>
              <w:rPr>
                <w:noProof/>
                <w:webHidden/>
              </w:rPr>
              <w:fldChar w:fldCharType="end"/>
            </w:r>
          </w:hyperlink>
        </w:p>
        <w:p w14:paraId="76EA45D0" w14:textId="56244A46" w:rsidR="004304B6" w:rsidRDefault="004304B6">
          <w:r>
            <w:rPr>
              <w:b/>
              <w:bCs/>
              <w:noProof/>
            </w:rPr>
            <w:fldChar w:fldCharType="end"/>
          </w:r>
        </w:p>
      </w:sdtContent>
    </w:sdt>
    <w:p w14:paraId="7DC9FDC7" w14:textId="4B56AAB6" w:rsidR="004304B6" w:rsidRDefault="004304B6">
      <w:pPr>
        <w:rPr>
          <w:rFonts w:asciiTheme="majorHAnsi" w:eastAsiaTheme="majorEastAsia" w:hAnsiTheme="majorHAnsi" w:cstheme="majorBidi"/>
          <w:color w:val="2F5496" w:themeColor="accent1" w:themeShade="BF"/>
          <w:sz w:val="32"/>
          <w:szCs w:val="32"/>
        </w:rPr>
      </w:pPr>
    </w:p>
    <w:p w14:paraId="56DFD55E" w14:textId="64095B67" w:rsidR="004304B6" w:rsidRDefault="004304B6">
      <w:pPr>
        <w:rPr>
          <w:rFonts w:asciiTheme="majorHAnsi" w:eastAsiaTheme="majorEastAsia" w:hAnsiTheme="majorHAnsi" w:cstheme="majorBidi"/>
          <w:color w:val="2F5496" w:themeColor="accent1" w:themeShade="BF"/>
          <w:sz w:val="32"/>
          <w:szCs w:val="32"/>
        </w:rPr>
      </w:pPr>
    </w:p>
    <w:p w14:paraId="5604599B" w14:textId="7AFA289C" w:rsidR="004304B6" w:rsidRDefault="004304B6">
      <w:pPr>
        <w:rPr>
          <w:rFonts w:asciiTheme="majorHAnsi" w:eastAsiaTheme="majorEastAsia" w:hAnsiTheme="majorHAnsi" w:cstheme="majorBidi"/>
          <w:color w:val="2F5496" w:themeColor="accent1" w:themeShade="BF"/>
          <w:sz w:val="32"/>
          <w:szCs w:val="32"/>
        </w:rPr>
      </w:pPr>
    </w:p>
    <w:p w14:paraId="69F4EF2A" w14:textId="31D5830D" w:rsidR="004304B6" w:rsidRDefault="004304B6">
      <w:pPr>
        <w:rPr>
          <w:rFonts w:asciiTheme="majorHAnsi" w:eastAsiaTheme="majorEastAsia" w:hAnsiTheme="majorHAnsi" w:cstheme="majorBidi"/>
          <w:color w:val="2F5496" w:themeColor="accent1" w:themeShade="BF"/>
          <w:sz w:val="32"/>
          <w:szCs w:val="32"/>
        </w:rPr>
      </w:pPr>
    </w:p>
    <w:p w14:paraId="67114883" w14:textId="185F9437" w:rsidR="004304B6" w:rsidRDefault="004304B6">
      <w:pPr>
        <w:rPr>
          <w:rFonts w:asciiTheme="majorHAnsi" w:eastAsiaTheme="majorEastAsia" w:hAnsiTheme="majorHAnsi" w:cstheme="majorBidi"/>
          <w:color w:val="2F5496" w:themeColor="accent1" w:themeShade="BF"/>
          <w:sz w:val="32"/>
          <w:szCs w:val="32"/>
        </w:rPr>
      </w:pPr>
    </w:p>
    <w:p w14:paraId="25C5D30E" w14:textId="2AFBEEFB" w:rsidR="004304B6" w:rsidRDefault="004304B6">
      <w:pPr>
        <w:rPr>
          <w:rFonts w:asciiTheme="majorHAnsi" w:eastAsiaTheme="majorEastAsia" w:hAnsiTheme="majorHAnsi" w:cstheme="majorBidi"/>
          <w:color w:val="2F5496" w:themeColor="accent1" w:themeShade="BF"/>
          <w:sz w:val="32"/>
          <w:szCs w:val="32"/>
        </w:rPr>
      </w:pPr>
    </w:p>
    <w:p w14:paraId="1E0BD4F9" w14:textId="3ED6FBA1" w:rsidR="004304B6" w:rsidRDefault="004304B6">
      <w:pPr>
        <w:rPr>
          <w:rFonts w:asciiTheme="majorHAnsi" w:eastAsiaTheme="majorEastAsia" w:hAnsiTheme="majorHAnsi" w:cstheme="majorBidi"/>
          <w:color w:val="2F5496" w:themeColor="accent1" w:themeShade="BF"/>
          <w:sz w:val="32"/>
          <w:szCs w:val="32"/>
        </w:rPr>
      </w:pPr>
    </w:p>
    <w:p w14:paraId="58802D26" w14:textId="5967A495" w:rsidR="004304B6" w:rsidRDefault="004304B6">
      <w:pPr>
        <w:rPr>
          <w:rFonts w:asciiTheme="majorHAnsi" w:eastAsiaTheme="majorEastAsia" w:hAnsiTheme="majorHAnsi" w:cstheme="majorBidi"/>
          <w:color w:val="2F5496" w:themeColor="accent1" w:themeShade="BF"/>
          <w:sz w:val="32"/>
          <w:szCs w:val="32"/>
        </w:rPr>
      </w:pPr>
    </w:p>
    <w:p w14:paraId="7821C017" w14:textId="3B56D03F" w:rsidR="004304B6" w:rsidRDefault="004304B6">
      <w:pPr>
        <w:rPr>
          <w:rFonts w:asciiTheme="majorHAnsi" w:eastAsiaTheme="majorEastAsia" w:hAnsiTheme="majorHAnsi" w:cstheme="majorBidi"/>
          <w:color w:val="2F5496" w:themeColor="accent1" w:themeShade="BF"/>
          <w:sz w:val="32"/>
          <w:szCs w:val="32"/>
        </w:rPr>
      </w:pPr>
    </w:p>
    <w:p w14:paraId="0C7FD3D6" w14:textId="476EFE94" w:rsidR="004304B6" w:rsidRDefault="004304B6">
      <w:pPr>
        <w:rPr>
          <w:rFonts w:asciiTheme="majorHAnsi" w:eastAsiaTheme="majorEastAsia" w:hAnsiTheme="majorHAnsi" w:cstheme="majorBidi"/>
          <w:color w:val="2F5496" w:themeColor="accent1" w:themeShade="BF"/>
          <w:sz w:val="32"/>
          <w:szCs w:val="32"/>
        </w:rPr>
      </w:pPr>
    </w:p>
    <w:p w14:paraId="0829509B" w14:textId="024A5FBE" w:rsidR="004304B6" w:rsidRDefault="004304B6">
      <w:pPr>
        <w:rPr>
          <w:rFonts w:asciiTheme="majorHAnsi" w:eastAsiaTheme="majorEastAsia" w:hAnsiTheme="majorHAnsi" w:cstheme="majorBidi"/>
          <w:color w:val="2F5496" w:themeColor="accent1" w:themeShade="BF"/>
          <w:sz w:val="32"/>
          <w:szCs w:val="32"/>
        </w:rPr>
      </w:pPr>
    </w:p>
    <w:p w14:paraId="7A47ADFF" w14:textId="22AEBD37" w:rsidR="004304B6" w:rsidRDefault="004304B6">
      <w:pPr>
        <w:rPr>
          <w:rFonts w:asciiTheme="majorHAnsi" w:eastAsiaTheme="majorEastAsia" w:hAnsiTheme="majorHAnsi" w:cstheme="majorBidi"/>
          <w:color w:val="2F5496" w:themeColor="accent1" w:themeShade="BF"/>
          <w:sz w:val="32"/>
          <w:szCs w:val="32"/>
        </w:rPr>
      </w:pPr>
    </w:p>
    <w:p w14:paraId="249DA925" w14:textId="7EC90FA0" w:rsidR="004304B6" w:rsidRDefault="004304B6">
      <w:pPr>
        <w:rPr>
          <w:rFonts w:asciiTheme="majorHAnsi" w:eastAsiaTheme="majorEastAsia" w:hAnsiTheme="majorHAnsi" w:cstheme="majorBidi"/>
          <w:color w:val="2F5496" w:themeColor="accent1" w:themeShade="BF"/>
          <w:sz w:val="32"/>
          <w:szCs w:val="32"/>
        </w:rPr>
      </w:pPr>
    </w:p>
    <w:p w14:paraId="02695F8B" w14:textId="77777777" w:rsidR="004304B6" w:rsidRDefault="004304B6">
      <w:pPr>
        <w:rPr>
          <w:rFonts w:asciiTheme="majorHAnsi" w:eastAsiaTheme="majorEastAsia" w:hAnsiTheme="majorHAnsi" w:cstheme="majorBidi"/>
          <w:color w:val="2F5496" w:themeColor="accent1" w:themeShade="BF"/>
          <w:sz w:val="32"/>
          <w:szCs w:val="32"/>
        </w:rPr>
      </w:pPr>
    </w:p>
    <w:p w14:paraId="344E9DE2" w14:textId="5C27CC00" w:rsidR="004304B6" w:rsidRDefault="004304B6" w:rsidP="004304B6">
      <w:pPr>
        <w:pStyle w:val="Heading1"/>
      </w:pPr>
      <w:bookmarkStart w:id="0" w:name="_Toc2967985"/>
      <w:r>
        <w:lastRenderedPageBreak/>
        <w:t>Heuristic Evaluation Notes</w:t>
      </w:r>
      <w:bookmarkEnd w:id="0"/>
    </w:p>
    <w:tbl>
      <w:tblPr>
        <w:tblStyle w:val="TableGridLight"/>
        <w:tblW w:w="13320" w:type="dxa"/>
        <w:tblLook w:val="04A0" w:firstRow="1" w:lastRow="0" w:firstColumn="1" w:lastColumn="0" w:noHBand="0" w:noVBand="1"/>
      </w:tblPr>
      <w:tblGrid>
        <w:gridCol w:w="4390"/>
        <w:gridCol w:w="2616"/>
        <w:gridCol w:w="1520"/>
        <w:gridCol w:w="1675"/>
        <w:gridCol w:w="3119"/>
      </w:tblGrid>
      <w:tr w:rsidR="008F321E" w14:paraId="79F55293" w14:textId="77777777" w:rsidTr="00230747">
        <w:trPr>
          <w:trHeight w:val="20"/>
        </w:trPr>
        <w:tc>
          <w:tcPr>
            <w:tcW w:w="4390" w:type="dxa"/>
          </w:tcPr>
          <w:p w14:paraId="379A8117" w14:textId="0B1C4F72" w:rsidR="006F14FE" w:rsidRPr="006F14FE" w:rsidRDefault="006F14FE" w:rsidP="006F14FE">
            <w:pPr>
              <w:jc w:val="center"/>
              <w:rPr>
                <w:rFonts w:ascii="Times New Roman" w:hAnsi="Times New Roman" w:cs="Times New Roman"/>
                <w:b/>
              </w:rPr>
            </w:pPr>
            <w:r w:rsidRPr="006F14FE">
              <w:rPr>
                <w:rFonts w:ascii="Times New Roman" w:hAnsi="Times New Roman" w:cs="Times New Roman"/>
                <w:b/>
              </w:rPr>
              <w:t>Screen</w:t>
            </w:r>
            <w:r w:rsidR="00651594">
              <w:rPr>
                <w:rFonts w:ascii="Times New Roman" w:hAnsi="Times New Roman" w:cs="Times New Roman"/>
                <w:b/>
              </w:rPr>
              <w:t>(s)</w:t>
            </w:r>
          </w:p>
        </w:tc>
        <w:tc>
          <w:tcPr>
            <w:tcW w:w="2616" w:type="dxa"/>
          </w:tcPr>
          <w:p w14:paraId="3D5715B7" w14:textId="027655F2" w:rsidR="006F14FE" w:rsidRPr="006F14FE" w:rsidRDefault="006F14FE" w:rsidP="006F14FE">
            <w:pPr>
              <w:jc w:val="center"/>
              <w:rPr>
                <w:rFonts w:ascii="Times New Roman" w:hAnsi="Times New Roman" w:cs="Times New Roman"/>
                <w:b/>
              </w:rPr>
            </w:pPr>
            <w:r>
              <w:rPr>
                <w:rFonts w:ascii="Times New Roman" w:hAnsi="Times New Roman" w:cs="Times New Roman"/>
                <w:b/>
              </w:rPr>
              <w:t>Problem Details</w:t>
            </w:r>
          </w:p>
        </w:tc>
        <w:tc>
          <w:tcPr>
            <w:tcW w:w="1520" w:type="dxa"/>
          </w:tcPr>
          <w:p w14:paraId="50E8D676" w14:textId="25025239" w:rsidR="006F14FE" w:rsidRPr="00CD282A" w:rsidRDefault="006F14FE" w:rsidP="006F14FE">
            <w:pPr>
              <w:jc w:val="center"/>
              <w:rPr>
                <w:rFonts w:ascii="Times New Roman" w:hAnsi="Times New Roman" w:cs="Times New Roman"/>
              </w:rPr>
            </w:pPr>
            <w:r>
              <w:rPr>
                <w:rFonts w:ascii="Times New Roman" w:hAnsi="Times New Roman" w:cs="Times New Roman"/>
                <w:b/>
              </w:rPr>
              <w:t>Severity</w:t>
            </w:r>
            <w:r w:rsidR="00CD282A">
              <w:rPr>
                <w:rFonts w:ascii="Times New Roman" w:hAnsi="Times New Roman" w:cs="Times New Roman"/>
                <w:b/>
              </w:rPr>
              <w:t xml:space="preserve"> </w:t>
            </w:r>
            <w:r w:rsidR="00CD282A" w:rsidRPr="00CD282A">
              <w:rPr>
                <w:rFonts w:ascii="Times New Roman" w:hAnsi="Times New Roman" w:cs="Times New Roman"/>
                <w:b/>
              </w:rPr>
              <w:t>(0-4 scale)</w:t>
            </w:r>
          </w:p>
        </w:tc>
        <w:tc>
          <w:tcPr>
            <w:tcW w:w="1675" w:type="dxa"/>
          </w:tcPr>
          <w:p w14:paraId="0F784390" w14:textId="4FB946F7" w:rsidR="006F14FE" w:rsidRPr="006F14FE" w:rsidRDefault="006F14FE" w:rsidP="006F14FE">
            <w:pPr>
              <w:jc w:val="center"/>
              <w:rPr>
                <w:rFonts w:ascii="Times New Roman" w:hAnsi="Times New Roman" w:cs="Times New Roman"/>
                <w:b/>
              </w:rPr>
            </w:pPr>
            <w:r>
              <w:rPr>
                <w:rFonts w:ascii="Times New Roman" w:hAnsi="Times New Roman" w:cs="Times New Roman"/>
                <w:b/>
              </w:rPr>
              <w:t>Heuristic(s) Violated</w:t>
            </w:r>
          </w:p>
        </w:tc>
        <w:tc>
          <w:tcPr>
            <w:tcW w:w="3119" w:type="dxa"/>
          </w:tcPr>
          <w:p w14:paraId="13C4A4DC" w14:textId="3E8FF349" w:rsidR="006F14FE" w:rsidRPr="006F14FE" w:rsidRDefault="00465443" w:rsidP="006F14FE">
            <w:pPr>
              <w:jc w:val="center"/>
              <w:rPr>
                <w:rFonts w:ascii="Times New Roman" w:hAnsi="Times New Roman" w:cs="Times New Roman"/>
                <w:b/>
              </w:rPr>
            </w:pPr>
            <w:r>
              <w:rPr>
                <w:rFonts w:ascii="Times New Roman" w:hAnsi="Times New Roman" w:cs="Times New Roman"/>
                <w:b/>
              </w:rPr>
              <w:t>Plan to Resolve Issue</w:t>
            </w:r>
          </w:p>
        </w:tc>
      </w:tr>
      <w:tr w:rsidR="00F13937" w14:paraId="3248EF7D" w14:textId="77777777" w:rsidTr="00230747">
        <w:trPr>
          <w:cantSplit/>
          <w:trHeight w:val="20"/>
        </w:trPr>
        <w:tc>
          <w:tcPr>
            <w:tcW w:w="4390" w:type="dxa"/>
          </w:tcPr>
          <w:p w14:paraId="536DDC9E" w14:textId="62F7F895" w:rsidR="00651594" w:rsidRDefault="00651594">
            <w:pPr>
              <w:rPr>
                <w:rFonts w:ascii="Times New Roman" w:hAnsi="Times New Roman" w:cs="Times New Roman"/>
              </w:rPr>
            </w:pPr>
          </w:p>
          <w:p w14:paraId="5E0861C4" w14:textId="5DBD431F" w:rsidR="00BE1CF7" w:rsidRDefault="00BE1CF7">
            <w:pPr>
              <w:rPr>
                <w:rFonts w:ascii="Times New Roman" w:hAnsi="Times New Roman" w:cs="Times New Roman"/>
              </w:rPr>
            </w:pPr>
            <w:r>
              <w:rPr>
                <w:rFonts w:ascii="Times New Roman" w:hAnsi="Times New Roman" w:cs="Times New Roman"/>
                <w:noProof/>
              </w:rPr>
              <w:drawing>
                <wp:inline distT="0" distB="0" distL="0" distR="0" wp14:anchorId="40C4D25B" wp14:editId="475AE82C">
                  <wp:extent cx="1240971" cy="1798916"/>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tting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51642" cy="1814384"/>
                          </a:xfrm>
                          <a:prstGeom prst="rect">
                            <a:avLst/>
                          </a:prstGeom>
                        </pic:spPr>
                      </pic:pic>
                    </a:graphicData>
                  </a:graphic>
                </wp:inline>
              </w:drawing>
            </w:r>
          </w:p>
          <w:p w14:paraId="1C9A89B6" w14:textId="77777777" w:rsidR="00BE1CF7" w:rsidRDefault="00BE1CF7">
            <w:pPr>
              <w:rPr>
                <w:rFonts w:ascii="Times New Roman" w:hAnsi="Times New Roman" w:cs="Times New Roman"/>
              </w:rPr>
            </w:pPr>
          </w:p>
          <w:p w14:paraId="1301A1A6" w14:textId="2C45891F" w:rsidR="001476D6" w:rsidRPr="0090552F" w:rsidRDefault="00D10717" w:rsidP="0090552F">
            <w:pPr>
              <w:tabs>
                <w:tab w:val="left" w:pos="1269"/>
                <w:tab w:val="center" w:pos="2087"/>
                <w:tab w:val="right" w:pos="4174"/>
              </w:tabs>
              <w:rPr>
                <w:rFonts w:ascii="Times New Roman" w:hAnsi="Times New Roman" w:cs="Times New Roman"/>
                <w:b/>
              </w:rPr>
            </w:pPr>
            <w:r w:rsidRPr="00F13937">
              <w:rPr>
                <w:rFonts w:ascii="Times New Roman" w:hAnsi="Times New Roman" w:cs="Times New Roman"/>
                <w:b/>
              </w:rPr>
              <w:tab/>
            </w:r>
            <w:r w:rsidR="00E73199">
              <w:rPr>
                <w:rFonts w:ascii="Times New Roman" w:hAnsi="Times New Roman" w:cs="Times New Roman"/>
                <w:b/>
              </w:rPr>
              <w:tab/>
            </w:r>
            <w:r w:rsidR="00651594" w:rsidRPr="00F13937">
              <w:rPr>
                <w:rFonts w:ascii="Times New Roman" w:hAnsi="Times New Roman" w:cs="Times New Roman"/>
                <w:b/>
              </w:rPr>
              <w:t>settings</w:t>
            </w:r>
            <w:r w:rsidR="00651594" w:rsidRPr="00F13937">
              <w:rPr>
                <w:rFonts w:ascii="Times New Roman" w:hAnsi="Times New Roman" w:cs="Times New Roman"/>
              </w:rPr>
              <w:t xml:space="preserve"> screen</w:t>
            </w:r>
            <w:r w:rsidRPr="00F13937">
              <w:rPr>
                <w:rFonts w:ascii="Times New Roman" w:hAnsi="Times New Roman" w:cs="Times New Roman"/>
              </w:rPr>
              <w:tab/>
            </w:r>
          </w:p>
          <w:p w14:paraId="3CF61553" w14:textId="77777777" w:rsidR="00D10717" w:rsidRPr="001476D6" w:rsidRDefault="00D10717" w:rsidP="001476D6">
            <w:pPr>
              <w:rPr>
                <w:rFonts w:ascii="Times New Roman" w:hAnsi="Times New Roman" w:cs="Times New Roman"/>
              </w:rPr>
            </w:pPr>
          </w:p>
        </w:tc>
        <w:tc>
          <w:tcPr>
            <w:tcW w:w="2616" w:type="dxa"/>
          </w:tcPr>
          <w:p w14:paraId="38B5861F" w14:textId="2D03B9FB" w:rsidR="006F14FE" w:rsidRPr="00F13937" w:rsidRDefault="00651594">
            <w:pPr>
              <w:rPr>
                <w:rFonts w:ascii="Times New Roman" w:hAnsi="Times New Roman" w:cs="Times New Roman"/>
              </w:rPr>
            </w:pPr>
            <w:r w:rsidRPr="00F13937">
              <w:rPr>
                <w:rFonts w:ascii="Times New Roman" w:hAnsi="Times New Roman" w:cs="Times New Roman"/>
              </w:rPr>
              <w:t xml:space="preserve">It is unclear to the user what the Date </w:t>
            </w:r>
            <w:r w:rsidR="00EE7ECB">
              <w:rPr>
                <w:rFonts w:ascii="Times New Roman" w:hAnsi="Times New Roman" w:cs="Times New Roman"/>
              </w:rPr>
              <w:t xml:space="preserve">calendar </w:t>
            </w:r>
            <w:r w:rsidRPr="00F13937">
              <w:rPr>
                <w:rFonts w:ascii="Times New Roman" w:hAnsi="Times New Roman" w:cs="Times New Roman"/>
              </w:rPr>
              <w:t xml:space="preserve">and Start/End time display are for. What can they do with it? </w:t>
            </w:r>
            <w:r w:rsidR="0051294D">
              <w:rPr>
                <w:rFonts w:ascii="Times New Roman" w:hAnsi="Times New Roman" w:cs="Times New Roman"/>
              </w:rPr>
              <w:t xml:space="preserve">The “Edit Interests” functionality also seems out of place here. </w:t>
            </w:r>
          </w:p>
        </w:tc>
        <w:tc>
          <w:tcPr>
            <w:tcW w:w="1520" w:type="dxa"/>
          </w:tcPr>
          <w:p w14:paraId="26E71C3E" w14:textId="3DA8BF1B" w:rsidR="006F14FE" w:rsidRPr="003A6C76" w:rsidRDefault="00651594" w:rsidP="00651594">
            <w:pPr>
              <w:jc w:val="center"/>
              <w:rPr>
                <w:rFonts w:ascii="Times New Roman" w:hAnsi="Times New Roman" w:cs="Times New Roman"/>
                <w:sz w:val="28"/>
                <w:szCs w:val="28"/>
              </w:rPr>
            </w:pPr>
            <w:r w:rsidRPr="003A6C76">
              <w:rPr>
                <w:rFonts w:ascii="Times New Roman" w:hAnsi="Times New Roman" w:cs="Times New Roman"/>
                <w:sz w:val="28"/>
                <w:szCs w:val="28"/>
              </w:rPr>
              <w:t>4</w:t>
            </w:r>
          </w:p>
        </w:tc>
        <w:tc>
          <w:tcPr>
            <w:tcW w:w="1675" w:type="dxa"/>
          </w:tcPr>
          <w:p w14:paraId="39E84E28" w14:textId="5B22A82C" w:rsidR="006F14FE" w:rsidRPr="00F13937" w:rsidRDefault="003A6C76">
            <w:pPr>
              <w:rPr>
                <w:rFonts w:ascii="Times New Roman" w:hAnsi="Times New Roman" w:cs="Times New Roman"/>
              </w:rPr>
            </w:pPr>
            <w:r w:rsidRPr="00F13937">
              <w:rPr>
                <w:rFonts w:ascii="Times New Roman" w:hAnsi="Times New Roman" w:cs="Times New Roman"/>
              </w:rPr>
              <w:t>-</w:t>
            </w:r>
            <w:r w:rsidR="00651594" w:rsidRPr="00F13937">
              <w:rPr>
                <w:rFonts w:ascii="Times New Roman" w:hAnsi="Times New Roman" w:cs="Times New Roman"/>
              </w:rPr>
              <w:t xml:space="preserve"> Aesthetic and minimalist design</w:t>
            </w:r>
          </w:p>
          <w:p w14:paraId="64A34ADA" w14:textId="77777777" w:rsidR="00651594" w:rsidRPr="00F13937" w:rsidRDefault="00651594">
            <w:pPr>
              <w:rPr>
                <w:rFonts w:ascii="Times New Roman" w:hAnsi="Times New Roman" w:cs="Times New Roman"/>
              </w:rPr>
            </w:pPr>
          </w:p>
          <w:p w14:paraId="4F96E2D6" w14:textId="77777777" w:rsidR="00651594" w:rsidRDefault="003A6C76">
            <w:pPr>
              <w:rPr>
                <w:rFonts w:ascii="Times New Roman" w:hAnsi="Times New Roman" w:cs="Times New Roman"/>
              </w:rPr>
            </w:pPr>
            <w:r w:rsidRPr="00F13937">
              <w:rPr>
                <w:rFonts w:ascii="Times New Roman" w:hAnsi="Times New Roman" w:cs="Times New Roman"/>
              </w:rPr>
              <w:t>-</w:t>
            </w:r>
            <w:r w:rsidR="00651594" w:rsidRPr="00F13937">
              <w:rPr>
                <w:rFonts w:ascii="Times New Roman" w:hAnsi="Times New Roman" w:cs="Times New Roman"/>
              </w:rPr>
              <w:t xml:space="preserve"> Flexibility and effi</w:t>
            </w:r>
            <w:r w:rsidR="00BE1CF7" w:rsidRPr="00F13937">
              <w:rPr>
                <w:rFonts w:ascii="Times New Roman" w:hAnsi="Times New Roman" w:cs="Times New Roman"/>
              </w:rPr>
              <w:t>cie</w:t>
            </w:r>
            <w:r w:rsidR="00651594" w:rsidRPr="00F13937">
              <w:rPr>
                <w:rFonts w:ascii="Times New Roman" w:hAnsi="Times New Roman" w:cs="Times New Roman"/>
              </w:rPr>
              <w:t>n</w:t>
            </w:r>
            <w:r w:rsidR="00BE1CF7" w:rsidRPr="00F13937">
              <w:rPr>
                <w:rFonts w:ascii="Times New Roman" w:hAnsi="Times New Roman" w:cs="Times New Roman"/>
              </w:rPr>
              <w:t>c</w:t>
            </w:r>
            <w:r w:rsidR="00651594" w:rsidRPr="00F13937">
              <w:rPr>
                <w:rFonts w:ascii="Times New Roman" w:hAnsi="Times New Roman" w:cs="Times New Roman"/>
              </w:rPr>
              <w:t>y of use</w:t>
            </w:r>
            <w:r w:rsidR="00651594">
              <w:rPr>
                <w:rFonts w:ascii="Times New Roman" w:hAnsi="Times New Roman" w:cs="Times New Roman"/>
              </w:rPr>
              <w:t xml:space="preserve"> </w:t>
            </w:r>
          </w:p>
          <w:p w14:paraId="26DE68D6" w14:textId="77777777" w:rsidR="008279DF" w:rsidRDefault="008279DF">
            <w:pPr>
              <w:rPr>
                <w:rFonts w:ascii="Times New Roman" w:hAnsi="Times New Roman" w:cs="Times New Roman"/>
              </w:rPr>
            </w:pPr>
          </w:p>
          <w:p w14:paraId="0B334D38" w14:textId="47A681A3" w:rsidR="008279DF" w:rsidRPr="00651594" w:rsidRDefault="008279DF">
            <w:pPr>
              <w:rPr>
                <w:rFonts w:ascii="Times New Roman" w:hAnsi="Times New Roman" w:cs="Times New Roman"/>
              </w:rPr>
            </w:pPr>
            <w:r>
              <w:rPr>
                <w:rFonts w:ascii="Times New Roman" w:hAnsi="Times New Roman" w:cs="Times New Roman"/>
              </w:rPr>
              <w:t>- Visibility of system status</w:t>
            </w:r>
          </w:p>
        </w:tc>
        <w:tc>
          <w:tcPr>
            <w:tcW w:w="3119" w:type="dxa"/>
          </w:tcPr>
          <w:p w14:paraId="4A2616E3" w14:textId="1E216AE6" w:rsidR="006F14FE" w:rsidRPr="00230747" w:rsidRDefault="00230747">
            <w:pPr>
              <w:rPr>
                <w:rFonts w:ascii="Times New Roman" w:hAnsi="Times New Roman" w:cs="Times New Roman"/>
              </w:rPr>
            </w:pPr>
            <w:r>
              <w:rPr>
                <w:rFonts w:ascii="Times New Roman" w:hAnsi="Times New Roman" w:cs="Times New Roman"/>
              </w:rPr>
              <w:t xml:space="preserve">Fixing the </w:t>
            </w:r>
            <w:r>
              <w:rPr>
                <w:rFonts w:ascii="Times New Roman" w:hAnsi="Times New Roman" w:cs="Times New Roman"/>
                <w:b/>
              </w:rPr>
              <w:t xml:space="preserve">settings </w:t>
            </w:r>
            <w:r>
              <w:rPr>
                <w:rFonts w:ascii="Times New Roman" w:hAnsi="Times New Roman" w:cs="Times New Roman"/>
              </w:rPr>
              <w:t xml:space="preserve">screen </w:t>
            </w:r>
            <w:r w:rsidR="008279DF">
              <w:rPr>
                <w:rFonts w:ascii="Times New Roman" w:hAnsi="Times New Roman" w:cs="Times New Roman"/>
              </w:rPr>
              <w:t>would involve</w:t>
            </w:r>
            <w:r>
              <w:rPr>
                <w:rFonts w:ascii="Times New Roman" w:hAnsi="Times New Roman" w:cs="Times New Roman"/>
              </w:rPr>
              <w:t xml:space="preserve"> </w:t>
            </w:r>
            <w:r w:rsidR="008279DF">
              <w:rPr>
                <w:rFonts w:ascii="Times New Roman" w:hAnsi="Times New Roman" w:cs="Times New Roman"/>
              </w:rPr>
              <w:t xml:space="preserve">some wholesale changes. We could move the date and time selection out of this screen entirely and into the main map to provide more visibility of system status (since the user could see the map respond to these date and time changes). We could then rename the “settings” page to a “filter” </w:t>
            </w:r>
            <w:proofErr w:type="gramStart"/>
            <w:r w:rsidR="008279DF">
              <w:rPr>
                <w:rFonts w:ascii="Times New Roman" w:hAnsi="Times New Roman" w:cs="Times New Roman"/>
              </w:rPr>
              <w:t>page, and</w:t>
            </w:r>
            <w:proofErr w:type="gramEnd"/>
            <w:r w:rsidR="008279DF">
              <w:rPr>
                <w:rFonts w:ascii="Times New Roman" w:hAnsi="Times New Roman" w:cs="Times New Roman"/>
              </w:rPr>
              <w:t xml:space="preserve"> allow the user to filter their interests here. </w:t>
            </w:r>
          </w:p>
        </w:tc>
      </w:tr>
      <w:tr w:rsidR="00C354E1" w14:paraId="79361367" w14:textId="77777777" w:rsidTr="00230747">
        <w:trPr>
          <w:trHeight w:val="20"/>
        </w:trPr>
        <w:tc>
          <w:tcPr>
            <w:tcW w:w="4390" w:type="dxa"/>
          </w:tcPr>
          <w:p w14:paraId="1D7ABE35" w14:textId="10074004" w:rsidR="00D10717" w:rsidRDefault="00D10717">
            <w:pPr>
              <w:rPr>
                <w:rFonts w:ascii="Times New Roman" w:hAnsi="Times New Roman" w:cs="Times New Roman"/>
              </w:rPr>
            </w:pPr>
            <w:r>
              <w:rPr>
                <w:rFonts w:ascii="Times New Roman" w:hAnsi="Times New Roman" w:cs="Times New Roman"/>
                <w:noProof/>
              </w:rPr>
              <w:drawing>
                <wp:inline distT="0" distB="0" distL="0" distR="0" wp14:anchorId="1299710D" wp14:editId="4B0FC36B">
                  <wp:extent cx="1108673" cy="198000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ss_clu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8673" cy="1980000"/>
                          </a:xfrm>
                          <a:prstGeom prst="rect">
                            <a:avLst/>
                          </a:prstGeom>
                        </pic:spPr>
                      </pic:pic>
                    </a:graphicData>
                  </a:graphic>
                </wp:inline>
              </w:drawing>
            </w:r>
          </w:p>
          <w:p w14:paraId="33184CE7" w14:textId="4AA1BC11" w:rsidR="00D10717" w:rsidRPr="00F13937" w:rsidRDefault="00D10717">
            <w:pPr>
              <w:rPr>
                <w:rFonts w:ascii="Times New Roman" w:hAnsi="Times New Roman" w:cs="Times New Roman"/>
              </w:rPr>
            </w:pPr>
            <w:r w:rsidRPr="00F13937">
              <w:rPr>
                <w:rFonts w:ascii="Times New Roman" w:hAnsi="Times New Roman" w:cs="Times New Roman"/>
              </w:rPr>
              <w:t xml:space="preserve">All </w:t>
            </w:r>
            <w:r w:rsidRPr="00F13937">
              <w:rPr>
                <w:rFonts w:ascii="Times New Roman" w:hAnsi="Times New Roman" w:cs="Times New Roman"/>
                <w:b/>
              </w:rPr>
              <w:t xml:space="preserve">event </w:t>
            </w:r>
            <w:r w:rsidRPr="00F13937">
              <w:rPr>
                <w:rFonts w:ascii="Times New Roman" w:hAnsi="Times New Roman" w:cs="Times New Roman"/>
              </w:rPr>
              <w:t xml:space="preserve">and </w:t>
            </w:r>
            <w:r w:rsidRPr="00F13937">
              <w:rPr>
                <w:rFonts w:ascii="Times New Roman" w:hAnsi="Times New Roman" w:cs="Times New Roman"/>
                <w:b/>
              </w:rPr>
              <w:t xml:space="preserve">group </w:t>
            </w:r>
            <w:r w:rsidRPr="00F13937">
              <w:rPr>
                <w:rFonts w:ascii="Times New Roman" w:hAnsi="Times New Roman" w:cs="Times New Roman"/>
              </w:rPr>
              <w:t>screens with a “like” functionality, as with the chess_club screen above</w:t>
            </w:r>
          </w:p>
        </w:tc>
        <w:tc>
          <w:tcPr>
            <w:tcW w:w="2616" w:type="dxa"/>
          </w:tcPr>
          <w:p w14:paraId="464B0020" w14:textId="2834E834" w:rsidR="006F14FE" w:rsidRDefault="00465443">
            <w:pPr>
              <w:rPr>
                <w:rFonts w:ascii="Times New Roman" w:hAnsi="Times New Roman" w:cs="Times New Roman"/>
              </w:rPr>
            </w:pPr>
            <w:r>
              <w:rPr>
                <w:rFonts w:ascii="Times New Roman" w:hAnsi="Times New Roman" w:cs="Times New Roman"/>
              </w:rPr>
              <w:t>The hearts with which users can “like” events or groups are currently not interactive</w:t>
            </w:r>
            <w:r w:rsidR="00772441">
              <w:rPr>
                <w:rFonts w:ascii="Times New Roman" w:hAnsi="Times New Roman" w:cs="Times New Roman"/>
              </w:rPr>
              <w:t xml:space="preserve">. </w:t>
            </w:r>
            <w:r>
              <w:rPr>
                <w:rFonts w:ascii="Times New Roman" w:hAnsi="Times New Roman" w:cs="Times New Roman"/>
              </w:rPr>
              <w:t xml:space="preserve"> </w:t>
            </w:r>
          </w:p>
        </w:tc>
        <w:tc>
          <w:tcPr>
            <w:tcW w:w="1520" w:type="dxa"/>
          </w:tcPr>
          <w:p w14:paraId="4650AD08" w14:textId="353B6E4A" w:rsidR="006F14FE" w:rsidRDefault="00D10717" w:rsidP="00D10717">
            <w:pPr>
              <w:jc w:val="center"/>
              <w:rPr>
                <w:rFonts w:ascii="Times New Roman" w:hAnsi="Times New Roman" w:cs="Times New Roman"/>
              </w:rPr>
            </w:pPr>
            <w:r>
              <w:rPr>
                <w:rFonts w:ascii="Times New Roman" w:hAnsi="Times New Roman" w:cs="Times New Roman"/>
              </w:rPr>
              <w:t>4</w:t>
            </w:r>
          </w:p>
        </w:tc>
        <w:tc>
          <w:tcPr>
            <w:tcW w:w="1675" w:type="dxa"/>
          </w:tcPr>
          <w:p w14:paraId="200AEAD8" w14:textId="02C79085" w:rsidR="006F14FE" w:rsidRDefault="00465443">
            <w:pPr>
              <w:rPr>
                <w:rFonts w:ascii="Times New Roman" w:hAnsi="Times New Roman" w:cs="Times New Roman"/>
              </w:rPr>
            </w:pPr>
            <w:r>
              <w:rPr>
                <w:rFonts w:ascii="Times New Roman" w:hAnsi="Times New Roman" w:cs="Times New Roman"/>
              </w:rPr>
              <w:t xml:space="preserve">- Visibility of system status </w:t>
            </w:r>
          </w:p>
        </w:tc>
        <w:tc>
          <w:tcPr>
            <w:tcW w:w="3119" w:type="dxa"/>
          </w:tcPr>
          <w:p w14:paraId="5DE01943" w14:textId="33349952" w:rsidR="006F14FE" w:rsidRDefault="00465443">
            <w:pPr>
              <w:rPr>
                <w:rFonts w:ascii="Times New Roman" w:hAnsi="Times New Roman" w:cs="Times New Roman"/>
              </w:rPr>
            </w:pPr>
            <w:r>
              <w:rPr>
                <w:rFonts w:ascii="Times New Roman" w:hAnsi="Times New Roman" w:cs="Times New Roman"/>
              </w:rPr>
              <w:t xml:space="preserve">Find some way to let the user know that their action of tapping the heart has been received and processed by the system. We could try to find a way to “fill in” the </w:t>
            </w:r>
            <w:proofErr w:type="gramStart"/>
            <w:r>
              <w:rPr>
                <w:rFonts w:ascii="Times New Roman" w:hAnsi="Times New Roman" w:cs="Times New Roman"/>
              </w:rPr>
              <w:t>hearts, or</w:t>
            </w:r>
            <w:proofErr w:type="gramEnd"/>
            <w:r>
              <w:rPr>
                <w:rFonts w:ascii="Times New Roman" w:hAnsi="Times New Roman" w:cs="Times New Roman"/>
              </w:rPr>
              <w:t xml:space="preserve"> display a popup that confirms the user action</w:t>
            </w:r>
            <w:r w:rsidR="00935627">
              <w:rPr>
                <w:rFonts w:ascii="Times New Roman" w:hAnsi="Times New Roman" w:cs="Times New Roman"/>
              </w:rPr>
              <w:t xml:space="preserve">. </w:t>
            </w:r>
          </w:p>
        </w:tc>
      </w:tr>
      <w:tr w:rsidR="00F13937" w14:paraId="1C5F4795" w14:textId="77777777" w:rsidTr="00230747">
        <w:trPr>
          <w:trHeight w:val="20"/>
        </w:trPr>
        <w:tc>
          <w:tcPr>
            <w:tcW w:w="4390" w:type="dxa"/>
          </w:tcPr>
          <w:p w14:paraId="46F40D9B" w14:textId="0D92309D" w:rsidR="00D10717" w:rsidRDefault="00D10717">
            <w:pPr>
              <w:rPr>
                <w:rFonts w:ascii="Times New Roman" w:hAnsi="Times New Roman" w:cs="Times New Roman"/>
              </w:rPr>
            </w:pPr>
            <w:r>
              <w:rPr>
                <w:rFonts w:ascii="Times New Roman" w:hAnsi="Times New Roman" w:cs="Times New Roman"/>
                <w:noProof/>
              </w:rPr>
              <w:lastRenderedPageBreak/>
              <w:drawing>
                <wp:inline distT="0" distB="0" distL="0" distR="0" wp14:anchorId="6B82FF6F" wp14:editId="1B8E3E56">
                  <wp:extent cx="1221692" cy="216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arc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21692" cy="2160000"/>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03E17086" wp14:editId="3EF63335">
                  <wp:extent cx="1211308" cy="216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_after_searc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11308" cy="2160000"/>
                          </a:xfrm>
                          <a:prstGeom prst="rect">
                            <a:avLst/>
                          </a:prstGeom>
                        </pic:spPr>
                      </pic:pic>
                    </a:graphicData>
                  </a:graphic>
                </wp:inline>
              </w:drawing>
            </w:r>
          </w:p>
          <w:p w14:paraId="3C5FA2CB" w14:textId="3BF52295" w:rsidR="0090552F" w:rsidRDefault="0090552F">
            <w:pPr>
              <w:rPr>
                <w:rFonts w:ascii="Times New Roman" w:hAnsi="Times New Roman" w:cs="Times New Roman"/>
              </w:rPr>
            </w:pPr>
          </w:p>
          <w:p w14:paraId="0809499B" w14:textId="77777777" w:rsidR="00D10717" w:rsidRDefault="006A6E40">
            <w:pPr>
              <w:rPr>
                <w:rFonts w:ascii="Times New Roman" w:hAnsi="Times New Roman" w:cs="Times New Roman"/>
                <w:b/>
              </w:rPr>
            </w:pPr>
            <w:r>
              <w:rPr>
                <w:rFonts w:ascii="Times New Roman" w:hAnsi="Times New Roman" w:cs="Times New Roman"/>
              </w:rPr>
              <w:t xml:space="preserve">The transition from </w:t>
            </w:r>
            <w:r>
              <w:rPr>
                <w:rFonts w:ascii="Times New Roman" w:hAnsi="Times New Roman" w:cs="Times New Roman"/>
                <w:b/>
              </w:rPr>
              <w:t xml:space="preserve">search </w:t>
            </w:r>
            <w:r>
              <w:rPr>
                <w:rFonts w:ascii="Times New Roman" w:hAnsi="Times New Roman" w:cs="Times New Roman"/>
              </w:rPr>
              <w:t xml:space="preserve">to </w:t>
            </w:r>
            <w:proofErr w:type="spellStart"/>
            <w:r>
              <w:rPr>
                <w:rFonts w:ascii="Times New Roman" w:hAnsi="Times New Roman" w:cs="Times New Roman"/>
                <w:b/>
              </w:rPr>
              <w:t>map_after_search</w:t>
            </w:r>
            <w:proofErr w:type="spellEnd"/>
          </w:p>
          <w:p w14:paraId="2A933E1F" w14:textId="5A624BF8" w:rsidR="00FF7F51" w:rsidRPr="00FF7F51" w:rsidRDefault="00FF7F51">
            <w:pPr>
              <w:rPr>
                <w:rFonts w:ascii="Times New Roman" w:hAnsi="Times New Roman" w:cs="Times New Roman"/>
                <w:b/>
              </w:rPr>
            </w:pPr>
          </w:p>
        </w:tc>
        <w:tc>
          <w:tcPr>
            <w:tcW w:w="2616" w:type="dxa"/>
          </w:tcPr>
          <w:p w14:paraId="6DC2EDB8" w14:textId="7859261B" w:rsidR="006F14FE" w:rsidRDefault="003A6C76">
            <w:pPr>
              <w:rPr>
                <w:rFonts w:ascii="Times New Roman" w:hAnsi="Times New Roman" w:cs="Times New Roman"/>
              </w:rPr>
            </w:pPr>
            <w:r>
              <w:rPr>
                <w:rFonts w:ascii="Times New Roman" w:hAnsi="Times New Roman" w:cs="Times New Roman"/>
              </w:rPr>
              <w:t>It is not clear to the user that the ma</w:t>
            </w:r>
            <w:r w:rsidR="00C84EF8">
              <w:rPr>
                <w:rFonts w:ascii="Times New Roman" w:hAnsi="Times New Roman" w:cs="Times New Roman"/>
              </w:rPr>
              <w:t>p</w:t>
            </w:r>
            <w:bookmarkStart w:id="1" w:name="_GoBack"/>
            <w:bookmarkEnd w:id="1"/>
            <w:r>
              <w:rPr>
                <w:rFonts w:ascii="Times New Roman" w:hAnsi="Times New Roman" w:cs="Times New Roman"/>
              </w:rPr>
              <w:t xml:space="preserve"> has updated with respect to the input (“HCI”). </w:t>
            </w:r>
          </w:p>
        </w:tc>
        <w:tc>
          <w:tcPr>
            <w:tcW w:w="1520" w:type="dxa"/>
          </w:tcPr>
          <w:p w14:paraId="6A26B077" w14:textId="5ED2E8F1" w:rsidR="006F14FE" w:rsidRDefault="003A6C76" w:rsidP="003A6C76">
            <w:pPr>
              <w:jc w:val="center"/>
              <w:rPr>
                <w:rFonts w:ascii="Times New Roman" w:hAnsi="Times New Roman" w:cs="Times New Roman"/>
              </w:rPr>
            </w:pPr>
            <w:r>
              <w:rPr>
                <w:rFonts w:ascii="Times New Roman" w:hAnsi="Times New Roman" w:cs="Times New Roman"/>
              </w:rPr>
              <w:t>3</w:t>
            </w:r>
          </w:p>
        </w:tc>
        <w:tc>
          <w:tcPr>
            <w:tcW w:w="1675" w:type="dxa"/>
          </w:tcPr>
          <w:p w14:paraId="694CB28C" w14:textId="25EF6AFB" w:rsidR="006F14FE" w:rsidRDefault="003A6C76">
            <w:pPr>
              <w:rPr>
                <w:rFonts w:ascii="Times New Roman" w:hAnsi="Times New Roman" w:cs="Times New Roman"/>
              </w:rPr>
            </w:pPr>
            <w:r>
              <w:rPr>
                <w:rFonts w:ascii="Times New Roman" w:hAnsi="Times New Roman" w:cs="Times New Roman"/>
              </w:rPr>
              <w:t xml:space="preserve">- Visibility of system status </w:t>
            </w:r>
          </w:p>
        </w:tc>
        <w:tc>
          <w:tcPr>
            <w:tcW w:w="3119" w:type="dxa"/>
          </w:tcPr>
          <w:p w14:paraId="3E6AA596" w14:textId="48CD2731" w:rsidR="006F14FE" w:rsidRDefault="00E472CA">
            <w:pPr>
              <w:rPr>
                <w:rFonts w:ascii="Times New Roman" w:hAnsi="Times New Roman" w:cs="Times New Roman"/>
              </w:rPr>
            </w:pPr>
            <w:r>
              <w:rPr>
                <w:rFonts w:ascii="Times New Roman" w:hAnsi="Times New Roman" w:cs="Times New Roman"/>
              </w:rPr>
              <w:t xml:space="preserve">Display a pop-up notification that would appear on the map, which would say something to the effect of “Displaying HCI results”.  </w:t>
            </w:r>
          </w:p>
        </w:tc>
      </w:tr>
      <w:tr w:rsidR="008F321E" w14:paraId="070D622F" w14:textId="77777777" w:rsidTr="00230747">
        <w:trPr>
          <w:trHeight w:val="20"/>
        </w:trPr>
        <w:tc>
          <w:tcPr>
            <w:tcW w:w="4390" w:type="dxa"/>
          </w:tcPr>
          <w:p w14:paraId="686AF391" w14:textId="64E46FE0" w:rsidR="00F13937" w:rsidRDefault="00F13937">
            <w:pPr>
              <w:rPr>
                <w:rFonts w:ascii="Times New Roman" w:hAnsi="Times New Roman" w:cs="Times New Roman"/>
              </w:rPr>
            </w:pPr>
            <w:r>
              <w:rPr>
                <w:rFonts w:ascii="Times New Roman" w:hAnsi="Times New Roman" w:cs="Times New Roman"/>
                <w:noProof/>
              </w:rPr>
              <w:drawing>
                <wp:inline distT="0" distB="0" distL="0" distR="0" wp14:anchorId="28776D9B" wp14:editId="1973B073">
                  <wp:extent cx="1217769" cy="21600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fi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17769" cy="2160000"/>
                          </a:xfrm>
                          <a:prstGeom prst="rect">
                            <a:avLst/>
                          </a:prstGeom>
                        </pic:spPr>
                      </pic:pic>
                    </a:graphicData>
                  </a:graphic>
                </wp:inline>
              </w:drawing>
            </w:r>
            <w:r>
              <w:rPr>
                <w:rFonts w:ascii="Times New Roman" w:hAnsi="Times New Roman" w:cs="Times New Roman"/>
                <w:noProof/>
              </w:rPr>
              <w:drawing>
                <wp:inline distT="0" distB="0" distL="0" distR="0" wp14:anchorId="08EC57F1" wp14:editId="09126D3C">
                  <wp:extent cx="1211769" cy="216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_realtim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11769" cy="2160000"/>
                          </a:xfrm>
                          <a:prstGeom prst="rect">
                            <a:avLst/>
                          </a:prstGeom>
                        </pic:spPr>
                      </pic:pic>
                    </a:graphicData>
                  </a:graphic>
                </wp:inline>
              </w:drawing>
            </w:r>
          </w:p>
          <w:p w14:paraId="0E49DBAD" w14:textId="4D377E9A" w:rsidR="00F13937" w:rsidRDefault="00F13937">
            <w:pPr>
              <w:rPr>
                <w:rFonts w:ascii="Times New Roman" w:hAnsi="Times New Roman" w:cs="Times New Roman"/>
              </w:rPr>
            </w:pPr>
            <w:r>
              <w:rPr>
                <w:rFonts w:ascii="Times New Roman" w:hAnsi="Times New Roman" w:cs="Times New Roman"/>
              </w:rPr>
              <w:t xml:space="preserve">All screens with </w:t>
            </w:r>
            <w:r>
              <w:rPr>
                <w:rFonts w:ascii="Times New Roman" w:hAnsi="Times New Roman" w:cs="Times New Roman"/>
                <w:b/>
              </w:rPr>
              <w:t>back</w:t>
            </w:r>
            <w:r>
              <w:rPr>
                <w:rFonts w:ascii="Times New Roman" w:hAnsi="Times New Roman" w:cs="Times New Roman"/>
              </w:rPr>
              <w:t xml:space="preserve"> button </w:t>
            </w:r>
          </w:p>
        </w:tc>
        <w:tc>
          <w:tcPr>
            <w:tcW w:w="2616" w:type="dxa"/>
          </w:tcPr>
          <w:p w14:paraId="427D2655" w14:textId="7C9BD836" w:rsidR="006F14FE" w:rsidRDefault="00F13937">
            <w:pPr>
              <w:rPr>
                <w:rFonts w:ascii="Times New Roman" w:hAnsi="Times New Roman" w:cs="Times New Roman"/>
              </w:rPr>
            </w:pPr>
            <w:r>
              <w:rPr>
                <w:rFonts w:ascii="Times New Roman" w:hAnsi="Times New Roman" w:cs="Times New Roman"/>
              </w:rPr>
              <w:t xml:space="preserve">When users click “back” on a given screen, the screen transitions to the next screen by sliding right, when it would probably </w:t>
            </w:r>
            <w:r w:rsidR="00AB68B5">
              <w:rPr>
                <w:rFonts w:ascii="Times New Roman" w:hAnsi="Times New Roman" w:cs="Times New Roman"/>
              </w:rPr>
              <w:t>intuitively be</w:t>
            </w:r>
            <w:r>
              <w:rPr>
                <w:rFonts w:ascii="Times New Roman" w:hAnsi="Times New Roman" w:cs="Times New Roman"/>
              </w:rPr>
              <w:t xml:space="preserve"> expected to slide left</w:t>
            </w:r>
            <w:r w:rsidR="00772441">
              <w:rPr>
                <w:rFonts w:ascii="Times New Roman" w:hAnsi="Times New Roman" w:cs="Times New Roman"/>
              </w:rPr>
              <w:t xml:space="preserve">. </w:t>
            </w:r>
          </w:p>
        </w:tc>
        <w:tc>
          <w:tcPr>
            <w:tcW w:w="1520" w:type="dxa"/>
          </w:tcPr>
          <w:p w14:paraId="56346458" w14:textId="4A1EB53C" w:rsidR="006F14FE" w:rsidRDefault="00F13937" w:rsidP="00F13937">
            <w:pPr>
              <w:jc w:val="center"/>
              <w:rPr>
                <w:rFonts w:ascii="Times New Roman" w:hAnsi="Times New Roman" w:cs="Times New Roman"/>
              </w:rPr>
            </w:pPr>
            <w:r>
              <w:rPr>
                <w:rFonts w:ascii="Times New Roman" w:hAnsi="Times New Roman" w:cs="Times New Roman"/>
              </w:rPr>
              <w:t xml:space="preserve">2 </w:t>
            </w:r>
          </w:p>
        </w:tc>
        <w:tc>
          <w:tcPr>
            <w:tcW w:w="1675" w:type="dxa"/>
          </w:tcPr>
          <w:p w14:paraId="32FA592A" w14:textId="2F72D9AE" w:rsidR="006F14FE" w:rsidRDefault="00F13937">
            <w:pPr>
              <w:rPr>
                <w:rFonts w:ascii="Times New Roman" w:hAnsi="Times New Roman" w:cs="Times New Roman"/>
              </w:rPr>
            </w:pPr>
            <w:r>
              <w:rPr>
                <w:rFonts w:ascii="Times New Roman" w:hAnsi="Times New Roman" w:cs="Times New Roman"/>
              </w:rPr>
              <w:t xml:space="preserve">- Match between system and real world </w:t>
            </w:r>
          </w:p>
        </w:tc>
        <w:tc>
          <w:tcPr>
            <w:tcW w:w="3119" w:type="dxa"/>
          </w:tcPr>
          <w:p w14:paraId="493B67E4" w14:textId="2E78B434" w:rsidR="006F14FE" w:rsidRDefault="00F13937">
            <w:pPr>
              <w:rPr>
                <w:rFonts w:ascii="Times New Roman" w:hAnsi="Times New Roman" w:cs="Times New Roman"/>
              </w:rPr>
            </w:pPr>
            <w:r>
              <w:rPr>
                <w:rFonts w:ascii="Times New Roman" w:hAnsi="Times New Roman" w:cs="Times New Roman"/>
              </w:rPr>
              <w:t>Fix the transition animations and get them to slide the “correct” way</w:t>
            </w:r>
            <w:r w:rsidR="00772441">
              <w:rPr>
                <w:rFonts w:ascii="Times New Roman" w:hAnsi="Times New Roman" w:cs="Times New Roman"/>
              </w:rPr>
              <w:t xml:space="preserve">. </w:t>
            </w:r>
          </w:p>
        </w:tc>
      </w:tr>
      <w:tr w:rsidR="001476D6" w14:paraId="4666089F" w14:textId="77777777" w:rsidTr="00230747">
        <w:trPr>
          <w:trHeight w:val="20"/>
        </w:trPr>
        <w:tc>
          <w:tcPr>
            <w:tcW w:w="4390" w:type="dxa"/>
          </w:tcPr>
          <w:p w14:paraId="567128BB" w14:textId="48FC385A" w:rsidR="001476D6" w:rsidRDefault="00C354E1">
            <w:pPr>
              <w:rPr>
                <w:rFonts w:ascii="Times New Roman" w:hAnsi="Times New Roman" w:cs="Times New Roman"/>
                <w:noProof/>
              </w:rPr>
            </w:pPr>
            <w:r>
              <w:rPr>
                <w:rFonts w:ascii="Times New Roman" w:hAnsi="Times New Roman" w:cs="Times New Roman"/>
                <w:noProof/>
              </w:rPr>
              <w:lastRenderedPageBreak/>
              <w:drawing>
                <wp:inline distT="0" distB="0" distL="0" distR="0" wp14:anchorId="0F0AB967" wp14:editId="78454944">
                  <wp:extent cx="1206231" cy="21600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p_after_search.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06231" cy="2160000"/>
                          </a:xfrm>
                          <a:prstGeom prst="rect">
                            <a:avLst/>
                          </a:prstGeom>
                        </pic:spPr>
                      </pic:pic>
                    </a:graphicData>
                  </a:graphic>
                </wp:inline>
              </w:drawing>
            </w:r>
          </w:p>
          <w:p w14:paraId="4EDF38AD" w14:textId="77777777" w:rsidR="0090552F" w:rsidRDefault="0090552F">
            <w:pPr>
              <w:rPr>
                <w:rFonts w:ascii="Times New Roman" w:hAnsi="Times New Roman" w:cs="Times New Roman"/>
                <w:noProof/>
              </w:rPr>
            </w:pPr>
          </w:p>
          <w:p w14:paraId="3DA33BEF" w14:textId="77777777" w:rsidR="0090552F" w:rsidRDefault="0090552F">
            <w:pPr>
              <w:rPr>
                <w:rFonts w:ascii="Times New Roman" w:hAnsi="Times New Roman" w:cs="Times New Roman"/>
                <w:noProof/>
              </w:rPr>
            </w:pPr>
          </w:p>
          <w:p w14:paraId="21C8606F" w14:textId="1EB48662" w:rsidR="0090552F" w:rsidRPr="00C354E1" w:rsidRDefault="00C354E1" w:rsidP="00C354E1">
            <w:pPr>
              <w:jc w:val="center"/>
              <w:rPr>
                <w:rFonts w:ascii="Times New Roman" w:hAnsi="Times New Roman" w:cs="Times New Roman"/>
                <w:noProof/>
              </w:rPr>
            </w:pPr>
            <w:r>
              <w:rPr>
                <w:rFonts w:ascii="Times New Roman" w:hAnsi="Times New Roman" w:cs="Times New Roman"/>
                <w:b/>
                <w:noProof/>
              </w:rPr>
              <w:t xml:space="preserve">map_after_search </w:t>
            </w:r>
            <w:r>
              <w:rPr>
                <w:rFonts w:ascii="Times New Roman" w:hAnsi="Times New Roman" w:cs="Times New Roman"/>
                <w:noProof/>
              </w:rPr>
              <w:t xml:space="preserve">screen </w:t>
            </w:r>
          </w:p>
          <w:p w14:paraId="64938BEB" w14:textId="77777777" w:rsidR="0090552F" w:rsidRDefault="0090552F">
            <w:pPr>
              <w:rPr>
                <w:rFonts w:ascii="Times New Roman" w:hAnsi="Times New Roman" w:cs="Times New Roman"/>
                <w:noProof/>
              </w:rPr>
            </w:pPr>
          </w:p>
          <w:p w14:paraId="3C2B8F63" w14:textId="77777777" w:rsidR="0090552F" w:rsidRDefault="0090552F">
            <w:pPr>
              <w:rPr>
                <w:rFonts w:ascii="Times New Roman" w:hAnsi="Times New Roman" w:cs="Times New Roman"/>
                <w:noProof/>
              </w:rPr>
            </w:pPr>
          </w:p>
          <w:p w14:paraId="2908BE5A" w14:textId="77777777" w:rsidR="0090552F" w:rsidRDefault="0090552F">
            <w:pPr>
              <w:rPr>
                <w:rFonts w:ascii="Times New Roman" w:hAnsi="Times New Roman" w:cs="Times New Roman"/>
                <w:noProof/>
              </w:rPr>
            </w:pPr>
          </w:p>
          <w:p w14:paraId="49F8CCAF" w14:textId="77777777" w:rsidR="0090552F" w:rsidRDefault="0090552F">
            <w:pPr>
              <w:rPr>
                <w:rFonts w:ascii="Times New Roman" w:hAnsi="Times New Roman" w:cs="Times New Roman"/>
                <w:noProof/>
              </w:rPr>
            </w:pPr>
          </w:p>
          <w:p w14:paraId="3C1A86EC" w14:textId="77777777" w:rsidR="0090552F" w:rsidRDefault="0090552F">
            <w:pPr>
              <w:rPr>
                <w:rFonts w:ascii="Times New Roman" w:hAnsi="Times New Roman" w:cs="Times New Roman"/>
                <w:noProof/>
              </w:rPr>
            </w:pPr>
          </w:p>
          <w:p w14:paraId="6C1A91BA" w14:textId="68D12F90" w:rsidR="0090552F" w:rsidRDefault="0090552F">
            <w:pPr>
              <w:rPr>
                <w:rFonts w:ascii="Times New Roman" w:hAnsi="Times New Roman" w:cs="Times New Roman"/>
                <w:noProof/>
              </w:rPr>
            </w:pPr>
          </w:p>
        </w:tc>
        <w:tc>
          <w:tcPr>
            <w:tcW w:w="2616" w:type="dxa"/>
          </w:tcPr>
          <w:p w14:paraId="525589B3" w14:textId="3C3E7080" w:rsidR="001476D6" w:rsidRDefault="00C354E1">
            <w:pPr>
              <w:rPr>
                <w:rFonts w:ascii="Times New Roman" w:hAnsi="Times New Roman" w:cs="Times New Roman"/>
              </w:rPr>
            </w:pPr>
            <w:r>
              <w:rPr>
                <w:rFonts w:ascii="Times New Roman" w:hAnsi="Times New Roman" w:cs="Times New Roman"/>
              </w:rPr>
              <w:t xml:space="preserve">Use of map pins instead of icons as in </w:t>
            </w:r>
            <w:proofErr w:type="spellStart"/>
            <w:r>
              <w:rPr>
                <w:rFonts w:ascii="Times New Roman" w:hAnsi="Times New Roman" w:cs="Times New Roman"/>
              </w:rPr>
              <w:t>realtime</w:t>
            </w:r>
            <w:proofErr w:type="spellEnd"/>
            <w:r>
              <w:rPr>
                <w:rFonts w:ascii="Times New Roman" w:hAnsi="Times New Roman" w:cs="Times New Roman"/>
              </w:rPr>
              <w:t xml:space="preserve"> map may be confusing to the user</w:t>
            </w:r>
            <w:r w:rsidR="00516DEC">
              <w:rPr>
                <w:rFonts w:ascii="Times New Roman" w:hAnsi="Times New Roman" w:cs="Times New Roman"/>
              </w:rPr>
              <w:t xml:space="preserve">. </w:t>
            </w:r>
          </w:p>
        </w:tc>
        <w:tc>
          <w:tcPr>
            <w:tcW w:w="1520" w:type="dxa"/>
          </w:tcPr>
          <w:p w14:paraId="36907F0E" w14:textId="0E942277" w:rsidR="001476D6" w:rsidRDefault="00C354E1" w:rsidP="00F13937">
            <w:pPr>
              <w:jc w:val="center"/>
              <w:rPr>
                <w:rFonts w:ascii="Times New Roman" w:hAnsi="Times New Roman" w:cs="Times New Roman"/>
              </w:rPr>
            </w:pPr>
            <w:r>
              <w:rPr>
                <w:rFonts w:ascii="Times New Roman" w:hAnsi="Times New Roman" w:cs="Times New Roman"/>
              </w:rPr>
              <w:t>1</w:t>
            </w:r>
          </w:p>
        </w:tc>
        <w:tc>
          <w:tcPr>
            <w:tcW w:w="1675" w:type="dxa"/>
          </w:tcPr>
          <w:p w14:paraId="60670C8F" w14:textId="6E9AF791" w:rsidR="001476D6" w:rsidRDefault="00C354E1">
            <w:pPr>
              <w:rPr>
                <w:rFonts w:ascii="Times New Roman" w:hAnsi="Times New Roman" w:cs="Times New Roman"/>
              </w:rPr>
            </w:pPr>
            <w:r>
              <w:rPr>
                <w:rFonts w:ascii="Times New Roman" w:hAnsi="Times New Roman" w:cs="Times New Roman"/>
              </w:rPr>
              <w:t xml:space="preserve">- Consistency and standards </w:t>
            </w:r>
          </w:p>
        </w:tc>
        <w:tc>
          <w:tcPr>
            <w:tcW w:w="3119" w:type="dxa"/>
          </w:tcPr>
          <w:p w14:paraId="6C59A6EF" w14:textId="61947C18" w:rsidR="001476D6" w:rsidRDefault="00C354E1">
            <w:pPr>
              <w:rPr>
                <w:rFonts w:ascii="Times New Roman" w:hAnsi="Times New Roman" w:cs="Times New Roman"/>
              </w:rPr>
            </w:pPr>
            <w:r>
              <w:rPr>
                <w:rFonts w:ascii="Times New Roman" w:hAnsi="Times New Roman" w:cs="Times New Roman"/>
              </w:rPr>
              <w:t>Replace pins with their relevant icons</w:t>
            </w:r>
            <w:r w:rsidR="00516DEC">
              <w:rPr>
                <w:rFonts w:ascii="Times New Roman" w:hAnsi="Times New Roman" w:cs="Times New Roman"/>
              </w:rPr>
              <w:t xml:space="preserve">. </w:t>
            </w:r>
          </w:p>
        </w:tc>
      </w:tr>
    </w:tbl>
    <w:p w14:paraId="3EEC5C3F" w14:textId="77777777" w:rsidR="00F02FA6" w:rsidRDefault="00F02FA6">
      <w:pPr>
        <w:rPr>
          <w:rFonts w:ascii="Times New Roman" w:hAnsi="Times New Roman" w:cs="Times New Roman"/>
        </w:rPr>
      </w:pPr>
    </w:p>
    <w:p w14:paraId="0C9BC38B" w14:textId="77777777" w:rsidR="00F02FA6" w:rsidRDefault="00F02FA6">
      <w:pPr>
        <w:rPr>
          <w:rFonts w:ascii="Times New Roman" w:hAnsi="Times New Roman" w:cs="Times New Roman"/>
        </w:rPr>
      </w:pPr>
    </w:p>
    <w:p w14:paraId="4EA95920" w14:textId="77777777" w:rsidR="00F02FA6" w:rsidRDefault="00F02FA6">
      <w:pPr>
        <w:rPr>
          <w:rFonts w:ascii="Times New Roman" w:hAnsi="Times New Roman" w:cs="Times New Roman"/>
        </w:rPr>
      </w:pPr>
    </w:p>
    <w:p w14:paraId="51CD1237" w14:textId="77777777" w:rsidR="00F02FA6" w:rsidRDefault="00F02FA6">
      <w:pPr>
        <w:rPr>
          <w:rFonts w:ascii="Times New Roman" w:hAnsi="Times New Roman" w:cs="Times New Roman"/>
        </w:rPr>
      </w:pPr>
    </w:p>
    <w:p w14:paraId="4340AFE8" w14:textId="77777777" w:rsidR="00F02FA6" w:rsidRDefault="00F02FA6">
      <w:pPr>
        <w:rPr>
          <w:rFonts w:ascii="Times New Roman" w:hAnsi="Times New Roman" w:cs="Times New Roman"/>
        </w:rPr>
      </w:pPr>
    </w:p>
    <w:p w14:paraId="23A92EA6" w14:textId="77777777" w:rsidR="00F02FA6" w:rsidRDefault="00F02FA6">
      <w:pPr>
        <w:rPr>
          <w:rFonts w:ascii="Times New Roman" w:hAnsi="Times New Roman" w:cs="Times New Roman"/>
        </w:rPr>
      </w:pPr>
    </w:p>
    <w:p w14:paraId="4DB231AB" w14:textId="77777777" w:rsidR="009916FD" w:rsidRDefault="009916FD">
      <w:pPr>
        <w:rPr>
          <w:rFonts w:ascii="Times New Roman" w:hAnsi="Times New Roman" w:cs="Times New Roman"/>
        </w:rPr>
      </w:pPr>
    </w:p>
    <w:p w14:paraId="48283CFF" w14:textId="77777777" w:rsidR="009916FD" w:rsidRPr="009916FD" w:rsidRDefault="009916FD">
      <w:pPr>
        <w:rPr>
          <w:rFonts w:ascii="Times New Roman" w:hAnsi="Times New Roman" w:cs="Times New Roman"/>
        </w:rPr>
      </w:pPr>
    </w:p>
    <w:sectPr w:rsidR="009916FD" w:rsidRPr="009916FD" w:rsidSect="00651594">
      <w:headerReference w:type="default" r:id="rId14"/>
      <w:footerReference w:type="even" r:id="rId15"/>
      <w:footerReference w:type="default" r:id="rId16"/>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8D8EF" w14:textId="77777777" w:rsidR="008F7D09" w:rsidRDefault="008F7D09" w:rsidP="00651594">
      <w:r>
        <w:separator/>
      </w:r>
    </w:p>
  </w:endnote>
  <w:endnote w:type="continuationSeparator" w:id="0">
    <w:p w14:paraId="0CAEC7C3" w14:textId="77777777" w:rsidR="008F7D09" w:rsidRDefault="008F7D09" w:rsidP="00651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94181562"/>
      <w:docPartObj>
        <w:docPartGallery w:val="Page Numbers (Bottom of Page)"/>
        <w:docPartUnique/>
      </w:docPartObj>
    </w:sdtPr>
    <w:sdtContent>
      <w:p w14:paraId="399485AF" w14:textId="5CF39C69" w:rsidR="007418C3" w:rsidRDefault="007418C3" w:rsidP="00DB0D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0F3A85" w14:textId="77777777" w:rsidR="007418C3" w:rsidRDefault="007418C3" w:rsidP="007418C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03234548"/>
      <w:docPartObj>
        <w:docPartGallery w:val="Page Numbers (Bottom of Page)"/>
        <w:docPartUnique/>
      </w:docPartObj>
    </w:sdtPr>
    <w:sdtContent>
      <w:p w14:paraId="37A27DD1" w14:textId="62FA4BFB" w:rsidR="007418C3" w:rsidRDefault="007418C3" w:rsidP="00DB0D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8F9EBC" w14:textId="4B0C8A26" w:rsidR="00111B2A" w:rsidRDefault="00111B2A" w:rsidP="007418C3">
    <w:pPr>
      <w:pStyle w:val="Footer"/>
      <w:ind w:right="360"/>
    </w:pPr>
    <w:r>
      <w:t>Kevin Huang</w:t>
    </w:r>
  </w:p>
  <w:p w14:paraId="45A231F7" w14:textId="4BFBDACA" w:rsidR="007418C3" w:rsidRDefault="007418C3" w:rsidP="00111B2A">
    <w:pPr>
      <w:pStyle w:val="Footer"/>
      <w:ind w:right="360"/>
    </w:pPr>
    <w:r>
      <w:t xml:space="preserve">Individual Heuristic Evaluation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1A1CC" w14:textId="77777777" w:rsidR="008F7D09" w:rsidRDefault="008F7D09" w:rsidP="00651594">
      <w:r>
        <w:separator/>
      </w:r>
    </w:p>
  </w:footnote>
  <w:footnote w:type="continuationSeparator" w:id="0">
    <w:p w14:paraId="35B385E8" w14:textId="77777777" w:rsidR="008F7D09" w:rsidRDefault="008F7D09" w:rsidP="006515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DA320" w14:textId="54FB459F" w:rsidR="00230747" w:rsidRDefault="00230747">
    <w:pPr>
      <w:pStyle w:val="Header"/>
    </w:pPr>
  </w:p>
  <w:p w14:paraId="46AAB8C2" w14:textId="1E7EB5B5" w:rsidR="00230747" w:rsidRDefault="00230747">
    <w:pPr>
      <w:pStyle w:val="Header"/>
    </w:pPr>
  </w:p>
  <w:p w14:paraId="7E0DA250" w14:textId="77777777" w:rsidR="00230747" w:rsidRDefault="002307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6FD"/>
    <w:rsid w:val="000C6206"/>
    <w:rsid w:val="00111B2A"/>
    <w:rsid w:val="001476D6"/>
    <w:rsid w:val="00230747"/>
    <w:rsid w:val="003A6C76"/>
    <w:rsid w:val="004304B6"/>
    <w:rsid w:val="00465443"/>
    <w:rsid w:val="0051294D"/>
    <w:rsid w:val="00516DEC"/>
    <w:rsid w:val="00651594"/>
    <w:rsid w:val="006A6E40"/>
    <w:rsid w:val="006F14FE"/>
    <w:rsid w:val="007418C3"/>
    <w:rsid w:val="00772441"/>
    <w:rsid w:val="00794B98"/>
    <w:rsid w:val="007A286B"/>
    <w:rsid w:val="008279DF"/>
    <w:rsid w:val="00837806"/>
    <w:rsid w:val="00854975"/>
    <w:rsid w:val="0088344B"/>
    <w:rsid w:val="008F321E"/>
    <w:rsid w:val="008F7D09"/>
    <w:rsid w:val="0090552F"/>
    <w:rsid w:val="00935627"/>
    <w:rsid w:val="009916FD"/>
    <w:rsid w:val="0099514A"/>
    <w:rsid w:val="00A65EC5"/>
    <w:rsid w:val="00AB68B5"/>
    <w:rsid w:val="00B02FD8"/>
    <w:rsid w:val="00BE1CF7"/>
    <w:rsid w:val="00C354E1"/>
    <w:rsid w:val="00C84EF8"/>
    <w:rsid w:val="00CA0B61"/>
    <w:rsid w:val="00CD282A"/>
    <w:rsid w:val="00D10717"/>
    <w:rsid w:val="00D60CAE"/>
    <w:rsid w:val="00E472CA"/>
    <w:rsid w:val="00E73199"/>
    <w:rsid w:val="00EE7ECB"/>
    <w:rsid w:val="00F02FA6"/>
    <w:rsid w:val="00F13937"/>
    <w:rsid w:val="00FF7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32371"/>
  <w15:chartTrackingRefBased/>
  <w15:docId w15:val="{C79E5306-84ED-2E48-9F3C-458CB96F6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4B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14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1594"/>
    <w:pPr>
      <w:tabs>
        <w:tab w:val="center" w:pos="4680"/>
        <w:tab w:val="right" w:pos="9360"/>
      </w:tabs>
    </w:pPr>
  </w:style>
  <w:style w:type="character" w:customStyle="1" w:styleId="HeaderChar">
    <w:name w:val="Header Char"/>
    <w:basedOn w:val="DefaultParagraphFont"/>
    <w:link w:val="Header"/>
    <w:uiPriority w:val="99"/>
    <w:rsid w:val="00651594"/>
  </w:style>
  <w:style w:type="paragraph" w:styleId="Footer">
    <w:name w:val="footer"/>
    <w:basedOn w:val="Normal"/>
    <w:link w:val="FooterChar"/>
    <w:uiPriority w:val="99"/>
    <w:unhideWhenUsed/>
    <w:rsid w:val="00651594"/>
    <w:pPr>
      <w:tabs>
        <w:tab w:val="center" w:pos="4680"/>
        <w:tab w:val="right" w:pos="9360"/>
      </w:tabs>
    </w:pPr>
  </w:style>
  <w:style w:type="character" w:customStyle="1" w:styleId="FooterChar">
    <w:name w:val="Footer Char"/>
    <w:basedOn w:val="DefaultParagraphFont"/>
    <w:link w:val="Footer"/>
    <w:uiPriority w:val="99"/>
    <w:rsid w:val="00651594"/>
  </w:style>
  <w:style w:type="table" w:styleId="PlainTable3">
    <w:name w:val="Plain Table 3"/>
    <w:basedOn w:val="TableNormal"/>
    <w:uiPriority w:val="43"/>
    <w:rsid w:val="00D1071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1071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1071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3A6C76"/>
    <w:pPr>
      <w:ind w:left="720"/>
      <w:contextualSpacing/>
    </w:pPr>
  </w:style>
  <w:style w:type="character" w:customStyle="1" w:styleId="Heading1Char">
    <w:name w:val="Heading 1 Char"/>
    <w:basedOn w:val="DefaultParagraphFont"/>
    <w:link w:val="Heading1"/>
    <w:uiPriority w:val="9"/>
    <w:rsid w:val="004304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304B6"/>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4304B6"/>
    <w:pPr>
      <w:spacing w:before="120"/>
    </w:pPr>
    <w:rPr>
      <w:rFonts w:cstheme="minorHAnsi"/>
      <w:b/>
      <w:bCs/>
      <w:i/>
      <w:iCs/>
    </w:rPr>
  </w:style>
  <w:style w:type="character" w:styleId="Hyperlink">
    <w:name w:val="Hyperlink"/>
    <w:basedOn w:val="DefaultParagraphFont"/>
    <w:uiPriority w:val="99"/>
    <w:unhideWhenUsed/>
    <w:rsid w:val="004304B6"/>
    <w:rPr>
      <w:color w:val="0563C1" w:themeColor="hyperlink"/>
      <w:u w:val="single"/>
    </w:rPr>
  </w:style>
  <w:style w:type="paragraph" w:styleId="TOC2">
    <w:name w:val="toc 2"/>
    <w:basedOn w:val="Normal"/>
    <w:next w:val="Normal"/>
    <w:autoRedefine/>
    <w:uiPriority w:val="39"/>
    <w:semiHidden/>
    <w:unhideWhenUsed/>
    <w:rsid w:val="004304B6"/>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4304B6"/>
    <w:pPr>
      <w:ind w:left="480"/>
    </w:pPr>
    <w:rPr>
      <w:rFonts w:cstheme="minorHAnsi"/>
      <w:sz w:val="20"/>
      <w:szCs w:val="20"/>
    </w:rPr>
  </w:style>
  <w:style w:type="paragraph" w:styleId="TOC4">
    <w:name w:val="toc 4"/>
    <w:basedOn w:val="Normal"/>
    <w:next w:val="Normal"/>
    <w:autoRedefine/>
    <w:uiPriority w:val="39"/>
    <w:semiHidden/>
    <w:unhideWhenUsed/>
    <w:rsid w:val="004304B6"/>
    <w:pPr>
      <w:ind w:left="720"/>
    </w:pPr>
    <w:rPr>
      <w:rFonts w:cstheme="minorHAnsi"/>
      <w:sz w:val="20"/>
      <w:szCs w:val="20"/>
    </w:rPr>
  </w:style>
  <w:style w:type="paragraph" w:styleId="TOC5">
    <w:name w:val="toc 5"/>
    <w:basedOn w:val="Normal"/>
    <w:next w:val="Normal"/>
    <w:autoRedefine/>
    <w:uiPriority w:val="39"/>
    <w:semiHidden/>
    <w:unhideWhenUsed/>
    <w:rsid w:val="004304B6"/>
    <w:pPr>
      <w:ind w:left="960"/>
    </w:pPr>
    <w:rPr>
      <w:rFonts w:cstheme="minorHAnsi"/>
      <w:sz w:val="20"/>
      <w:szCs w:val="20"/>
    </w:rPr>
  </w:style>
  <w:style w:type="paragraph" w:styleId="TOC6">
    <w:name w:val="toc 6"/>
    <w:basedOn w:val="Normal"/>
    <w:next w:val="Normal"/>
    <w:autoRedefine/>
    <w:uiPriority w:val="39"/>
    <w:semiHidden/>
    <w:unhideWhenUsed/>
    <w:rsid w:val="004304B6"/>
    <w:pPr>
      <w:ind w:left="1200"/>
    </w:pPr>
    <w:rPr>
      <w:rFonts w:cstheme="minorHAnsi"/>
      <w:sz w:val="20"/>
      <w:szCs w:val="20"/>
    </w:rPr>
  </w:style>
  <w:style w:type="paragraph" w:styleId="TOC7">
    <w:name w:val="toc 7"/>
    <w:basedOn w:val="Normal"/>
    <w:next w:val="Normal"/>
    <w:autoRedefine/>
    <w:uiPriority w:val="39"/>
    <w:semiHidden/>
    <w:unhideWhenUsed/>
    <w:rsid w:val="004304B6"/>
    <w:pPr>
      <w:ind w:left="1440"/>
    </w:pPr>
    <w:rPr>
      <w:rFonts w:cstheme="minorHAnsi"/>
      <w:sz w:val="20"/>
      <w:szCs w:val="20"/>
    </w:rPr>
  </w:style>
  <w:style w:type="paragraph" w:styleId="TOC8">
    <w:name w:val="toc 8"/>
    <w:basedOn w:val="Normal"/>
    <w:next w:val="Normal"/>
    <w:autoRedefine/>
    <w:uiPriority w:val="39"/>
    <w:semiHidden/>
    <w:unhideWhenUsed/>
    <w:rsid w:val="004304B6"/>
    <w:pPr>
      <w:ind w:left="1680"/>
    </w:pPr>
    <w:rPr>
      <w:rFonts w:cstheme="minorHAnsi"/>
      <w:sz w:val="20"/>
      <w:szCs w:val="20"/>
    </w:rPr>
  </w:style>
  <w:style w:type="paragraph" w:styleId="TOC9">
    <w:name w:val="toc 9"/>
    <w:basedOn w:val="Normal"/>
    <w:next w:val="Normal"/>
    <w:autoRedefine/>
    <w:uiPriority w:val="39"/>
    <w:semiHidden/>
    <w:unhideWhenUsed/>
    <w:rsid w:val="004304B6"/>
    <w:pPr>
      <w:ind w:left="1920"/>
    </w:pPr>
    <w:rPr>
      <w:rFonts w:cstheme="minorHAnsi"/>
      <w:sz w:val="20"/>
      <w:szCs w:val="20"/>
    </w:rPr>
  </w:style>
  <w:style w:type="character" w:styleId="PageNumber">
    <w:name w:val="page number"/>
    <w:basedOn w:val="DefaultParagraphFont"/>
    <w:uiPriority w:val="99"/>
    <w:semiHidden/>
    <w:unhideWhenUsed/>
    <w:rsid w:val="00741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5B9542D-E936-1C45-93BD-EB5CED881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Huang</dc:creator>
  <cp:keywords/>
  <dc:description/>
  <cp:lastModifiedBy>Kevin Huang</cp:lastModifiedBy>
  <cp:revision>2</cp:revision>
  <dcterms:created xsi:type="dcterms:W3CDTF">2019-03-09T01:16:00Z</dcterms:created>
  <dcterms:modified xsi:type="dcterms:W3CDTF">2019-03-09T01:16:00Z</dcterms:modified>
</cp:coreProperties>
</file>