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ur1775y9x09s" w:id="0"/>
      <w:bookmarkEnd w:id="0"/>
      <w:r w:rsidDel="00000000" w:rsidR="00000000" w:rsidRPr="00000000">
        <w:rPr>
          <w:rtl w:val="0"/>
        </w:rPr>
        <w:t xml:space="preserve">Explanation</w:t>
      </w:r>
    </w:p>
    <w:p w:rsidR="00000000" w:rsidDel="00000000" w:rsidP="00000000" w:rsidRDefault="00000000" w:rsidRPr="00000000" w14:paraId="00000002">
      <w:pPr>
        <w:rPr/>
      </w:pPr>
      <w:r w:rsidDel="00000000" w:rsidR="00000000" w:rsidRPr="00000000">
        <w:rPr>
          <w:rtl w:val="0"/>
        </w:rPr>
        <w:t xml:space="preserve">This query is used to monitor and identify potential security or operational risks in an Azure environment by flagging high-volume resource creation or deletion activities. A high number of such operations can indicate unusual behavior, such as unauthorized access, automation misconfigurations, or even malicious activity. By pinpointing Callers performing 10 or more successful resource writes or deletions, this query helps administrators quickly focus on entities that may require further investigation or corrective action, enhancing overall security posture and operational governance.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Whenever a user or service performs resource creation or deletion activities in </w:t>
      </w:r>
      <w:r w:rsidDel="00000000" w:rsidR="00000000" w:rsidRPr="00000000">
        <w:rPr>
          <w:b w:val="1"/>
          <w:bCs w:val="1"/>
          <w:rtl w:val="0"/>
        </w:rPr>
        <w:t xml:space="preserve">Azure</w:t>
      </w:r>
      <w:r w:rsidDel="00000000" w:rsidR="00000000" w:rsidRPr="00000000">
        <w:rPr>
          <w:rtl w:val="0"/>
        </w:rPr>
        <w:t xml:space="preserve">, the corresponding logs are captured in the “</w:t>
      </w:r>
      <w:r w:rsidDel="00000000" w:rsidR="00000000" w:rsidRPr="00000000">
        <w:rPr>
          <w:b w:val="1"/>
          <w:bCs w:val="1"/>
          <w:rtl w:val="0"/>
        </w:rPr>
        <w:t xml:space="preserve">AzureActivity</w:t>
      </w:r>
      <w:r w:rsidDel="00000000" w:rsidR="00000000" w:rsidRPr="00000000">
        <w:rPr>
          <w:rtl w:val="0"/>
        </w:rPr>
        <w:t xml:space="preserve">” table, which is forwarded to the </w:t>
      </w:r>
      <w:r w:rsidDel="00000000" w:rsidR="00000000" w:rsidRPr="00000000">
        <w:rPr>
          <w:b w:val="1"/>
          <w:bCs w:val="1"/>
          <w:rtl w:val="0"/>
        </w:rPr>
        <w:t xml:space="preserve">Log Analytics Workspace</w:t>
      </w:r>
      <w:r w:rsidDel="00000000" w:rsidR="00000000" w:rsidRPr="00000000">
        <w:rPr>
          <w:rtl w:val="0"/>
        </w:rPr>
        <w:t xml:space="preserve"> utilized by </w:t>
      </w:r>
      <w:r w:rsidDel="00000000" w:rsidR="00000000" w:rsidRPr="00000000">
        <w:rPr>
          <w:b w:val="1"/>
          <w:bCs w:val="1"/>
          <w:rtl w:val="0"/>
        </w:rPr>
        <w:t xml:space="preserve">Microsoft Sentinel,</w:t>
      </w:r>
      <w:r w:rsidDel="00000000" w:rsidR="00000000" w:rsidRPr="00000000">
        <w:rPr>
          <w:rtl w:val="0"/>
        </w:rPr>
        <w:t xml:space="preserve"> our </w:t>
      </w:r>
      <w:r w:rsidDel="00000000" w:rsidR="00000000" w:rsidRPr="00000000">
        <w:rPr>
          <w:b w:val="1"/>
          <w:bCs w:val="1"/>
          <w:rtl w:val="0"/>
        </w:rPr>
        <w:t xml:space="preserve">SIEM</w:t>
      </w:r>
      <w:r w:rsidDel="00000000" w:rsidR="00000000" w:rsidRPr="00000000">
        <w:rPr>
          <w:rtl w:val="0"/>
        </w:rPr>
        <w:t xml:space="preserve">. Within Sentinel, we will define an alert to trigger when a Caller performs 10 or more successful resource creation ("WRITE") or deletion ("DELETE") operations. While not all alerts may represent true positives, this provides an opportunity to investigate potential unauthorized access, automation misconfigurations, or unusual activity patterns, ensuring better governance and security oversight of our Azure environment.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In order to generate the necessary logs for you to detect this activity, simply re-create a VM and delete it (and its accompanying resources) several times. It’s possible this alert will already be able to trigger based on existing logs.</w:t>
      </w:r>
      <w:r w:rsidDel="00000000" w:rsidR="00000000" w:rsidRPr="00000000">
        <w:rPr>
          <w:rtl w:val="0"/>
        </w:rPr>
      </w:r>
    </w:p>
    <w:p w:rsidR="00000000" w:rsidDel="00000000" w:rsidP="00000000" w:rsidRDefault="00000000" w:rsidRPr="00000000" w14:paraId="00000007">
      <w:pPr>
        <w:pStyle w:val="Heading1"/>
        <w:rPr/>
      </w:pPr>
      <w:bookmarkStart w:colFirst="0" w:colLast="0" w:name="_1tma4fgq3tel" w:id="1"/>
      <w:bookmarkEnd w:id="1"/>
      <w:r w:rsidDel="00000000" w:rsidR="00000000" w:rsidRPr="00000000">
        <w:rPr>
          <w:rtl w:val="0"/>
        </w:rPr>
        <w:t xml:space="preserve">Part 1: Create Alert Rule (Excessive Resource Creation or Deletion)</w:t>
      </w:r>
    </w:p>
    <w:p w:rsidR="00000000" w:rsidDel="00000000" w:rsidP="00000000" w:rsidRDefault="00000000" w:rsidRPr="00000000" w14:paraId="00000008">
      <w:pPr>
        <w:rPr>
          <w:sz w:val="20"/>
          <w:szCs w:val="20"/>
          <w:highlight w:val="yellow"/>
        </w:rPr>
      </w:pPr>
      <w:r w:rsidDel="00000000" w:rsidR="00000000" w:rsidRPr="00000000">
        <w:rPr>
          <w:sz w:val="20"/>
          <w:szCs w:val="20"/>
          <w:highlight w:val="yellow"/>
          <w:rtl w:val="0"/>
        </w:rPr>
        <w:t xml:space="preserve">Please create a query that identifies users or entities (Callers) who have performed </w:t>
      </w:r>
      <w:r w:rsidDel="00000000" w:rsidR="00000000" w:rsidRPr="00000000">
        <w:rPr>
          <w:b w:val="1"/>
          <w:bCs w:val="1"/>
          <w:color w:val="ff0000"/>
          <w:sz w:val="20"/>
          <w:szCs w:val="20"/>
          <w:highlight w:val="yellow"/>
          <w:rtl w:val="0"/>
        </w:rPr>
        <w:t xml:space="preserve">5</w:t>
      </w:r>
      <w:r w:rsidDel="00000000" w:rsidR="00000000" w:rsidRPr="00000000">
        <w:rPr>
          <w:sz w:val="20"/>
          <w:szCs w:val="20"/>
          <w:highlight w:val="yellow"/>
          <w:rtl w:val="0"/>
        </w:rPr>
        <w:t xml:space="preserve"> or more successful resource creation ("WRITE") or deletion ("DELETE") operations in Azure, highlighting potential unusual or risky activity. Exclude any writing or deleting of incidents and alert rules</w:t>
      </w:r>
    </w:p>
    <w:p w:rsidR="00000000" w:rsidDel="00000000" w:rsidP="00000000" w:rsidRDefault="00000000" w:rsidRPr="00000000" w14:paraId="00000009">
      <w:pPr>
        <w:rPr>
          <w:sz w:val="20"/>
          <w:szCs w:val="20"/>
          <w:highlight w:val="yellow"/>
        </w:rPr>
      </w:pPr>
      <w:r w:rsidDel="00000000" w:rsidR="00000000" w:rsidRPr="00000000">
        <w:rPr>
          <w:rtl w:val="0"/>
        </w:rPr>
      </w:r>
    </w:p>
    <w:p w:rsidR="00000000" w:rsidDel="00000000" w:rsidP="00000000" w:rsidRDefault="00000000" w:rsidRPr="00000000" w14:paraId="0000000A">
      <w:pPr>
        <w:rPr>
          <w:sz w:val="20"/>
          <w:szCs w:val="20"/>
          <w:highlight w:val="yellow"/>
        </w:rPr>
      </w:pPr>
      <w:r w:rsidDel="00000000" w:rsidR="00000000" w:rsidRPr="00000000">
        <w:rPr>
          <w:sz w:val="20"/>
          <w:szCs w:val="20"/>
          <w:highlight w:val="yellow"/>
          <w:rtl w:val="0"/>
        </w:rPr>
        <w:t xml:space="preserve">Hint: Use the AzureActivity table.</w:t>
      </w:r>
    </w:p>
    <w:p w:rsidR="00000000" w:rsidDel="00000000" w:rsidP="00000000" w:rsidRDefault="00000000" w:rsidRPr="00000000" w14:paraId="0000000B">
      <w:pPr>
        <w:rPr>
          <w:sz w:val="20"/>
          <w:szCs w:val="20"/>
        </w:rPr>
      </w:pPr>
      <w:r w:rsidDel="00000000" w:rsidR="00000000" w:rsidRPr="00000000">
        <w:rPr>
          <w:rtl w:val="0"/>
        </w:rPr>
      </w:r>
    </w:p>
    <w:p w:rsidR="00000000" w:rsidDel="00000000" w:rsidP="00000000" w:rsidRDefault="00000000" w:rsidRPr="00000000" w14:paraId="0000000C">
      <w:pPr>
        <w:rPr>
          <w:rFonts w:ascii="Courier New" w:cs="Courier New" w:eastAsia="Courier New" w:hAnsi="Courier New"/>
          <w:color w:val="ff0000"/>
          <w:sz w:val="18"/>
          <w:szCs w:val="18"/>
        </w:rPr>
      </w:pPr>
      <w:r w:rsidDel="00000000" w:rsidR="00000000" w:rsidRPr="00000000">
        <w:rPr>
          <w:sz w:val="20"/>
          <w:szCs w:val="20"/>
          <w:rtl w:val="0"/>
        </w:rPr>
        <w:t xml:space="preserve">KQL Query Spoiler</w:t>
      </w:r>
      <w:r w:rsidDel="00000000" w:rsidR="00000000" w:rsidRPr="00000000">
        <w:rPr>
          <w:rtl w:val="0"/>
        </w:rPr>
      </w:r>
    </w:p>
    <w:tbl>
      <w:tblPr>
        <w:tblStyle w:val="Table1"/>
        <w:tblW w:w="136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0"/>
        <w:tblGridChange w:id="0">
          <w:tblGrid>
            <w:gridCol w:w="136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shd w:fill="fffffe" w:val="clear"/>
              <w:spacing w:line="360" w:lineRule="auto"/>
              <w:rPr>
                <w:rFonts w:ascii="Courier New" w:cs="Courier New" w:eastAsia="Courier New" w:hAnsi="Courier New"/>
                <w:b w:val="1"/>
                <w:bCs w:val="1"/>
                <w:color w:val="38761d"/>
                <w:sz w:val="18"/>
                <w:szCs w:val="18"/>
              </w:rPr>
            </w:pPr>
            <w:r w:rsidDel="00000000" w:rsidR="00000000" w:rsidRPr="00000000">
              <w:rPr>
                <w:rFonts w:ascii="Courier New" w:cs="Courier New" w:eastAsia="Courier New" w:hAnsi="Courier New"/>
                <w:b w:val="1"/>
                <w:bCs w:val="1"/>
                <w:color w:val="38761d"/>
                <w:sz w:val="18"/>
                <w:szCs w:val="18"/>
                <w:rtl w:val="0"/>
              </w:rPr>
              <w:t xml:space="preserve">// Highlight to show query 👇</w:t>
            </w:r>
          </w:p>
          <w:p w:rsidR="00000000" w:rsidDel="00000000" w:rsidP="00000000" w:rsidRDefault="00000000" w:rsidRPr="00000000" w14:paraId="0000000E">
            <w:pPr>
              <w:shd w:fill="fffffe" w:val="clear"/>
              <w:spacing w:line="36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let ResourceCreations = AzureActivity</w:t>
            </w:r>
          </w:p>
          <w:p w:rsidR="00000000" w:rsidDel="00000000" w:rsidP="00000000" w:rsidRDefault="00000000" w:rsidRPr="00000000" w14:paraId="0000000F">
            <w:pPr>
              <w:shd w:fill="fffffe" w:val="clear"/>
              <w:spacing w:line="36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    | extend ClaimsJson = parse_json(Claims)</w:t>
            </w:r>
          </w:p>
          <w:p w:rsidR="00000000" w:rsidDel="00000000" w:rsidP="00000000" w:rsidRDefault="00000000" w:rsidRPr="00000000" w14:paraId="00000010">
            <w:pPr>
              <w:shd w:fill="fffffe" w:val="clear"/>
              <w:spacing w:line="36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    | extend ObjectIdentifier = tostring(ClaimsJson["http://schemas.microsoft.com/identity/claims/objectidentifier"])</w:t>
            </w:r>
          </w:p>
          <w:p w:rsidR="00000000" w:rsidDel="00000000" w:rsidP="00000000" w:rsidRDefault="00000000" w:rsidRPr="00000000" w14:paraId="00000011">
            <w:pPr>
              <w:shd w:fill="fffffe" w:val="clear"/>
              <w:spacing w:line="36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    | where OperationNameValue !startswith "MICROSOFT.SECURITYINSIGHTS/ALERTRULES" and OperationNameValue !startswith "MICROSOFT.SECURITYINSIGHTS/INCIDENTS"</w:t>
            </w:r>
          </w:p>
          <w:p w:rsidR="00000000" w:rsidDel="00000000" w:rsidP="00000000" w:rsidRDefault="00000000" w:rsidRPr="00000000" w14:paraId="00000012">
            <w:pPr>
              <w:shd w:fill="fffffe" w:val="clear"/>
              <w:spacing w:line="36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    | where OperationNameValue endswith "WRITE" and ActivityStatusValue == "Success"</w:t>
            </w:r>
          </w:p>
          <w:p w:rsidR="00000000" w:rsidDel="00000000" w:rsidP="00000000" w:rsidRDefault="00000000" w:rsidRPr="00000000" w14:paraId="00000013">
            <w:pPr>
              <w:shd w:fill="fffffe" w:val="clear"/>
              <w:spacing w:line="36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    | summarize NumberOfResourceCreations = count() by Caller, ObjectIdentifier, CallerIpAddress;</w:t>
            </w:r>
          </w:p>
          <w:p w:rsidR="00000000" w:rsidDel="00000000" w:rsidP="00000000" w:rsidRDefault="00000000" w:rsidRPr="00000000" w14:paraId="00000014">
            <w:pPr>
              <w:shd w:fill="fffffe" w:val="clear"/>
              <w:spacing w:line="36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let ResourceDeletions = AzureActivity</w:t>
            </w:r>
          </w:p>
          <w:p w:rsidR="00000000" w:rsidDel="00000000" w:rsidP="00000000" w:rsidRDefault="00000000" w:rsidRPr="00000000" w14:paraId="00000015">
            <w:pPr>
              <w:shd w:fill="fffffe" w:val="clear"/>
              <w:spacing w:line="36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    | extend ClaimsJson = parse_json(Claims)</w:t>
            </w:r>
          </w:p>
          <w:p w:rsidR="00000000" w:rsidDel="00000000" w:rsidP="00000000" w:rsidRDefault="00000000" w:rsidRPr="00000000" w14:paraId="00000016">
            <w:pPr>
              <w:shd w:fill="fffffe" w:val="clear"/>
              <w:spacing w:line="36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    | extend ObjectIdentifier = tostring(ClaimsJson["http://schemas.microsoft.com/identity/claims/objectidentifier"])</w:t>
            </w:r>
          </w:p>
          <w:p w:rsidR="00000000" w:rsidDel="00000000" w:rsidP="00000000" w:rsidRDefault="00000000" w:rsidRPr="00000000" w14:paraId="00000017">
            <w:pPr>
              <w:shd w:fill="fffffe" w:val="clear"/>
              <w:spacing w:line="36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    | where OperationNameValue !startswith "MICROSOFT.SECURITYINSIGHTS/ALERTRULES" and OperationNameValue !startswith "MICROSOFT.SECURITYINSIGHTS/INCIDENTS"</w:t>
            </w:r>
          </w:p>
          <w:p w:rsidR="00000000" w:rsidDel="00000000" w:rsidP="00000000" w:rsidRDefault="00000000" w:rsidRPr="00000000" w14:paraId="00000018">
            <w:pPr>
              <w:shd w:fill="fffffe" w:val="clear"/>
              <w:spacing w:line="36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    | where OperationNameValue endswith "DELETE" and ActivityStatusValue == "Success" </w:t>
            </w:r>
          </w:p>
          <w:p w:rsidR="00000000" w:rsidDel="00000000" w:rsidP="00000000" w:rsidRDefault="00000000" w:rsidRPr="00000000" w14:paraId="00000019">
            <w:pPr>
              <w:shd w:fill="fffffe" w:val="clear"/>
              <w:spacing w:line="36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    | summarize NumberOfResourceDeletions = count() by Caller, ObjectIdentifier, CallerIpAddress;</w:t>
            </w:r>
          </w:p>
          <w:p w:rsidR="00000000" w:rsidDel="00000000" w:rsidP="00000000" w:rsidRDefault="00000000" w:rsidRPr="00000000" w14:paraId="0000001A">
            <w:pPr>
              <w:shd w:fill="fffffe" w:val="clear"/>
              <w:spacing w:line="36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ResourceCreations</w:t>
            </w:r>
          </w:p>
          <w:p w:rsidR="00000000" w:rsidDel="00000000" w:rsidP="00000000" w:rsidRDefault="00000000" w:rsidRPr="00000000" w14:paraId="0000001B">
            <w:pPr>
              <w:shd w:fill="fffffe" w:val="clear"/>
              <w:spacing w:line="36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 join kind=fullouter ResourceDeletions on ObjectIdentifier, Caller, CallerIpAddress</w:t>
            </w:r>
          </w:p>
          <w:p w:rsidR="00000000" w:rsidDel="00000000" w:rsidP="00000000" w:rsidRDefault="00000000" w:rsidRPr="00000000" w14:paraId="0000001C">
            <w:pPr>
              <w:shd w:fill="fffffe" w:val="clear"/>
              <w:spacing w:line="36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 project</w:t>
            </w:r>
          </w:p>
          <w:p w:rsidR="00000000" w:rsidDel="00000000" w:rsidP="00000000" w:rsidRDefault="00000000" w:rsidRPr="00000000" w14:paraId="0000001D">
            <w:pPr>
              <w:shd w:fill="fffffe" w:val="clear"/>
              <w:spacing w:line="36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    ObjectIdentifier,</w:t>
            </w:r>
          </w:p>
          <w:p w:rsidR="00000000" w:rsidDel="00000000" w:rsidP="00000000" w:rsidRDefault="00000000" w:rsidRPr="00000000" w14:paraId="0000001E">
            <w:pPr>
              <w:shd w:fill="fffffe" w:val="clear"/>
              <w:spacing w:line="36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    Caller,</w:t>
            </w:r>
          </w:p>
          <w:p w:rsidR="00000000" w:rsidDel="00000000" w:rsidP="00000000" w:rsidRDefault="00000000" w:rsidRPr="00000000" w14:paraId="0000001F">
            <w:pPr>
              <w:shd w:fill="fffffe" w:val="clear"/>
              <w:spacing w:line="36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    CallerIpAddress,</w:t>
            </w:r>
          </w:p>
          <w:p w:rsidR="00000000" w:rsidDel="00000000" w:rsidP="00000000" w:rsidRDefault="00000000" w:rsidRPr="00000000" w14:paraId="00000020">
            <w:pPr>
              <w:shd w:fill="fffffe" w:val="clear"/>
              <w:spacing w:line="36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    NumberOfResourceCreations,</w:t>
            </w:r>
          </w:p>
          <w:p w:rsidR="00000000" w:rsidDel="00000000" w:rsidP="00000000" w:rsidRDefault="00000000" w:rsidRPr="00000000" w14:paraId="00000021">
            <w:pPr>
              <w:shd w:fill="fffffe" w:val="clear"/>
              <w:spacing w:line="36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    NumberOfResourceDeletions</w:t>
            </w:r>
          </w:p>
          <w:p w:rsidR="00000000" w:rsidDel="00000000" w:rsidP="00000000" w:rsidRDefault="00000000" w:rsidRPr="00000000" w14:paraId="00000022">
            <w:pPr>
              <w:shd w:fill="fffffe" w:val="clear"/>
              <w:spacing w:line="36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 where NumberOfResourceCreations &gt;= 5 or NumberOfResourceDeletions &gt;= 5</w:t>
            </w:r>
          </w:p>
          <w:p w:rsidR="00000000" w:rsidDel="00000000" w:rsidP="00000000" w:rsidRDefault="00000000" w:rsidRPr="00000000" w14:paraId="00000023">
            <w:pPr>
              <w:shd w:fill="fffffe" w:val="clear"/>
              <w:spacing w:line="36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 order by NumberOfResourceCreations, NumberOfResourceDeletions</w:t>
            </w:r>
          </w:p>
          <w:p w:rsidR="00000000" w:rsidDel="00000000" w:rsidP="00000000" w:rsidRDefault="00000000" w:rsidRPr="00000000" w14:paraId="00000024">
            <w:pPr>
              <w:shd w:fill="fffffe" w:val="clear"/>
              <w:spacing w:line="36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 NumberOfResourceDeletions</w:t>
            </w:r>
            <w:r w:rsidDel="00000000" w:rsidR="00000000" w:rsidRPr="00000000">
              <w:rPr>
                <w:rtl w:val="0"/>
              </w:rPr>
            </w:r>
          </w:p>
        </w:tc>
      </w:tr>
    </w:tbl>
    <w:p w:rsidR="00000000" w:rsidDel="00000000" w:rsidP="00000000" w:rsidRDefault="00000000" w:rsidRPr="00000000" w14:paraId="00000025">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26">
      <w:pPr>
        <w:rPr>
          <w:b w:val="1"/>
          <w:bCs w:val="1"/>
          <w:sz w:val="20"/>
          <w:szCs w:val="20"/>
        </w:rPr>
      </w:pPr>
      <w:r w:rsidDel="00000000" w:rsidR="00000000" w:rsidRPr="00000000">
        <w:rPr>
          <w:sz w:val="20"/>
          <w:szCs w:val="20"/>
          <w:rtl w:val="0"/>
        </w:rPr>
        <w:t xml:space="preserve">Once your query is good, create the Schedule Query Rule in: </w:t>
      </w:r>
      <w:r w:rsidDel="00000000" w:rsidR="00000000" w:rsidRPr="00000000">
        <w:rPr>
          <w:b w:val="1"/>
          <w:bCs w:val="1"/>
          <w:sz w:val="20"/>
          <w:szCs w:val="20"/>
          <w:rtl w:val="0"/>
        </w:rPr>
        <w:t xml:space="preserve">Sentinel</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b w:val="1"/>
          <w:bCs w:val="1"/>
          <w:sz w:val="20"/>
          <w:szCs w:val="20"/>
          <w:rtl w:val="0"/>
        </w:rPr>
        <w:t xml:space="preserve">Analytics</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b w:val="1"/>
          <w:bCs w:val="1"/>
          <w:sz w:val="20"/>
          <w:szCs w:val="20"/>
          <w:rtl w:val="0"/>
        </w:rPr>
        <w:t xml:space="preserve">Schedule Query Rule</w:t>
      </w:r>
    </w:p>
    <w:p w:rsidR="00000000" w:rsidDel="00000000" w:rsidP="00000000" w:rsidRDefault="00000000" w:rsidRPr="00000000" w14:paraId="00000027">
      <w:pPr>
        <w:rPr>
          <w:b w:val="1"/>
          <w:bCs w:val="1"/>
          <w:sz w:val="20"/>
          <w:szCs w:val="20"/>
        </w:rPr>
      </w:pPr>
      <w:r w:rsidDel="00000000" w:rsidR="00000000" w:rsidRPr="00000000">
        <w:rPr>
          <w:rtl w:val="0"/>
        </w:rPr>
      </w:r>
    </w:p>
    <w:p w:rsidR="00000000" w:rsidDel="00000000" w:rsidP="00000000" w:rsidRDefault="00000000" w:rsidRPr="00000000" w14:paraId="00000028">
      <w:pPr>
        <w:rPr>
          <w:sz w:val="20"/>
          <w:szCs w:val="20"/>
        </w:rPr>
      </w:pPr>
      <w:r w:rsidDel="00000000" w:rsidR="00000000" w:rsidRPr="00000000">
        <w:rPr>
          <w:sz w:val="20"/>
          <w:szCs w:val="20"/>
          <w:rtl w:val="0"/>
        </w:rPr>
        <w:t xml:space="preserve">Analytics Rule Settings:</w:t>
      </w:r>
    </w:p>
    <w:p w:rsidR="00000000" w:rsidDel="00000000" w:rsidP="00000000" w:rsidRDefault="00000000" w:rsidRPr="00000000" w14:paraId="00000029">
      <w:pPr>
        <w:numPr>
          <w:ilvl w:val="0"/>
          <w:numId w:val="5"/>
        </w:numPr>
        <w:ind w:left="720" w:hanging="360"/>
        <w:rPr>
          <w:sz w:val="20"/>
          <w:szCs w:val="20"/>
          <w:u w:val="none"/>
        </w:rPr>
      </w:pPr>
      <w:r w:rsidDel="00000000" w:rsidR="00000000" w:rsidRPr="00000000">
        <w:rPr>
          <w:sz w:val="20"/>
          <w:szCs w:val="20"/>
          <w:rtl w:val="0"/>
        </w:rPr>
        <w:t xml:space="preserve">Name: </w:t>
      </w:r>
    </w:p>
    <w:p w:rsidR="00000000" w:rsidDel="00000000" w:rsidP="00000000" w:rsidRDefault="00000000" w:rsidRPr="00000000" w14:paraId="0000002A">
      <w:pPr>
        <w:numPr>
          <w:ilvl w:val="0"/>
          <w:numId w:val="5"/>
        </w:numPr>
        <w:ind w:left="720" w:hanging="360"/>
        <w:rPr>
          <w:sz w:val="20"/>
          <w:szCs w:val="20"/>
          <w:u w:val="none"/>
        </w:rPr>
      </w:pPr>
      <w:r w:rsidDel="00000000" w:rsidR="00000000" w:rsidRPr="00000000">
        <w:rPr>
          <w:sz w:val="20"/>
          <w:szCs w:val="20"/>
          <w:rtl w:val="0"/>
        </w:rPr>
        <w:t xml:space="preserve">Description: </w:t>
      </w:r>
    </w:p>
    <w:p w:rsidR="00000000" w:rsidDel="00000000" w:rsidP="00000000" w:rsidRDefault="00000000" w:rsidRPr="00000000" w14:paraId="0000002B">
      <w:pPr>
        <w:numPr>
          <w:ilvl w:val="0"/>
          <w:numId w:val="5"/>
        </w:numPr>
        <w:ind w:left="720" w:hanging="360"/>
        <w:rPr>
          <w:sz w:val="20"/>
          <w:szCs w:val="20"/>
          <w:u w:val="none"/>
        </w:rPr>
      </w:pPr>
      <w:r w:rsidDel="00000000" w:rsidR="00000000" w:rsidRPr="00000000">
        <w:rPr>
          <w:sz w:val="20"/>
          <w:szCs w:val="20"/>
          <w:rtl w:val="0"/>
        </w:rPr>
        <w:t xml:space="preserve">Enable the Rule</w:t>
      </w:r>
    </w:p>
    <w:p w:rsidR="00000000" w:rsidDel="00000000" w:rsidP="00000000" w:rsidRDefault="00000000" w:rsidRPr="00000000" w14:paraId="0000002C">
      <w:pPr>
        <w:numPr>
          <w:ilvl w:val="0"/>
          <w:numId w:val="5"/>
        </w:numPr>
        <w:ind w:left="720" w:hanging="360"/>
        <w:rPr>
          <w:sz w:val="20"/>
          <w:szCs w:val="20"/>
          <w:u w:val="none"/>
        </w:rPr>
      </w:pPr>
      <w:r w:rsidDel="00000000" w:rsidR="00000000" w:rsidRPr="00000000">
        <w:rPr>
          <w:sz w:val="20"/>
          <w:szCs w:val="20"/>
          <w:rtl w:val="0"/>
        </w:rPr>
        <w:t xml:space="preserve">Use ChatGPT to set Mitre ATT&amp;CK Framework Categories based on the query:</w:t>
      </w:r>
    </w:p>
    <w:p w:rsidR="00000000" w:rsidDel="00000000" w:rsidP="00000000" w:rsidRDefault="00000000" w:rsidRPr="00000000" w14:paraId="0000002D">
      <w:pPr>
        <w:numPr>
          <w:ilvl w:val="1"/>
          <w:numId w:val="5"/>
        </w:numPr>
        <w:ind w:left="1440" w:hanging="360"/>
        <w:rPr>
          <w:sz w:val="20"/>
          <w:szCs w:val="20"/>
        </w:rPr>
      </w:pPr>
      <w:r w:rsidDel="00000000" w:rsidR="00000000" w:rsidRPr="00000000">
        <w:rPr>
          <w:sz w:val="20"/>
          <w:szCs w:val="20"/>
          <w:rtl w:val="0"/>
        </w:rPr>
        <w:t xml:space="preserve">Technique: Data Destruction (T1485)</w:t>
      </w:r>
    </w:p>
    <w:p w:rsidR="00000000" w:rsidDel="00000000" w:rsidP="00000000" w:rsidRDefault="00000000" w:rsidRPr="00000000" w14:paraId="0000002E">
      <w:pPr>
        <w:numPr>
          <w:ilvl w:val="1"/>
          <w:numId w:val="5"/>
        </w:numPr>
        <w:ind w:left="1440" w:hanging="360"/>
        <w:rPr>
          <w:sz w:val="20"/>
          <w:szCs w:val="20"/>
          <w:u w:val="none"/>
        </w:rPr>
      </w:pPr>
      <w:r w:rsidDel="00000000" w:rsidR="00000000" w:rsidRPr="00000000">
        <w:rPr>
          <w:sz w:val="20"/>
          <w:szCs w:val="20"/>
          <w:rtl w:val="0"/>
        </w:rPr>
        <w:t xml:space="preserve">Technique: Resource Hijacking (T1496)</w:t>
      </w:r>
    </w:p>
    <w:p w:rsidR="00000000" w:rsidDel="00000000" w:rsidP="00000000" w:rsidRDefault="00000000" w:rsidRPr="00000000" w14:paraId="0000002F">
      <w:pPr>
        <w:numPr>
          <w:ilvl w:val="0"/>
          <w:numId w:val="5"/>
        </w:numPr>
        <w:ind w:left="720" w:hanging="360"/>
        <w:rPr>
          <w:sz w:val="20"/>
          <w:szCs w:val="20"/>
          <w:u w:val="none"/>
        </w:rPr>
      </w:pPr>
      <w:r w:rsidDel="00000000" w:rsidR="00000000" w:rsidRPr="00000000">
        <w:rPr>
          <w:sz w:val="20"/>
          <w:szCs w:val="20"/>
          <w:rtl w:val="0"/>
        </w:rPr>
        <w:t xml:space="preserve">Run query every 4 hours</w:t>
      </w:r>
    </w:p>
    <w:p w:rsidR="00000000" w:rsidDel="00000000" w:rsidP="00000000" w:rsidRDefault="00000000" w:rsidRPr="00000000" w14:paraId="00000030">
      <w:pPr>
        <w:numPr>
          <w:ilvl w:val="0"/>
          <w:numId w:val="5"/>
        </w:numPr>
        <w:ind w:left="720" w:hanging="360"/>
        <w:rPr>
          <w:sz w:val="20"/>
          <w:szCs w:val="20"/>
          <w:u w:val="none"/>
        </w:rPr>
      </w:pPr>
      <w:r w:rsidDel="00000000" w:rsidR="00000000" w:rsidRPr="00000000">
        <w:rPr>
          <w:sz w:val="20"/>
          <w:szCs w:val="20"/>
          <w:rtl w:val="0"/>
        </w:rPr>
        <w:t xml:space="preserve">Lookup data for last </w:t>
      </w:r>
      <w:r w:rsidDel="00000000" w:rsidR="00000000" w:rsidRPr="00000000">
        <w:rPr>
          <w:b w:val="1"/>
          <w:bCs w:val="1"/>
          <w:sz w:val="20"/>
          <w:szCs w:val="20"/>
          <w:rtl w:val="0"/>
        </w:rPr>
        <w:t xml:space="preserve">7 days </w:t>
      </w:r>
      <w:r w:rsidDel="00000000" w:rsidR="00000000" w:rsidRPr="00000000">
        <w:rPr>
          <w:sz w:val="20"/>
          <w:szCs w:val="20"/>
          <w:rtl w:val="0"/>
        </w:rPr>
        <w:t xml:space="preserve">(up to you though)</w:t>
      </w:r>
    </w:p>
    <w:p w:rsidR="00000000" w:rsidDel="00000000" w:rsidP="00000000" w:rsidRDefault="00000000" w:rsidRPr="00000000" w14:paraId="00000031">
      <w:pPr>
        <w:numPr>
          <w:ilvl w:val="0"/>
          <w:numId w:val="5"/>
        </w:numPr>
        <w:ind w:left="720" w:hanging="360"/>
        <w:rPr>
          <w:sz w:val="20"/>
          <w:szCs w:val="20"/>
        </w:rPr>
      </w:pPr>
      <w:r w:rsidDel="00000000" w:rsidR="00000000" w:rsidRPr="00000000">
        <w:rPr>
          <w:sz w:val="20"/>
          <w:szCs w:val="20"/>
          <w:rtl w:val="0"/>
        </w:rPr>
        <w:t xml:space="preserve">Stop running query after alert is generated == Yes</w:t>
      </w:r>
    </w:p>
    <w:p w:rsidR="00000000" w:rsidDel="00000000" w:rsidP="00000000" w:rsidRDefault="00000000" w:rsidRPr="00000000" w14:paraId="00000032">
      <w:pPr>
        <w:numPr>
          <w:ilvl w:val="0"/>
          <w:numId w:val="5"/>
        </w:numPr>
        <w:ind w:left="720" w:hanging="360"/>
        <w:rPr>
          <w:sz w:val="20"/>
          <w:szCs w:val="20"/>
          <w:u w:val="none"/>
        </w:rPr>
      </w:pPr>
      <w:r w:rsidDel="00000000" w:rsidR="00000000" w:rsidRPr="00000000">
        <w:rPr>
          <w:sz w:val="20"/>
          <w:szCs w:val="20"/>
          <w:rtl w:val="0"/>
        </w:rPr>
        <w:t xml:space="preserve">Configure Entity Mappings:</w:t>
        <w:tab/>
      </w:r>
    </w:p>
    <w:p w:rsidR="00000000" w:rsidDel="00000000" w:rsidP="00000000" w:rsidRDefault="00000000" w:rsidRPr="00000000" w14:paraId="00000033">
      <w:pPr>
        <w:numPr>
          <w:ilvl w:val="1"/>
          <w:numId w:val="5"/>
        </w:numPr>
        <w:ind w:left="1440" w:hanging="360"/>
        <w:rPr>
          <w:sz w:val="20"/>
          <w:szCs w:val="20"/>
        </w:rPr>
      </w:pPr>
      <w:r w:rsidDel="00000000" w:rsidR="00000000" w:rsidRPr="00000000">
        <w:rPr>
          <w:sz w:val="20"/>
          <w:szCs w:val="20"/>
          <w:rtl w:val="0"/>
        </w:rPr>
        <w:t xml:space="preserve">Account</w:t>
      </w:r>
    </w:p>
    <w:p w:rsidR="00000000" w:rsidDel="00000000" w:rsidP="00000000" w:rsidRDefault="00000000" w:rsidRPr="00000000" w14:paraId="00000034">
      <w:pPr>
        <w:numPr>
          <w:ilvl w:val="2"/>
          <w:numId w:val="5"/>
        </w:numPr>
        <w:ind w:left="2160" w:hanging="360"/>
        <w:rPr>
          <w:sz w:val="20"/>
          <w:szCs w:val="20"/>
        </w:rPr>
      </w:pPr>
      <w:r w:rsidDel="00000000" w:rsidR="00000000" w:rsidRPr="00000000">
        <w:rPr>
          <w:sz w:val="20"/>
          <w:szCs w:val="20"/>
          <w:rtl w:val="0"/>
        </w:rPr>
        <w:t xml:space="preserve">Identifier: Sid, Value: ObjectIdentifier</w:t>
      </w:r>
    </w:p>
    <w:p w:rsidR="00000000" w:rsidDel="00000000" w:rsidP="00000000" w:rsidRDefault="00000000" w:rsidRPr="00000000" w14:paraId="00000035">
      <w:pPr>
        <w:numPr>
          <w:ilvl w:val="1"/>
          <w:numId w:val="5"/>
        </w:numPr>
        <w:ind w:left="1440" w:hanging="360"/>
        <w:rPr>
          <w:sz w:val="20"/>
          <w:szCs w:val="20"/>
        </w:rPr>
      </w:pPr>
      <w:r w:rsidDel="00000000" w:rsidR="00000000" w:rsidRPr="00000000">
        <w:rPr>
          <w:sz w:val="20"/>
          <w:szCs w:val="20"/>
          <w:rtl w:val="0"/>
        </w:rPr>
        <w:t xml:space="preserve">IP</w:t>
      </w:r>
    </w:p>
    <w:p w:rsidR="00000000" w:rsidDel="00000000" w:rsidP="00000000" w:rsidRDefault="00000000" w:rsidRPr="00000000" w14:paraId="00000036">
      <w:pPr>
        <w:numPr>
          <w:ilvl w:val="2"/>
          <w:numId w:val="5"/>
        </w:numPr>
        <w:ind w:left="2160" w:hanging="360"/>
        <w:rPr>
          <w:sz w:val="20"/>
          <w:szCs w:val="20"/>
        </w:rPr>
      </w:pPr>
      <w:r w:rsidDel="00000000" w:rsidR="00000000" w:rsidRPr="00000000">
        <w:rPr>
          <w:sz w:val="20"/>
          <w:szCs w:val="20"/>
          <w:rtl w:val="0"/>
        </w:rPr>
        <w:t xml:space="preserve">Identifier: Address, Value: CallerIpAddress</w:t>
        <w:tab/>
      </w:r>
    </w:p>
    <w:p w:rsidR="00000000" w:rsidDel="00000000" w:rsidP="00000000" w:rsidRDefault="00000000" w:rsidRPr="00000000" w14:paraId="00000037">
      <w:pPr>
        <w:numPr>
          <w:ilvl w:val="0"/>
          <w:numId w:val="5"/>
        </w:numPr>
        <w:ind w:left="720" w:hanging="360"/>
        <w:rPr>
          <w:sz w:val="20"/>
          <w:szCs w:val="20"/>
          <w:u w:val="none"/>
        </w:rPr>
      </w:pPr>
      <w:r w:rsidDel="00000000" w:rsidR="00000000" w:rsidRPr="00000000">
        <w:rPr>
          <w:sz w:val="20"/>
          <w:szCs w:val="20"/>
          <w:rtl w:val="0"/>
        </w:rPr>
        <w:t xml:space="preserve">Automatically create an Incident if the rule is triggered</w:t>
      </w:r>
    </w:p>
    <w:p w:rsidR="00000000" w:rsidDel="00000000" w:rsidP="00000000" w:rsidRDefault="00000000" w:rsidRPr="00000000" w14:paraId="00000038">
      <w:pPr>
        <w:numPr>
          <w:ilvl w:val="0"/>
          <w:numId w:val="5"/>
        </w:numPr>
        <w:ind w:left="720" w:hanging="360"/>
        <w:rPr>
          <w:sz w:val="20"/>
          <w:szCs w:val="20"/>
          <w:u w:val="none"/>
        </w:rPr>
      </w:pPr>
      <w:r w:rsidDel="00000000" w:rsidR="00000000" w:rsidRPr="00000000">
        <w:rPr>
          <w:sz w:val="20"/>
          <w:szCs w:val="20"/>
          <w:rtl w:val="0"/>
        </w:rPr>
        <w:t xml:space="preserve">Group all alerts into a single Incident per 24 hours</w:t>
      </w:r>
    </w:p>
    <w:p w:rsidR="00000000" w:rsidDel="00000000" w:rsidP="00000000" w:rsidRDefault="00000000" w:rsidRPr="00000000" w14:paraId="00000039">
      <w:pPr>
        <w:numPr>
          <w:ilvl w:val="0"/>
          <w:numId w:val="5"/>
        </w:numPr>
        <w:ind w:left="720" w:hanging="360"/>
        <w:rPr>
          <w:sz w:val="20"/>
          <w:szCs w:val="20"/>
          <w:u w:val="none"/>
        </w:rPr>
      </w:pPr>
      <w:r w:rsidDel="00000000" w:rsidR="00000000" w:rsidRPr="00000000">
        <w:rPr>
          <w:sz w:val="20"/>
          <w:szCs w:val="20"/>
          <w:rtl w:val="0"/>
        </w:rPr>
        <w:t xml:space="preserve">Stop running query after alert is generated (24 hours)</w:t>
      </w:r>
    </w:p>
    <w:p w:rsidR="00000000" w:rsidDel="00000000" w:rsidP="00000000" w:rsidRDefault="00000000" w:rsidRPr="00000000" w14:paraId="0000003A">
      <w:pPr>
        <w:pStyle w:val="Heading1"/>
        <w:rPr/>
      </w:pPr>
      <w:bookmarkStart w:colFirst="0" w:colLast="0" w:name="_ti5y5h93qrrh" w:id="2"/>
      <w:bookmarkEnd w:id="2"/>
      <w:r w:rsidDel="00000000" w:rsidR="00000000" w:rsidRPr="00000000">
        <w:rPr>
          <w:rtl w:val="0"/>
        </w:rPr>
        <w:t xml:space="preserve">Part 2: Trigger Alert to Create Incident</w:t>
      </w:r>
    </w:p>
    <w:p w:rsidR="00000000" w:rsidDel="00000000" w:rsidP="00000000" w:rsidRDefault="00000000" w:rsidRPr="00000000" w14:paraId="0000003B">
      <w:pPr>
        <w:rPr>
          <w:sz w:val="20"/>
          <w:szCs w:val="20"/>
        </w:rPr>
      </w:pPr>
      <w:r w:rsidDel="00000000" w:rsidR="00000000" w:rsidRPr="00000000">
        <w:rPr>
          <w:b w:val="1"/>
          <w:bCs w:val="1"/>
          <w:sz w:val="20"/>
          <w:szCs w:val="20"/>
          <w:rtl w:val="0"/>
        </w:rPr>
        <w:t xml:space="preserve">Reminder:</w:t>
      </w:r>
      <w:r w:rsidDel="00000000" w:rsidR="00000000" w:rsidRPr="00000000">
        <w:rPr>
          <w:sz w:val="20"/>
          <w:szCs w:val="20"/>
          <w:rtl w:val="0"/>
        </w:rPr>
        <w:t xml:space="preserve"> </w:t>
      </w:r>
      <w:r w:rsidDel="00000000" w:rsidR="00000000" w:rsidRPr="00000000">
        <w:rPr>
          <w:rtl w:val="0"/>
        </w:rPr>
        <w:t xml:space="preserve">In order to generate the necessary logs for you to detect this activity, simply re-create a VM and delete it (and its accompanying resources) </w:t>
      </w:r>
      <w:r w:rsidDel="00000000" w:rsidR="00000000" w:rsidRPr="00000000">
        <w:rPr>
          <w:u w:val="single"/>
          <w:rtl w:val="0"/>
        </w:rPr>
        <w:t xml:space="preserve">several times</w:t>
      </w:r>
      <w:r w:rsidDel="00000000" w:rsidR="00000000" w:rsidRPr="00000000">
        <w:rPr>
          <w:rtl w:val="0"/>
        </w:rPr>
        <w:t xml:space="preserve">. It’s possible this alert will already be able to trigger based on existing logs from other users.</w:t>
      </w:r>
      <w:r w:rsidDel="00000000" w:rsidR="00000000" w:rsidRPr="00000000">
        <w:rPr>
          <w:rtl w:val="0"/>
        </w:rPr>
      </w:r>
    </w:p>
    <w:p w:rsidR="00000000" w:rsidDel="00000000" w:rsidP="00000000" w:rsidRDefault="00000000" w:rsidRPr="00000000" w14:paraId="0000003C">
      <w:pPr>
        <w:rPr>
          <w:sz w:val="20"/>
          <w:szCs w:val="20"/>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Don’t get confused between the [</w:t>
      </w:r>
      <w:r w:rsidDel="00000000" w:rsidR="00000000" w:rsidRPr="00000000">
        <w:rPr>
          <w:rFonts w:ascii="Arial Unicode MS" w:cs="Arial Unicode MS" w:eastAsia="Arial Unicode MS" w:hAnsi="Arial Unicode MS"/>
          <w:b w:val="1"/>
          <w:bCs w:val="1"/>
          <w:rtl w:val="0"/>
        </w:rPr>
        <w:t xml:space="preserve">Configuration → Analytics]</w:t>
      </w:r>
      <w:r w:rsidDel="00000000" w:rsidR="00000000" w:rsidRPr="00000000">
        <w:rPr>
          <w:rtl w:val="0"/>
        </w:rPr>
        <w:t xml:space="preserve"> and [</w:t>
      </w:r>
      <w:r w:rsidDel="00000000" w:rsidR="00000000" w:rsidRPr="00000000">
        <w:rPr>
          <w:rFonts w:ascii="Arial Unicode MS" w:cs="Arial Unicode MS" w:eastAsia="Arial Unicode MS" w:hAnsi="Arial Unicode MS"/>
          <w:b w:val="1"/>
          <w:bCs w:val="1"/>
          <w:rtl w:val="0"/>
        </w:rPr>
        <w:t xml:space="preserve">Threat Management → Incidents]</w:t>
      </w:r>
      <w:r w:rsidDel="00000000" w:rsidR="00000000" w:rsidRPr="00000000">
        <w:rPr>
          <w:rtl w:val="0"/>
        </w:rPr>
        <w:t xml:space="preserve"> sections.</w:t>
      </w:r>
    </w:p>
    <w:p w:rsidR="00000000" w:rsidDel="00000000" w:rsidP="00000000" w:rsidRDefault="00000000" w:rsidRPr="00000000" w14:paraId="0000003E">
      <w:pPr>
        <w:pStyle w:val="Heading1"/>
        <w:rPr/>
      </w:pPr>
      <w:bookmarkStart w:colFirst="0" w:colLast="0" w:name="_z9mntlk8xw9g" w:id="3"/>
      <w:bookmarkEnd w:id="3"/>
      <w:r w:rsidDel="00000000" w:rsidR="00000000" w:rsidRPr="00000000">
        <w:rPr>
          <w:rtl w:val="0"/>
        </w:rPr>
        <w:t xml:space="preserve">Part 3: Work Incident</w:t>
      </w:r>
    </w:p>
    <w:p w:rsidR="00000000" w:rsidDel="00000000" w:rsidP="00000000" w:rsidRDefault="00000000" w:rsidRPr="00000000" w14:paraId="0000003F">
      <w:pPr>
        <w:rPr>
          <w:sz w:val="20"/>
          <w:szCs w:val="20"/>
        </w:rPr>
      </w:pPr>
      <w:r w:rsidDel="00000000" w:rsidR="00000000" w:rsidRPr="00000000">
        <w:rPr>
          <w:sz w:val="20"/>
          <w:szCs w:val="20"/>
          <w:rtl w:val="0"/>
        </w:rPr>
        <w:t xml:space="preserve">Work your incident to completion and close it out, in accordance with the NIST 800-161: Incident Response Lifecycle</w:t>
      </w:r>
    </w:p>
    <w:p w:rsidR="00000000" w:rsidDel="00000000" w:rsidP="00000000" w:rsidRDefault="00000000" w:rsidRPr="00000000" w14:paraId="00000040">
      <w:pPr>
        <w:rPr>
          <w:sz w:val="20"/>
          <w:szCs w:val="20"/>
        </w:rPr>
      </w:pPr>
      <w:r w:rsidDel="00000000" w:rsidR="00000000" w:rsidRPr="00000000">
        <w:rPr>
          <w:rtl w:val="0"/>
        </w:rPr>
      </w:r>
    </w:p>
    <w:p w:rsidR="00000000" w:rsidDel="00000000" w:rsidP="00000000" w:rsidRDefault="00000000" w:rsidRPr="00000000" w14:paraId="00000041">
      <w:pPr>
        <w:rPr>
          <w:b w:val="1"/>
          <w:bCs w:val="1"/>
          <w:sz w:val="20"/>
          <w:szCs w:val="20"/>
          <w:u w:val="single"/>
        </w:rPr>
      </w:pPr>
      <w:r w:rsidDel="00000000" w:rsidR="00000000" w:rsidRPr="00000000">
        <w:rPr>
          <w:b w:val="1"/>
          <w:bCs w:val="1"/>
          <w:sz w:val="20"/>
          <w:szCs w:val="20"/>
          <w:u w:val="single"/>
          <w:rtl w:val="0"/>
        </w:rPr>
        <w:t xml:space="preserve">Preparation</w:t>
      </w:r>
    </w:p>
    <w:p w:rsidR="00000000" w:rsidDel="00000000" w:rsidP="00000000" w:rsidRDefault="00000000" w:rsidRPr="00000000" w14:paraId="00000042">
      <w:pPr>
        <w:numPr>
          <w:ilvl w:val="0"/>
          <w:numId w:val="3"/>
        </w:numPr>
        <w:spacing w:after="0" w:afterAutospacing="0" w:before="240" w:lineRule="auto"/>
        <w:ind w:left="720" w:hanging="360"/>
        <w:rPr>
          <w:color w:val="999999"/>
          <w:sz w:val="20"/>
          <w:szCs w:val="20"/>
        </w:rPr>
      </w:pPr>
      <w:r w:rsidDel="00000000" w:rsidR="00000000" w:rsidRPr="00000000">
        <w:rPr>
          <w:color w:val="999999"/>
          <w:sz w:val="20"/>
          <w:szCs w:val="20"/>
          <w:rtl w:val="0"/>
        </w:rPr>
        <w:t xml:space="preserve">Document roles, responsibilities, and procedures.</w:t>
      </w:r>
    </w:p>
    <w:p w:rsidR="00000000" w:rsidDel="00000000" w:rsidP="00000000" w:rsidRDefault="00000000" w:rsidRPr="00000000" w14:paraId="00000043">
      <w:pPr>
        <w:numPr>
          <w:ilvl w:val="0"/>
          <w:numId w:val="3"/>
        </w:numPr>
        <w:spacing w:after="240" w:before="0" w:beforeAutospacing="0" w:lineRule="auto"/>
        <w:ind w:left="720" w:hanging="360"/>
        <w:rPr>
          <w:color w:val="999999"/>
          <w:sz w:val="20"/>
          <w:szCs w:val="20"/>
        </w:rPr>
      </w:pPr>
      <w:r w:rsidDel="00000000" w:rsidR="00000000" w:rsidRPr="00000000">
        <w:rPr>
          <w:color w:val="999999"/>
          <w:sz w:val="20"/>
          <w:szCs w:val="20"/>
          <w:rtl w:val="0"/>
        </w:rPr>
        <w:t xml:space="preserve">Ensure tools, systems, and training are in place.</w:t>
      </w:r>
    </w:p>
    <w:p w:rsidR="00000000" w:rsidDel="00000000" w:rsidP="00000000" w:rsidRDefault="00000000" w:rsidRPr="00000000" w14:paraId="00000044">
      <w:pPr>
        <w:rPr>
          <w:b w:val="1"/>
          <w:bCs w:val="1"/>
          <w:sz w:val="20"/>
          <w:szCs w:val="20"/>
          <w:u w:val="single"/>
        </w:rPr>
      </w:pPr>
      <w:r w:rsidDel="00000000" w:rsidR="00000000" w:rsidRPr="00000000">
        <w:rPr>
          <w:b w:val="1"/>
          <w:bCs w:val="1"/>
          <w:sz w:val="20"/>
          <w:szCs w:val="20"/>
          <w:u w:val="single"/>
          <w:rtl w:val="0"/>
        </w:rPr>
        <w:t xml:space="preserve">Detection and Analysis</w:t>
      </w:r>
    </w:p>
    <w:p w:rsidR="00000000" w:rsidDel="00000000" w:rsidP="00000000" w:rsidRDefault="00000000" w:rsidRPr="00000000" w14:paraId="00000045">
      <w:pPr>
        <w:numPr>
          <w:ilvl w:val="0"/>
          <w:numId w:val="6"/>
        </w:numPr>
        <w:spacing w:after="0" w:afterAutospacing="0" w:before="240" w:lineRule="auto"/>
        <w:ind w:left="720" w:hanging="360"/>
        <w:rPr>
          <w:sz w:val="20"/>
          <w:szCs w:val="20"/>
        </w:rPr>
      </w:pPr>
      <w:r w:rsidDel="00000000" w:rsidR="00000000" w:rsidRPr="00000000">
        <w:rPr>
          <w:sz w:val="20"/>
          <w:szCs w:val="20"/>
          <w:rtl w:val="0"/>
        </w:rPr>
        <w:t xml:space="preserve">Identify and validate the incident.</w:t>
      </w:r>
    </w:p>
    <w:p w:rsidR="00000000" w:rsidDel="00000000" w:rsidP="00000000" w:rsidRDefault="00000000" w:rsidRPr="00000000" w14:paraId="00000046">
      <w:pPr>
        <w:numPr>
          <w:ilvl w:val="1"/>
          <w:numId w:val="6"/>
        </w:numPr>
        <w:spacing w:after="0" w:afterAutospacing="0" w:before="0" w:beforeAutospacing="0" w:lineRule="auto"/>
        <w:ind w:left="1440" w:hanging="360"/>
        <w:rPr>
          <w:sz w:val="20"/>
          <w:szCs w:val="20"/>
          <w:highlight w:val="yellow"/>
        </w:rPr>
      </w:pPr>
      <w:r w:rsidDel="00000000" w:rsidR="00000000" w:rsidRPr="00000000">
        <w:rPr>
          <w:sz w:val="20"/>
          <w:szCs w:val="20"/>
          <w:highlight w:val="yellow"/>
          <w:rtl w:val="0"/>
        </w:rPr>
        <w:t xml:space="preserve">Observe the incident and assign it to yourself, set the status to Active</w:t>
      </w:r>
    </w:p>
    <w:p w:rsidR="00000000" w:rsidDel="00000000" w:rsidP="00000000" w:rsidRDefault="00000000" w:rsidRPr="00000000" w14:paraId="00000047">
      <w:pPr>
        <w:numPr>
          <w:ilvl w:val="1"/>
          <w:numId w:val="6"/>
        </w:numPr>
        <w:spacing w:after="0" w:afterAutospacing="0" w:before="0" w:beforeAutospacing="0" w:lineRule="auto"/>
        <w:ind w:left="1440" w:hanging="360"/>
        <w:rPr>
          <w:sz w:val="20"/>
          <w:szCs w:val="20"/>
          <w:highlight w:val="yellow"/>
          <w:u w:val="none"/>
        </w:rPr>
      </w:pPr>
      <w:r w:rsidDel="00000000" w:rsidR="00000000" w:rsidRPr="00000000">
        <w:rPr>
          <w:sz w:val="20"/>
          <w:szCs w:val="20"/>
          <w:highlight w:val="yellow"/>
          <w:rtl w:val="0"/>
        </w:rPr>
        <w:t xml:space="preserve">Investigate the Incident by </w:t>
      </w:r>
      <w:r w:rsidDel="00000000" w:rsidR="00000000" w:rsidRPr="00000000">
        <w:rPr>
          <w:b w:val="1"/>
          <w:bCs w:val="1"/>
          <w:sz w:val="20"/>
          <w:szCs w:val="20"/>
          <w:highlight w:val="yellow"/>
          <w:rtl w:val="0"/>
        </w:rPr>
        <w:t xml:space="preserve">Actions</w:t>
      </w:r>
      <w:r w:rsidDel="00000000" w:rsidR="00000000" w:rsidRPr="00000000">
        <w:rPr>
          <w:rFonts w:ascii="Arial Unicode MS" w:cs="Arial Unicode MS" w:eastAsia="Arial Unicode MS" w:hAnsi="Arial Unicode MS"/>
          <w:sz w:val="20"/>
          <w:szCs w:val="20"/>
          <w:highlight w:val="yellow"/>
          <w:rtl w:val="0"/>
        </w:rPr>
        <w:t xml:space="preserve"> → </w:t>
      </w:r>
      <w:r w:rsidDel="00000000" w:rsidR="00000000" w:rsidRPr="00000000">
        <w:rPr>
          <w:b w:val="1"/>
          <w:bCs w:val="1"/>
          <w:sz w:val="20"/>
          <w:szCs w:val="20"/>
          <w:highlight w:val="yellow"/>
          <w:rtl w:val="0"/>
        </w:rPr>
        <w:t xml:space="preserve">Investigate</w:t>
      </w:r>
      <w:r w:rsidDel="00000000" w:rsidR="00000000" w:rsidRPr="00000000">
        <w:rPr>
          <w:color w:val="e06666"/>
          <w:sz w:val="20"/>
          <w:szCs w:val="20"/>
          <w:highlight w:val="yellow"/>
          <w:rtl w:val="0"/>
        </w:rPr>
        <w:t xml:space="preserve"> (sometimes takes time for entities to appear)</w:t>
      </w:r>
      <w:r w:rsidDel="00000000" w:rsidR="00000000" w:rsidRPr="00000000">
        <w:rPr>
          <w:rtl w:val="0"/>
        </w:rPr>
      </w:r>
    </w:p>
    <w:p w:rsidR="00000000" w:rsidDel="00000000" w:rsidP="00000000" w:rsidRDefault="00000000" w:rsidRPr="00000000" w14:paraId="00000048">
      <w:pPr>
        <w:numPr>
          <w:ilvl w:val="0"/>
          <w:numId w:val="6"/>
        </w:numPr>
        <w:spacing w:after="0" w:afterAutospacing="0" w:before="0" w:beforeAutospacing="0" w:lineRule="auto"/>
        <w:ind w:left="720" w:hanging="360"/>
        <w:rPr>
          <w:sz w:val="20"/>
          <w:szCs w:val="20"/>
        </w:rPr>
      </w:pPr>
      <w:r w:rsidDel="00000000" w:rsidR="00000000" w:rsidRPr="00000000">
        <w:rPr>
          <w:sz w:val="20"/>
          <w:szCs w:val="20"/>
          <w:rtl w:val="0"/>
        </w:rPr>
        <w:t xml:space="preserve">Gather relevant evidence and assess impact.</w:t>
      </w:r>
    </w:p>
    <w:p w:rsidR="00000000" w:rsidDel="00000000" w:rsidP="00000000" w:rsidRDefault="00000000" w:rsidRPr="00000000" w14:paraId="00000049">
      <w:pPr>
        <w:numPr>
          <w:ilvl w:val="1"/>
          <w:numId w:val="6"/>
        </w:numPr>
        <w:spacing w:after="0" w:afterAutospacing="0" w:before="0" w:beforeAutospacing="0" w:lineRule="auto"/>
        <w:ind w:left="1440" w:hanging="360"/>
        <w:rPr>
          <w:sz w:val="20"/>
          <w:szCs w:val="20"/>
          <w:shd w:fill="f4cccc" w:val="clear"/>
        </w:rPr>
      </w:pPr>
      <w:r w:rsidDel="00000000" w:rsidR="00000000" w:rsidRPr="00000000">
        <w:rPr>
          <w:sz w:val="20"/>
          <w:szCs w:val="20"/>
          <w:shd w:fill="f4cccc" w:val="clear"/>
          <w:rtl w:val="0"/>
        </w:rPr>
        <w:t xml:space="preserve">Take note of any associated accounts and if they were involved in any other incidents</w:t>
      </w:r>
    </w:p>
    <w:p w:rsidR="00000000" w:rsidDel="00000000" w:rsidP="00000000" w:rsidRDefault="00000000" w:rsidRPr="00000000" w14:paraId="0000004A">
      <w:pPr>
        <w:numPr>
          <w:ilvl w:val="1"/>
          <w:numId w:val="6"/>
        </w:numPr>
        <w:spacing w:after="240" w:before="0" w:beforeAutospacing="0" w:lineRule="auto"/>
        <w:ind w:left="1440" w:hanging="360"/>
        <w:rPr>
          <w:sz w:val="20"/>
          <w:szCs w:val="20"/>
          <w:shd w:fill="f4cccc" w:val="clear"/>
        </w:rPr>
      </w:pPr>
      <w:r w:rsidDel="00000000" w:rsidR="00000000" w:rsidRPr="00000000">
        <w:rPr>
          <w:sz w:val="20"/>
          <w:szCs w:val="20"/>
          <w:shd w:fill="f4cccc" w:val="clear"/>
          <w:rtl w:val="0"/>
        </w:rPr>
        <w:t xml:space="preserve">Investigate each individual account using a KQL query within Log Analytics to see exactly what they have been creating or deleting. Take note if it looks different from unusual behavior. This could be </w:t>
      </w:r>
      <w:r w:rsidDel="00000000" w:rsidR="00000000" w:rsidRPr="00000000">
        <w:rPr>
          <w:i w:val="1"/>
          <w:iCs w:val="1"/>
          <w:sz w:val="20"/>
          <w:szCs w:val="20"/>
          <w:shd w:fill="f4cccc" w:val="clear"/>
          <w:rtl w:val="0"/>
        </w:rPr>
        <w:t xml:space="preserve">literally anything</w:t>
      </w:r>
      <w:r w:rsidDel="00000000" w:rsidR="00000000" w:rsidRPr="00000000">
        <w:rPr>
          <w:sz w:val="20"/>
          <w:szCs w:val="20"/>
          <w:shd w:fill="f4cccc" w:val="clear"/>
          <w:rtl w:val="0"/>
        </w:rPr>
        <w:t xml:space="preserve">. </w:t>
      </w:r>
    </w:p>
    <w:p w:rsidR="00000000" w:rsidDel="00000000" w:rsidP="00000000" w:rsidRDefault="00000000" w:rsidRPr="00000000" w14:paraId="0000004B">
      <w:pPr>
        <w:rPr>
          <w:rFonts w:ascii="Courier New" w:cs="Courier New" w:eastAsia="Courier New" w:hAnsi="Courier New"/>
          <w:color w:val="ff0000"/>
          <w:sz w:val="18"/>
          <w:szCs w:val="18"/>
        </w:rPr>
      </w:pPr>
      <w:r w:rsidDel="00000000" w:rsidR="00000000" w:rsidRPr="00000000">
        <w:rPr>
          <w:sz w:val="20"/>
          <w:szCs w:val="20"/>
          <w:rtl w:val="0"/>
        </w:rPr>
        <w:t xml:space="preserve">KQL Analysis Query Spoiler</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shd w:fill="fffffe" w:val="clear"/>
              <w:spacing w:line="360" w:lineRule="auto"/>
              <w:rPr>
                <w:rFonts w:ascii="Courier New" w:cs="Courier New" w:eastAsia="Courier New" w:hAnsi="Courier New"/>
                <w:b w:val="1"/>
                <w:bCs w:val="1"/>
                <w:color w:val="38761d"/>
                <w:sz w:val="18"/>
                <w:szCs w:val="18"/>
              </w:rPr>
            </w:pPr>
            <w:r w:rsidDel="00000000" w:rsidR="00000000" w:rsidRPr="00000000">
              <w:rPr>
                <w:rFonts w:ascii="Courier New" w:cs="Courier New" w:eastAsia="Courier New" w:hAnsi="Courier New"/>
                <w:b w:val="1"/>
                <w:bCs w:val="1"/>
                <w:color w:val="38761d"/>
                <w:sz w:val="18"/>
                <w:szCs w:val="18"/>
                <w:rtl w:val="0"/>
              </w:rPr>
              <w:t xml:space="preserve">// Highlight to show query 👇</w:t>
            </w:r>
          </w:p>
          <w:p w:rsidR="00000000" w:rsidDel="00000000" w:rsidP="00000000" w:rsidRDefault="00000000" w:rsidRPr="00000000" w14:paraId="0000004D">
            <w:pPr>
              <w:shd w:fill="fffffe" w:val="clear"/>
              <w:spacing w:line="36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 Put your long username here, or any other user you want to track</w:t>
            </w:r>
          </w:p>
          <w:p w:rsidR="00000000" w:rsidDel="00000000" w:rsidP="00000000" w:rsidRDefault="00000000" w:rsidRPr="00000000" w14:paraId="0000004E">
            <w:pPr>
              <w:shd w:fill="fffffe" w:val="clear"/>
              <w:spacing w:line="36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let UserInQuestion = "@lognpacific.com";</w:t>
            </w:r>
          </w:p>
          <w:p w:rsidR="00000000" w:rsidDel="00000000" w:rsidP="00000000" w:rsidRDefault="00000000" w:rsidRPr="00000000" w14:paraId="0000004F">
            <w:pPr>
              <w:shd w:fill="fffffe" w:val="clear"/>
              <w:spacing w:line="36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AzureActivity</w:t>
            </w:r>
          </w:p>
          <w:p w:rsidR="00000000" w:rsidDel="00000000" w:rsidP="00000000" w:rsidRDefault="00000000" w:rsidRPr="00000000" w14:paraId="00000050">
            <w:pPr>
              <w:shd w:fill="fffffe" w:val="clear"/>
              <w:spacing w:line="36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 where Caller contains UserInQuestion</w:t>
            </w:r>
          </w:p>
          <w:p w:rsidR="00000000" w:rsidDel="00000000" w:rsidP="00000000" w:rsidRDefault="00000000" w:rsidRPr="00000000" w14:paraId="00000051">
            <w:pPr>
              <w:shd w:fill="fffffe" w:val="clear"/>
              <w:spacing w:line="36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 where OperationNameValue !startswith "MICROSOFT.SECURITYINSIGHTS/ALERTRULES" and OperationNameValue !startswith "MICROSOFT.SECURITYINSIGHTS/INCIDENTS"</w:t>
            </w:r>
          </w:p>
          <w:p w:rsidR="00000000" w:rsidDel="00000000" w:rsidP="00000000" w:rsidRDefault="00000000" w:rsidRPr="00000000" w14:paraId="00000052">
            <w:pPr>
              <w:shd w:fill="fffffe" w:val="clear"/>
              <w:spacing w:line="36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 where OperationNameValue endswith "WRITE" or OperationNameValue endswith "DELETE"</w:t>
            </w:r>
          </w:p>
          <w:p w:rsidR="00000000" w:rsidDel="00000000" w:rsidP="00000000" w:rsidRDefault="00000000" w:rsidRPr="00000000" w14:paraId="00000053">
            <w:pPr>
              <w:shd w:fill="fffffe" w:val="clear"/>
              <w:spacing w:line="36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 where ActivityStatusValue == "Success"</w:t>
            </w:r>
          </w:p>
          <w:p w:rsidR="00000000" w:rsidDel="00000000" w:rsidP="00000000" w:rsidRDefault="00000000" w:rsidRPr="00000000" w14:paraId="00000054">
            <w:pPr>
              <w:shd w:fill="fffffe" w:val="clear"/>
              <w:spacing w:line="36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 project TimeGenerated, Caller,  CallerIpAddress, OperationNameValue, ResourceGroup</w:t>
            </w:r>
          </w:p>
          <w:p w:rsidR="00000000" w:rsidDel="00000000" w:rsidP="00000000" w:rsidRDefault="00000000" w:rsidRPr="00000000" w14:paraId="00000055">
            <w:pPr>
              <w:shd w:fill="fffffe" w:val="clear"/>
              <w:spacing w:line="360" w:lineRule="auto"/>
              <w:rPr>
                <w:rFonts w:ascii="Courier New" w:cs="Courier New" w:eastAsia="Courier New" w:hAnsi="Courier New"/>
                <w:color w:val="ffffff"/>
                <w:sz w:val="18"/>
                <w:szCs w:val="18"/>
              </w:rPr>
            </w:pPr>
            <w:r w:rsidDel="00000000" w:rsidR="00000000" w:rsidRPr="00000000">
              <w:rPr>
                <w:rtl w:val="0"/>
              </w:rPr>
            </w:r>
          </w:p>
        </w:tc>
      </w:tr>
    </w:tbl>
    <w:p w:rsidR="00000000" w:rsidDel="00000000" w:rsidP="00000000" w:rsidRDefault="00000000" w:rsidRPr="00000000" w14:paraId="00000056">
      <w:pPr>
        <w:spacing w:after="240" w:before="240" w:lineRule="auto"/>
        <w:ind w:left="0" w:firstLine="0"/>
        <w:rPr>
          <w:i w:val="1"/>
          <w:iCs w:val="1"/>
          <w:sz w:val="20"/>
          <w:szCs w:val="20"/>
          <w:shd w:fill="fce5cd" w:val="clear"/>
        </w:rPr>
      </w:pPr>
      <w:r w:rsidDel="00000000" w:rsidR="00000000" w:rsidRPr="00000000">
        <w:rPr>
          <w:rtl w:val="0"/>
        </w:rPr>
      </w:r>
    </w:p>
    <w:p w:rsidR="00000000" w:rsidDel="00000000" w:rsidP="00000000" w:rsidRDefault="00000000" w:rsidRPr="00000000" w14:paraId="00000057">
      <w:pPr>
        <w:rPr>
          <w:b w:val="1"/>
          <w:bCs w:val="1"/>
          <w:sz w:val="20"/>
          <w:szCs w:val="20"/>
          <w:u w:val="single"/>
        </w:rPr>
      </w:pPr>
      <w:r w:rsidDel="00000000" w:rsidR="00000000" w:rsidRPr="00000000">
        <w:rPr>
          <w:b w:val="1"/>
          <w:bCs w:val="1"/>
          <w:sz w:val="20"/>
          <w:szCs w:val="20"/>
          <w:u w:val="single"/>
          <w:rtl w:val="0"/>
        </w:rPr>
        <w:t xml:space="preserve">Containment, Eradication, and Recovery</w:t>
      </w:r>
    </w:p>
    <w:p w:rsidR="00000000" w:rsidDel="00000000" w:rsidP="00000000" w:rsidRDefault="00000000" w:rsidRPr="00000000" w14:paraId="00000058">
      <w:pPr>
        <w:numPr>
          <w:ilvl w:val="0"/>
          <w:numId w:val="4"/>
        </w:numPr>
        <w:spacing w:after="0" w:afterAutospacing="0" w:before="240" w:lineRule="auto"/>
        <w:ind w:left="720" w:hanging="360"/>
        <w:rPr>
          <w:sz w:val="20"/>
          <w:szCs w:val="20"/>
        </w:rPr>
      </w:pPr>
      <w:r w:rsidDel="00000000" w:rsidR="00000000" w:rsidRPr="00000000">
        <w:rPr>
          <w:sz w:val="20"/>
          <w:szCs w:val="20"/>
          <w:rtl w:val="0"/>
        </w:rPr>
        <w:t xml:space="preserve">Isolate affected systems to prevent further damage.</w:t>
      </w:r>
    </w:p>
    <w:p w:rsidR="00000000" w:rsidDel="00000000" w:rsidP="00000000" w:rsidRDefault="00000000" w:rsidRPr="00000000" w14:paraId="00000059">
      <w:pPr>
        <w:numPr>
          <w:ilvl w:val="1"/>
          <w:numId w:val="4"/>
        </w:numPr>
        <w:spacing w:after="0" w:afterAutospacing="0" w:before="0" w:beforeAutospacing="0" w:lineRule="auto"/>
        <w:ind w:left="1440" w:hanging="360"/>
        <w:rPr>
          <w:sz w:val="20"/>
          <w:szCs w:val="20"/>
          <w:highlight w:val="yellow"/>
        </w:rPr>
      </w:pPr>
      <w:r w:rsidDel="00000000" w:rsidR="00000000" w:rsidRPr="00000000">
        <w:rPr>
          <w:sz w:val="20"/>
          <w:szCs w:val="20"/>
          <w:highlight w:val="yellow"/>
          <w:rtl w:val="0"/>
        </w:rPr>
        <w:t xml:space="preserve">In real life, depending on corporate policy and evidence, you might immediately disable the account in Entra ID (Azure Active Directory) and contact yours or the user’s manager.</w:t>
      </w:r>
    </w:p>
    <w:p w:rsidR="00000000" w:rsidDel="00000000" w:rsidP="00000000" w:rsidRDefault="00000000" w:rsidRPr="00000000" w14:paraId="0000005A">
      <w:pPr>
        <w:numPr>
          <w:ilvl w:val="1"/>
          <w:numId w:val="4"/>
        </w:numPr>
        <w:spacing w:after="0" w:afterAutospacing="0" w:before="0" w:beforeAutospacing="0" w:lineRule="auto"/>
        <w:ind w:left="1440" w:hanging="360"/>
        <w:rPr>
          <w:sz w:val="20"/>
          <w:szCs w:val="20"/>
          <w:highlight w:val="yellow"/>
          <w:u w:val="none"/>
        </w:rPr>
      </w:pPr>
      <w:r w:rsidDel="00000000" w:rsidR="00000000" w:rsidRPr="00000000">
        <w:rPr>
          <w:sz w:val="20"/>
          <w:szCs w:val="20"/>
          <w:highlight w:val="yellow"/>
          <w:rtl w:val="0"/>
        </w:rPr>
        <w:t xml:space="preserve">Put in your notes (either or):</w:t>
      </w:r>
    </w:p>
    <w:p w:rsidR="00000000" w:rsidDel="00000000" w:rsidP="00000000" w:rsidRDefault="00000000" w:rsidRPr="00000000" w14:paraId="0000005B">
      <w:pPr>
        <w:numPr>
          <w:ilvl w:val="2"/>
          <w:numId w:val="4"/>
        </w:numPr>
        <w:spacing w:after="0" w:afterAutospacing="0" w:before="0" w:beforeAutospacing="0" w:lineRule="auto"/>
        <w:ind w:left="2160" w:hanging="360"/>
        <w:rPr>
          <w:sz w:val="20"/>
          <w:szCs w:val="20"/>
          <w:shd w:fill="f4cccc" w:val="clear"/>
        </w:rPr>
      </w:pPr>
      <w:r w:rsidDel="00000000" w:rsidR="00000000" w:rsidRPr="00000000">
        <w:rPr>
          <w:sz w:val="20"/>
          <w:szCs w:val="20"/>
          <w:shd w:fill="f4cccc" w:val="clear"/>
          <w:rtl w:val="0"/>
        </w:rPr>
        <w:t xml:space="preserve">TRUE POSITIVE: The alert has been confirmed as a true positive. Investigation revealed that the user </w:t>
      </w:r>
      <w:r w:rsidDel="00000000" w:rsidR="00000000" w:rsidRPr="00000000">
        <w:rPr>
          <w:b w:val="1"/>
          <w:bCs w:val="1"/>
          <w:sz w:val="20"/>
          <w:szCs w:val="20"/>
          <w:shd w:fill="f4cccc" w:val="clear"/>
          <w:rtl w:val="0"/>
        </w:rPr>
        <w:t xml:space="preserve">[Insert User Name]</w:t>
      </w:r>
      <w:r w:rsidDel="00000000" w:rsidR="00000000" w:rsidRPr="00000000">
        <w:rPr>
          <w:sz w:val="20"/>
          <w:szCs w:val="20"/>
          <w:shd w:fill="f4cccc" w:val="clear"/>
          <w:rtl w:val="0"/>
        </w:rPr>
        <w:t xml:space="preserve"> was creating an excessive number of virtual machines in an unusual pattern. This activity deviates from typical usage behavior and may indicate unauthorized or malicious intent, such as resource abuse, unauthorized automation, or a compromised account. Immediate steps should be taken to assess the user's access permissions, audit recent activities, and mitigate any potential risks to the environment.</w:t>
      </w:r>
    </w:p>
    <w:p w:rsidR="00000000" w:rsidDel="00000000" w:rsidP="00000000" w:rsidRDefault="00000000" w:rsidRPr="00000000" w14:paraId="0000005C">
      <w:pPr>
        <w:numPr>
          <w:ilvl w:val="2"/>
          <w:numId w:val="4"/>
        </w:numPr>
        <w:spacing w:after="0" w:afterAutospacing="0" w:before="0" w:beforeAutospacing="0" w:lineRule="auto"/>
        <w:ind w:left="2160" w:hanging="360"/>
        <w:rPr>
          <w:sz w:val="20"/>
          <w:szCs w:val="20"/>
          <w:shd w:fill="f4cccc" w:val="clear"/>
        </w:rPr>
      </w:pPr>
      <w:r w:rsidDel="00000000" w:rsidR="00000000" w:rsidRPr="00000000">
        <w:rPr>
          <w:sz w:val="20"/>
          <w:szCs w:val="20"/>
          <w:shd w:fill="f4cccc" w:val="clear"/>
          <w:rtl w:val="0"/>
        </w:rPr>
        <w:t xml:space="preserve">FALSE POSITIVE: The alert has been reviewed and determined to be a false positive. The user </w:t>
      </w:r>
      <w:r w:rsidDel="00000000" w:rsidR="00000000" w:rsidRPr="00000000">
        <w:rPr>
          <w:b w:val="1"/>
          <w:bCs w:val="1"/>
          <w:sz w:val="20"/>
          <w:szCs w:val="20"/>
          <w:shd w:fill="f4cccc" w:val="clear"/>
          <w:rtl w:val="0"/>
        </w:rPr>
        <w:t xml:space="preserve">[Insert User Name]</w:t>
      </w:r>
      <w:r w:rsidDel="00000000" w:rsidR="00000000" w:rsidRPr="00000000">
        <w:rPr>
          <w:sz w:val="20"/>
          <w:szCs w:val="20"/>
          <w:shd w:fill="f4cccc" w:val="clear"/>
          <w:rtl w:val="0"/>
        </w:rPr>
        <w:t xml:space="preserve"> was found to be creating multiple virtual machines as part of a legitimate activity. The behavior aligns with their role and responsibilities, such as provisioning resources for a project or scaling an application. No malicious intent or unauthorized activity was identified. However, it is recommended to continue monitoring to ensure consistent alignment with organizational policies and resource usage guidelines.</w:t>
      </w:r>
    </w:p>
    <w:p w:rsidR="00000000" w:rsidDel="00000000" w:rsidP="00000000" w:rsidRDefault="00000000" w:rsidRPr="00000000" w14:paraId="0000005D">
      <w:pPr>
        <w:numPr>
          <w:ilvl w:val="0"/>
          <w:numId w:val="4"/>
        </w:numPr>
        <w:spacing w:after="0" w:afterAutospacing="0" w:before="0" w:beforeAutospacing="0" w:lineRule="auto"/>
        <w:ind w:left="720" w:hanging="360"/>
        <w:rPr>
          <w:sz w:val="20"/>
          <w:szCs w:val="20"/>
        </w:rPr>
      </w:pPr>
      <w:r w:rsidDel="00000000" w:rsidR="00000000" w:rsidRPr="00000000">
        <w:rPr>
          <w:sz w:val="20"/>
          <w:szCs w:val="20"/>
          <w:rtl w:val="0"/>
        </w:rPr>
        <w:t xml:space="preserve">Remove the threat and restore systems to normal.</w:t>
      </w:r>
    </w:p>
    <w:p w:rsidR="00000000" w:rsidDel="00000000" w:rsidP="00000000" w:rsidRDefault="00000000" w:rsidRPr="00000000" w14:paraId="0000005E">
      <w:pPr>
        <w:numPr>
          <w:ilvl w:val="1"/>
          <w:numId w:val="4"/>
        </w:numPr>
        <w:spacing w:after="0" w:afterAutospacing="0" w:before="0" w:beforeAutospacing="0" w:lineRule="auto"/>
        <w:ind w:left="1440" w:hanging="360"/>
        <w:rPr>
          <w:sz w:val="20"/>
          <w:szCs w:val="20"/>
          <w:highlight w:val="yellow"/>
          <w:u w:val="none"/>
        </w:rPr>
      </w:pPr>
      <w:r w:rsidDel="00000000" w:rsidR="00000000" w:rsidRPr="00000000">
        <w:rPr>
          <w:sz w:val="20"/>
          <w:szCs w:val="20"/>
          <w:highlight w:val="yellow"/>
          <w:rtl w:val="0"/>
        </w:rPr>
        <w:t xml:space="preserve">Remove the threat by disabling the users account and escalating to management. If found to be a false positive, simply document it</w:t>
      </w:r>
    </w:p>
    <w:p w:rsidR="00000000" w:rsidDel="00000000" w:rsidP="00000000" w:rsidRDefault="00000000" w:rsidRPr="00000000" w14:paraId="0000005F">
      <w:pPr>
        <w:numPr>
          <w:ilvl w:val="1"/>
          <w:numId w:val="4"/>
        </w:numPr>
        <w:spacing w:after="0" w:afterAutospacing="0" w:before="0" w:beforeAutospacing="0" w:lineRule="auto"/>
        <w:ind w:left="1440" w:hanging="360"/>
        <w:rPr>
          <w:sz w:val="20"/>
          <w:szCs w:val="20"/>
          <w:shd w:fill="f4cccc" w:val="clear"/>
        </w:rPr>
      </w:pPr>
      <w:r w:rsidDel="00000000" w:rsidR="00000000" w:rsidRPr="00000000">
        <w:rPr>
          <w:sz w:val="20"/>
          <w:szCs w:val="20"/>
          <w:shd w:fill="f4cccc" w:val="clear"/>
          <w:rtl w:val="0"/>
        </w:rPr>
        <w:t xml:space="preserve">TRUE POSITIVE: The user's account was disabled and management contacted.</w:t>
      </w:r>
    </w:p>
    <w:p w:rsidR="00000000" w:rsidDel="00000000" w:rsidP="00000000" w:rsidRDefault="00000000" w:rsidRPr="00000000" w14:paraId="00000060">
      <w:pPr>
        <w:numPr>
          <w:ilvl w:val="1"/>
          <w:numId w:val="4"/>
        </w:numPr>
        <w:spacing w:after="240" w:before="0" w:beforeAutospacing="0" w:lineRule="auto"/>
        <w:ind w:left="1440" w:hanging="360"/>
        <w:rPr>
          <w:sz w:val="20"/>
          <w:szCs w:val="20"/>
          <w:shd w:fill="f4cccc" w:val="clear"/>
        </w:rPr>
      </w:pPr>
      <w:r w:rsidDel="00000000" w:rsidR="00000000" w:rsidRPr="00000000">
        <w:rPr>
          <w:sz w:val="20"/>
          <w:szCs w:val="20"/>
          <w:shd w:fill="f4cccc" w:val="clear"/>
          <w:rtl w:val="0"/>
        </w:rPr>
        <w:t xml:space="preserve">FALSE POSITIVE: Management has verified the activities to be related to a routine exercise</w:t>
      </w:r>
    </w:p>
    <w:p w:rsidR="00000000" w:rsidDel="00000000" w:rsidP="00000000" w:rsidRDefault="00000000" w:rsidRPr="00000000" w14:paraId="00000061">
      <w:pPr>
        <w:rPr>
          <w:b w:val="1"/>
          <w:bCs w:val="1"/>
          <w:sz w:val="20"/>
          <w:szCs w:val="20"/>
          <w:u w:val="single"/>
        </w:rPr>
      </w:pPr>
      <w:r w:rsidDel="00000000" w:rsidR="00000000" w:rsidRPr="00000000">
        <w:rPr>
          <w:b w:val="1"/>
          <w:bCs w:val="1"/>
          <w:sz w:val="20"/>
          <w:szCs w:val="20"/>
          <w:u w:val="single"/>
          <w:rtl w:val="0"/>
        </w:rPr>
        <w:t xml:space="preserve">Post-Incident Activities</w:t>
      </w:r>
    </w:p>
    <w:p w:rsidR="00000000" w:rsidDel="00000000" w:rsidP="00000000" w:rsidRDefault="00000000" w:rsidRPr="00000000" w14:paraId="00000062">
      <w:pPr>
        <w:numPr>
          <w:ilvl w:val="0"/>
          <w:numId w:val="1"/>
        </w:numPr>
        <w:spacing w:after="0" w:afterAutospacing="0" w:before="240" w:lineRule="auto"/>
        <w:ind w:left="720" w:hanging="360"/>
        <w:rPr>
          <w:sz w:val="20"/>
          <w:szCs w:val="20"/>
        </w:rPr>
      </w:pPr>
      <w:r w:rsidDel="00000000" w:rsidR="00000000" w:rsidRPr="00000000">
        <w:rPr>
          <w:sz w:val="20"/>
          <w:szCs w:val="20"/>
          <w:rtl w:val="0"/>
        </w:rPr>
        <w:t xml:space="preserve">Document findings and lessons learned.</w:t>
      </w:r>
    </w:p>
    <w:p w:rsidR="00000000" w:rsidDel="00000000" w:rsidP="00000000" w:rsidRDefault="00000000" w:rsidRPr="00000000" w14:paraId="00000063">
      <w:pPr>
        <w:numPr>
          <w:ilvl w:val="1"/>
          <w:numId w:val="1"/>
        </w:numPr>
        <w:spacing w:after="0" w:afterAutospacing="0" w:before="0" w:beforeAutospacing="0" w:lineRule="auto"/>
        <w:ind w:left="1440" w:hanging="360"/>
        <w:rPr>
          <w:sz w:val="20"/>
          <w:szCs w:val="20"/>
          <w:highlight w:val="yellow"/>
        </w:rPr>
      </w:pPr>
      <w:r w:rsidDel="00000000" w:rsidR="00000000" w:rsidRPr="00000000">
        <w:rPr>
          <w:sz w:val="20"/>
          <w:szCs w:val="20"/>
          <w:highlight w:val="yellow"/>
          <w:rtl w:val="0"/>
        </w:rPr>
        <w:t xml:space="preserve">Record </w:t>
      </w:r>
      <w:r w:rsidDel="00000000" w:rsidR="00000000" w:rsidRPr="00000000">
        <w:rPr>
          <w:sz w:val="20"/>
          <w:szCs w:val="20"/>
          <w:shd w:fill="f4cccc" w:val="clear"/>
          <w:rtl w:val="0"/>
        </w:rPr>
        <w:t xml:space="preserve">your notes</w:t>
      </w:r>
      <w:r w:rsidDel="00000000" w:rsidR="00000000" w:rsidRPr="00000000">
        <w:rPr>
          <w:sz w:val="20"/>
          <w:szCs w:val="20"/>
          <w:highlight w:val="yellow"/>
          <w:rtl w:val="0"/>
        </w:rPr>
        <w:t xml:space="preserve"> within the incident.</w:t>
      </w:r>
    </w:p>
    <w:p w:rsidR="00000000" w:rsidDel="00000000" w:rsidP="00000000" w:rsidRDefault="00000000" w:rsidRPr="00000000" w14:paraId="00000064">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Update policies and tools to prevent recurrence.</w:t>
      </w:r>
    </w:p>
    <w:p w:rsidR="00000000" w:rsidDel="00000000" w:rsidP="00000000" w:rsidRDefault="00000000" w:rsidRPr="00000000" w14:paraId="00000065">
      <w:pPr>
        <w:numPr>
          <w:ilvl w:val="1"/>
          <w:numId w:val="1"/>
        </w:numPr>
        <w:spacing w:after="240" w:before="0" w:beforeAutospacing="0" w:lineRule="auto"/>
        <w:ind w:left="1440" w:hanging="360"/>
        <w:rPr>
          <w:sz w:val="20"/>
          <w:szCs w:val="20"/>
          <w:highlight w:val="yellow"/>
        </w:rPr>
      </w:pPr>
      <w:r w:rsidDel="00000000" w:rsidR="00000000" w:rsidRPr="00000000">
        <w:rPr>
          <w:sz w:val="20"/>
          <w:szCs w:val="20"/>
          <w:highlight w:val="yellow"/>
          <w:rtl w:val="0"/>
        </w:rPr>
        <w:t xml:space="preserve">You could potentially make use of Azure Resource Graph or Azure Policy to restrict resource creation in some way, but this might just be one of these things where you’ll have to just investigate the alerts as they come up, or tune the rule if there are too many alerts.</w:t>
      </w:r>
    </w:p>
    <w:p w:rsidR="00000000" w:rsidDel="00000000" w:rsidP="00000000" w:rsidRDefault="00000000" w:rsidRPr="00000000" w14:paraId="00000066">
      <w:pPr>
        <w:rPr>
          <w:b w:val="1"/>
          <w:bCs w:val="1"/>
          <w:sz w:val="20"/>
          <w:szCs w:val="20"/>
          <w:u w:val="single"/>
        </w:rPr>
      </w:pPr>
      <w:r w:rsidDel="00000000" w:rsidR="00000000" w:rsidRPr="00000000">
        <w:rPr>
          <w:b w:val="1"/>
          <w:bCs w:val="1"/>
          <w:sz w:val="20"/>
          <w:szCs w:val="20"/>
          <w:u w:val="single"/>
          <w:rtl w:val="0"/>
        </w:rPr>
        <w:t xml:space="preserve">Closure</w:t>
      </w:r>
    </w:p>
    <w:p w:rsidR="00000000" w:rsidDel="00000000" w:rsidP="00000000" w:rsidRDefault="00000000" w:rsidRPr="00000000" w14:paraId="00000067">
      <w:pPr>
        <w:numPr>
          <w:ilvl w:val="0"/>
          <w:numId w:val="2"/>
        </w:numPr>
        <w:spacing w:after="0" w:afterAutospacing="0" w:before="240" w:lineRule="auto"/>
        <w:ind w:left="720" w:hanging="360"/>
        <w:rPr>
          <w:sz w:val="20"/>
          <w:szCs w:val="20"/>
        </w:rPr>
      </w:pPr>
      <w:r w:rsidDel="00000000" w:rsidR="00000000" w:rsidRPr="00000000">
        <w:rPr>
          <w:sz w:val="20"/>
          <w:szCs w:val="20"/>
          <w:rtl w:val="0"/>
        </w:rPr>
        <w:t xml:space="preserve">Review and confirm incident resolution.</w:t>
      </w:r>
    </w:p>
    <w:p w:rsidR="00000000" w:rsidDel="00000000" w:rsidP="00000000" w:rsidRDefault="00000000" w:rsidRPr="00000000" w14:paraId="00000068">
      <w:pPr>
        <w:numPr>
          <w:ilvl w:val="1"/>
          <w:numId w:val="2"/>
        </w:numPr>
        <w:spacing w:after="0" w:afterAutospacing="0" w:before="0" w:beforeAutospacing="0" w:lineRule="auto"/>
        <w:ind w:left="1440" w:hanging="360"/>
        <w:rPr>
          <w:sz w:val="20"/>
          <w:szCs w:val="20"/>
          <w:highlight w:val="yellow"/>
        </w:rPr>
      </w:pPr>
      <w:r w:rsidDel="00000000" w:rsidR="00000000" w:rsidRPr="00000000">
        <w:rPr>
          <w:sz w:val="20"/>
          <w:szCs w:val="20"/>
          <w:highlight w:val="yellow"/>
          <w:rtl w:val="0"/>
        </w:rPr>
        <w:t xml:space="preserve">Review/observe your notes for the incident.</w:t>
      </w:r>
    </w:p>
    <w:p w:rsidR="00000000" w:rsidDel="00000000" w:rsidP="00000000" w:rsidRDefault="00000000" w:rsidRPr="00000000" w14:paraId="00000069">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Finalize reporting and close the case.</w:t>
      </w:r>
    </w:p>
    <w:p w:rsidR="00000000" w:rsidDel="00000000" w:rsidP="00000000" w:rsidRDefault="00000000" w:rsidRPr="00000000" w14:paraId="0000006A">
      <w:pPr>
        <w:numPr>
          <w:ilvl w:val="1"/>
          <w:numId w:val="2"/>
        </w:numPr>
        <w:spacing w:after="240" w:before="0" w:beforeAutospacing="0" w:lineRule="auto"/>
        <w:ind w:left="1440" w:hanging="360"/>
        <w:rPr>
          <w:sz w:val="20"/>
          <w:szCs w:val="20"/>
          <w:highlight w:val="yellow"/>
        </w:rPr>
      </w:pPr>
      <w:r w:rsidDel="00000000" w:rsidR="00000000" w:rsidRPr="00000000">
        <w:rPr>
          <w:sz w:val="20"/>
          <w:szCs w:val="20"/>
          <w:highlight w:val="yellow"/>
          <w:rtl w:val="0"/>
        </w:rPr>
        <w:t xml:space="preserve">Close out the Incident within Sentinel as a “True Positive” (or whatever it was in your case)</w:t>
      </w:r>
    </w:p>
    <w:p w:rsidR="00000000" w:rsidDel="00000000" w:rsidP="00000000" w:rsidRDefault="00000000" w:rsidRPr="00000000" w14:paraId="0000006B">
      <w:pPr>
        <w:pStyle w:val="Heading1"/>
        <w:rPr/>
      </w:pPr>
      <w:bookmarkStart w:colFirst="0" w:colLast="0" w:name="_hm94ayrooybu" w:id="4"/>
      <w:bookmarkEnd w:id="4"/>
      <w:r w:rsidDel="00000000" w:rsidR="00000000" w:rsidRPr="00000000">
        <w:rPr>
          <w:rtl w:val="0"/>
        </w:rPr>
        <w:t xml:space="preserve">Part 4: Cleanup (BE EXTREMELY CAREFUL HERE)</w:t>
      </w:r>
    </w:p>
    <w:p w:rsidR="00000000" w:rsidDel="00000000" w:rsidP="00000000" w:rsidRDefault="00000000" w:rsidRPr="00000000" w14:paraId="0000006C">
      <w:pPr>
        <w:rPr>
          <w:sz w:val="20"/>
          <w:szCs w:val="20"/>
        </w:rPr>
      </w:pPr>
      <w:r w:rsidDel="00000000" w:rsidR="00000000" w:rsidRPr="00000000">
        <w:rPr>
          <w:b w:val="1"/>
          <w:bCs w:val="1"/>
          <w:sz w:val="20"/>
          <w:szCs w:val="20"/>
          <w:rtl w:val="0"/>
        </w:rPr>
        <w:t xml:space="preserve">In Sentinel</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b w:val="1"/>
          <w:bCs w:val="1"/>
          <w:sz w:val="20"/>
          <w:szCs w:val="20"/>
          <w:rtl w:val="0"/>
        </w:rPr>
        <w:t xml:space="preserve">Threat Management</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b w:val="1"/>
          <w:bCs w:val="1"/>
          <w:sz w:val="20"/>
          <w:szCs w:val="20"/>
          <w:rtl w:val="0"/>
        </w:rPr>
        <w:t xml:space="preserve">Incidents</w:t>
      </w:r>
      <w:r w:rsidDel="00000000" w:rsidR="00000000" w:rsidRPr="00000000">
        <w:rPr>
          <w:sz w:val="20"/>
          <w:szCs w:val="20"/>
          <w:rtl w:val="0"/>
        </w:rPr>
        <w:t xml:space="preserve">, filter for closed incidents and delete YOUR incident</w:t>
      </w:r>
    </w:p>
    <w:p w:rsidR="00000000" w:rsidDel="00000000" w:rsidP="00000000" w:rsidRDefault="00000000" w:rsidRPr="00000000" w14:paraId="0000006D">
      <w:pPr>
        <w:rPr>
          <w:sz w:val="20"/>
          <w:szCs w:val="20"/>
        </w:rPr>
      </w:pPr>
      <w:r w:rsidDel="00000000" w:rsidR="00000000" w:rsidRPr="00000000">
        <w:rPr>
          <w:b w:val="1"/>
          <w:bCs w:val="1"/>
          <w:sz w:val="20"/>
          <w:szCs w:val="20"/>
          <w:rtl w:val="0"/>
        </w:rPr>
        <w:t xml:space="preserve">In Sentinel</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b w:val="1"/>
          <w:bCs w:val="1"/>
          <w:sz w:val="20"/>
          <w:szCs w:val="20"/>
          <w:rtl w:val="0"/>
        </w:rPr>
        <w:t xml:space="preserve">Configuration</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b w:val="1"/>
          <w:bCs w:val="1"/>
          <w:sz w:val="20"/>
          <w:szCs w:val="20"/>
          <w:rtl w:val="0"/>
        </w:rPr>
        <w:t xml:space="preserve">Analytics</w:t>
      </w:r>
      <w:r w:rsidDel="00000000" w:rsidR="00000000" w:rsidRPr="00000000">
        <w:rPr>
          <w:sz w:val="20"/>
          <w:szCs w:val="20"/>
          <w:rtl w:val="0"/>
        </w:rPr>
        <w:t xml:space="preserve">, delete YOUR analytics rule.</w:t>
      </w:r>
    </w:p>
    <w:p w:rsidR="00000000" w:rsidDel="00000000" w:rsidP="00000000" w:rsidRDefault="00000000" w:rsidRPr="00000000" w14:paraId="0000006E">
      <w:pPr>
        <w:rPr>
          <w:b w:val="1"/>
          <w:bCs w:val="1"/>
          <w:sz w:val="20"/>
          <w:szCs w:val="20"/>
          <w:shd w:fill="f4cccc" w:val="clear"/>
        </w:rPr>
      </w:pPr>
      <w:r w:rsidDel="00000000" w:rsidR="00000000" w:rsidRPr="00000000">
        <w:rPr>
          <w:sz w:val="20"/>
          <w:szCs w:val="20"/>
          <w:shd w:fill="f4cccc" w:val="clear"/>
          <w:rtl w:val="0"/>
        </w:rPr>
        <w:t xml:space="preserve">Be extremely careful to only delete YOUR Incident and Analytics Rule. Do not screw this up and delete someone else's, because it’s possible. </w:t>
      </w:r>
      <w:r w:rsidDel="00000000" w:rsidR="00000000" w:rsidRPr="00000000">
        <w:rPr>
          <w:b w:val="1"/>
          <w:bCs w:val="1"/>
          <w:sz w:val="20"/>
          <w:szCs w:val="20"/>
          <w:shd w:fill="f4cccc" w:val="clear"/>
          <w:rtl w:val="0"/>
        </w:rPr>
        <w:t xml:space="preserve">Search by your name to narrow them down if you have to.</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