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haklmlmdhym" w:id="0"/>
      <w:bookmarkEnd w:id="0"/>
      <w:r w:rsidDel="00000000" w:rsidR="00000000" w:rsidRPr="00000000">
        <w:rPr>
          <w:b w:val="1"/>
          <w:bCs w:val="1"/>
          <w:sz w:val="46"/>
          <w:szCs w:val="46"/>
          <w:rtl w:val="0"/>
        </w:rPr>
        <w:t xml:space="preserve">Incident Investigation and Response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Incident Name:</w:t>
      </w:r>
      <w:r w:rsidDel="00000000" w:rsidR="00000000" w:rsidRPr="00000000">
        <w:rPr>
          <w:rtl w:val="0"/>
        </w:rPr>
        <w:t xml:space="preserve"> Impossible Travel – Multiple Country Logins</w:t>
        <w:br w:type="textWrapping"/>
      </w:r>
      <w:r w:rsidDel="00000000" w:rsidR="00000000" w:rsidRPr="00000000">
        <w:rPr>
          <w:b w:val="1"/>
          <w:bCs w:val="1"/>
          <w:rtl w:val="0"/>
        </w:rPr>
        <w:t xml:space="preserve">Framework:</w:t>
      </w:r>
      <w:r w:rsidDel="00000000" w:rsidR="00000000" w:rsidRPr="00000000">
        <w:rPr>
          <w:rtl w:val="0"/>
        </w:rPr>
        <w:t xml:space="preserve"> NIST SP 800-61 Incident Response Lifecycle</w:t>
        <w:br w:type="textWrapping"/>
      </w:r>
      <w:r w:rsidDel="00000000" w:rsidR="00000000" w:rsidRPr="00000000">
        <w:rPr>
          <w:b w:val="1"/>
          <w:bCs w:val="1"/>
          <w:rtl w:val="0"/>
        </w:rPr>
        <w:t xml:space="preserve">Platform:</w:t>
      </w:r>
      <w:r w:rsidDel="00000000" w:rsidR="00000000" w:rsidRPr="00000000">
        <w:rPr>
          <w:rtl w:val="0"/>
        </w:rPr>
        <w:t xml:space="preserve"> Microsoft Sentinel / Azure Log Analytics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8eckwnnqbklt" w:id="1"/>
      <w:bookmarkEnd w:id="1"/>
      <w:r w:rsidDel="00000000" w:rsidR="00000000" w:rsidRPr="00000000">
        <w:rPr>
          <w:b w:val="1"/>
          <w:bCs w:val="1"/>
          <w:sz w:val="46"/>
          <w:szCs w:val="46"/>
          <w:rtl w:val="0"/>
        </w:rPr>
        <w:t xml:space="preserve">1. Preparation</w:t>
      </w:r>
    </w:p>
    <w:p w:rsidR="00000000" w:rsidDel="00000000" w:rsidP="00000000" w:rsidRDefault="00000000" w:rsidRPr="00000000" w14:paraId="00000005">
      <w:pPr>
        <w:spacing w:after="240" w:before="240" w:lineRule="auto"/>
        <w:rPr/>
      </w:pPr>
      <w:r w:rsidDel="00000000" w:rsidR="00000000" w:rsidRPr="00000000">
        <w:rPr>
          <w:rtl w:val="0"/>
        </w:rPr>
        <w:t xml:space="preserve">The preparation phase focuses on ensuring that the organisation has the appropriate tools, processes, and roles in place to detect and respond to security incidents.</w:t>
      </w:r>
    </w:p>
    <w:p w:rsidR="00000000" w:rsidDel="00000000" w:rsidP="00000000" w:rsidRDefault="00000000" w:rsidRPr="00000000" w14:paraId="00000006">
      <w:pPr>
        <w:spacing w:after="240" w:before="240" w:lineRule="auto"/>
        <w:rPr/>
      </w:pPr>
      <w:r w:rsidDel="00000000" w:rsidR="00000000" w:rsidRPr="00000000">
        <w:rPr>
          <w:rtl w:val="0"/>
        </w:rPr>
        <w:t xml:space="preserve">A detection rule was created within </w:t>
      </w:r>
      <w:r w:rsidDel="00000000" w:rsidR="00000000" w:rsidRPr="00000000">
        <w:rPr>
          <w:b w:val="1"/>
          <w:bCs w:val="1"/>
          <w:rtl w:val="0"/>
        </w:rPr>
        <w:t xml:space="preserve">Microsoft Sentinel</w:t>
      </w:r>
      <w:r w:rsidDel="00000000" w:rsidR="00000000" w:rsidRPr="00000000">
        <w:rPr>
          <w:rtl w:val="0"/>
        </w:rPr>
        <w:t xml:space="preserve"> using the </w:t>
      </w:r>
      <w:r w:rsidDel="00000000" w:rsidR="00000000" w:rsidRPr="00000000">
        <w:rPr>
          <w:b w:val="1"/>
          <w:bCs w:val="1"/>
          <w:rtl w:val="0"/>
        </w:rPr>
        <w:t xml:space="preserve">SigninLogs table</w:t>
      </w:r>
      <w:r w:rsidDel="00000000" w:rsidR="00000000" w:rsidRPr="00000000">
        <w:rPr>
          <w:rtl w:val="0"/>
        </w:rPr>
        <w:t xml:space="preserve"> in Log Analytics. The purpose of this rule was to identify accounts that successfully authenticated from </w:t>
      </w:r>
      <w:r w:rsidDel="00000000" w:rsidR="00000000" w:rsidRPr="00000000">
        <w:rPr>
          <w:b w:val="1"/>
          <w:bCs w:val="1"/>
          <w:rtl w:val="0"/>
        </w:rPr>
        <w:t xml:space="preserve">two or more different countries within a seven-day period</w:t>
      </w:r>
      <w:r w:rsidDel="00000000" w:rsidR="00000000" w:rsidRPr="00000000">
        <w:rPr>
          <w:rtl w:val="0"/>
        </w:rPr>
        <w:t xml:space="preserve">. This behaviour can indicate potential account compromise or misuse of valid credentials.</w:t>
      </w:r>
    </w:p>
    <w:p w:rsidR="00000000" w:rsidDel="00000000" w:rsidP="00000000" w:rsidRDefault="00000000" w:rsidRPr="00000000" w14:paraId="00000007">
      <w:pPr>
        <w:spacing w:after="240" w:before="240" w:lineRule="auto"/>
        <w:rPr/>
      </w:pPr>
      <w:r w:rsidDel="00000000" w:rsidR="00000000" w:rsidRPr="00000000">
        <w:rPr>
          <w:rtl w:val="0"/>
        </w:rPr>
        <w:t xml:space="preserve">The query was designed to analyse successful sign-ins and count the number of unique countries associated with each user account.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ezgfnes7inuf" w:id="2"/>
      <w:bookmarkEnd w:id="2"/>
      <w:r w:rsidDel="00000000" w:rsidR="00000000" w:rsidRPr="00000000">
        <w:rPr>
          <w:b w:val="1"/>
          <w:bCs w:val="1"/>
          <w:color w:val="000000"/>
          <w:sz w:val="26"/>
          <w:szCs w:val="26"/>
          <w:rtl w:val="0"/>
        </w:rPr>
        <w:t xml:space="preserve">Detection Query</w:t>
      </w:r>
    </w:p>
    <w:p w:rsidR="00000000" w:rsidDel="00000000" w:rsidP="00000000" w:rsidRDefault="00000000" w:rsidRPr="00000000" w14:paraId="00000009">
      <w:pPr>
        <w:rPr/>
      </w:pPr>
      <w:r w:rsidDel="00000000" w:rsidR="00000000" w:rsidRPr="00000000">
        <w:rPr>
          <w:rtl w:val="0"/>
        </w:rPr>
        <w:t xml:space="preserve">SigninLogs</w:t>
      </w:r>
    </w:p>
    <w:p w:rsidR="00000000" w:rsidDel="00000000" w:rsidP="00000000" w:rsidRDefault="00000000" w:rsidRPr="00000000" w14:paraId="0000000A">
      <w:pPr>
        <w:rPr/>
      </w:pPr>
      <w:r w:rsidDel="00000000" w:rsidR="00000000" w:rsidRPr="00000000">
        <w:rPr>
          <w:rtl w:val="0"/>
        </w:rPr>
        <w:t xml:space="preserve">| where CreatedDateTime &gt;= ago(7d)</w:t>
      </w:r>
    </w:p>
    <w:p w:rsidR="00000000" w:rsidDel="00000000" w:rsidP="00000000" w:rsidRDefault="00000000" w:rsidRPr="00000000" w14:paraId="0000000B">
      <w:pPr>
        <w:rPr/>
      </w:pPr>
      <w:r w:rsidDel="00000000" w:rsidR="00000000" w:rsidRPr="00000000">
        <w:rPr>
          <w:rtl w:val="0"/>
        </w:rPr>
        <w:t xml:space="preserve">| where ResultType == 0</w:t>
      </w:r>
    </w:p>
    <w:p w:rsidR="00000000" w:rsidDel="00000000" w:rsidP="00000000" w:rsidRDefault="00000000" w:rsidRPr="00000000" w14:paraId="0000000C">
      <w:pPr>
        <w:rPr/>
      </w:pPr>
      <w:r w:rsidDel="00000000" w:rsidR="00000000" w:rsidRPr="00000000">
        <w:rPr>
          <w:rtl w:val="0"/>
        </w:rPr>
        <w:t xml:space="preserve">| extend LocationJson = parse_json(LocationDetails)</w:t>
      </w:r>
    </w:p>
    <w:p w:rsidR="00000000" w:rsidDel="00000000" w:rsidP="00000000" w:rsidRDefault="00000000" w:rsidRPr="00000000" w14:paraId="0000000D">
      <w:pPr>
        <w:rPr/>
      </w:pPr>
      <w:r w:rsidDel="00000000" w:rsidR="00000000" w:rsidRPr="00000000">
        <w:rPr>
          <w:rtl w:val="0"/>
        </w:rPr>
        <w:t xml:space="preserve">| extend Country = tostring(LocationJson.countryOrRegion)</w:t>
      </w:r>
    </w:p>
    <w:p w:rsidR="00000000" w:rsidDel="00000000" w:rsidP="00000000" w:rsidRDefault="00000000" w:rsidRPr="00000000" w14:paraId="0000000E">
      <w:pPr>
        <w:rPr/>
      </w:pPr>
      <w:r w:rsidDel="00000000" w:rsidR="00000000" w:rsidRPr="00000000">
        <w:rPr>
          <w:rtl w:val="0"/>
        </w:rPr>
        <w:t xml:space="preserve">| where isnotempty(UserPrincipalName)</w:t>
      </w:r>
    </w:p>
    <w:p w:rsidR="00000000" w:rsidDel="00000000" w:rsidP="00000000" w:rsidRDefault="00000000" w:rsidRPr="00000000" w14:paraId="0000000F">
      <w:pPr>
        <w:rPr/>
      </w:pPr>
      <w:r w:rsidDel="00000000" w:rsidR="00000000" w:rsidRPr="00000000">
        <w:rPr>
          <w:rtl w:val="0"/>
        </w:rPr>
        <w:t xml:space="preserve">| where isnotempty(Country)</w:t>
      </w:r>
    </w:p>
    <w:p w:rsidR="00000000" w:rsidDel="00000000" w:rsidP="00000000" w:rsidRDefault="00000000" w:rsidRPr="00000000" w14:paraId="00000010">
      <w:pPr>
        <w:rPr/>
      </w:pPr>
      <w:r w:rsidDel="00000000" w:rsidR="00000000" w:rsidRPr="00000000">
        <w:rPr>
          <w:rtl w:val="0"/>
        </w:rPr>
        <w:t xml:space="preserve">| summarize</w:t>
      </w:r>
    </w:p>
    <w:p w:rsidR="00000000" w:rsidDel="00000000" w:rsidP="00000000" w:rsidRDefault="00000000" w:rsidRPr="00000000" w14:paraId="00000011">
      <w:pPr>
        <w:rPr/>
      </w:pPr>
      <w:r w:rsidDel="00000000" w:rsidR="00000000" w:rsidRPr="00000000">
        <w:rPr>
          <w:rtl w:val="0"/>
        </w:rPr>
        <w:t xml:space="preserve">   DistinctCountryCount = dcount(Country),</w:t>
      </w:r>
    </w:p>
    <w:p w:rsidR="00000000" w:rsidDel="00000000" w:rsidP="00000000" w:rsidRDefault="00000000" w:rsidRPr="00000000" w14:paraId="00000012">
      <w:pPr>
        <w:rPr/>
      </w:pPr>
      <w:r w:rsidDel="00000000" w:rsidR="00000000" w:rsidRPr="00000000">
        <w:rPr>
          <w:rtl w:val="0"/>
        </w:rPr>
        <w:t xml:space="preserve">   Countries = make_set(Country, 10),</w:t>
      </w:r>
    </w:p>
    <w:p w:rsidR="00000000" w:rsidDel="00000000" w:rsidP="00000000" w:rsidRDefault="00000000" w:rsidRPr="00000000" w14:paraId="00000013">
      <w:pPr>
        <w:rPr/>
      </w:pPr>
      <w:r w:rsidDel="00000000" w:rsidR="00000000" w:rsidRPr="00000000">
        <w:rPr>
          <w:rtl w:val="0"/>
        </w:rPr>
        <w:t xml:space="preserve">   IPs = make_set(IPAddress, 10),</w:t>
      </w:r>
    </w:p>
    <w:p w:rsidR="00000000" w:rsidDel="00000000" w:rsidP="00000000" w:rsidRDefault="00000000" w:rsidRPr="00000000" w14:paraId="00000014">
      <w:pPr>
        <w:rPr/>
      </w:pPr>
      <w:r w:rsidDel="00000000" w:rsidR="00000000" w:rsidRPr="00000000">
        <w:rPr>
          <w:rtl w:val="0"/>
        </w:rPr>
        <w:t xml:space="preserve">   FirstSeen = min(CreatedDateTime),</w:t>
      </w:r>
    </w:p>
    <w:p w:rsidR="00000000" w:rsidDel="00000000" w:rsidP="00000000" w:rsidRDefault="00000000" w:rsidRPr="00000000" w14:paraId="00000015">
      <w:pPr>
        <w:rPr/>
      </w:pPr>
      <w:r w:rsidDel="00000000" w:rsidR="00000000" w:rsidRPr="00000000">
        <w:rPr>
          <w:rtl w:val="0"/>
        </w:rPr>
        <w:t xml:space="preserve">   LastSeen = max(CreatedDateTime)</w:t>
      </w:r>
    </w:p>
    <w:p w:rsidR="00000000" w:rsidDel="00000000" w:rsidP="00000000" w:rsidRDefault="00000000" w:rsidRPr="00000000" w14:paraId="00000016">
      <w:pPr>
        <w:rPr/>
      </w:pPr>
      <w:r w:rsidDel="00000000" w:rsidR="00000000" w:rsidRPr="00000000">
        <w:rPr>
          <w:rtl w:val="0"/>
        </w:rPr>
        <w:t xml:space="preserve">   by UserPrincipalName</w:t>
      </w:r>
    </w:p>
    <w:p w:rsidR="00000000" w:rsidDel="00000000" w:rsidP="00000000" w:rsidRDefault="00000000" w:rsidRPr="00000000" w14:paraId="00000017">
      <w:pPr>
        <w:rPr/>
      </w:pPr>
      <w:r w:rsidDel="00000000" w:rsidR="00000000" w:rsidRPr="00000000">
        <w:rPr>
          <w:rtl w:val="0"/>
        </w:rPr>
        <w:t xml:space="preserve">| where DistinctCountryCount &gt;= 2</w:t>
      </w:r>
    </w:p>
    <w:p w:rsidR="00000000" w:rsidDel="00000000" w:rsidP="00000000" w:rsidRDefault="00000000" w:rsidRPr="00000000" w14:paraId="00000018">
      <w:pPr>
        <w:rPr/>
      </w:pPr>
      <w:r w:rsidDel="00000000" w:rsidR="00000000" w:rsidRPr="00000000">
        <w:rPr>
          <w:rtl w:val="0"/>
        </w:rPr>
        <w:t xml:space="preserve">| project</w:t>
      </w:r>
    </w:p>
    <w:p w:rsidR="00000000" w:rsidDel="00000000" w:rsidP="00000000" w:rsidRDefault="00000000" w:rsidRPr="00000000" w14:paraId="00000019">
      <w:pPr>
        <w:rPr/>
      </w:pPr>
      <w:r w:rsidDel="00000000" w:rsidR="00000000" w:rsidRPr="00000000">
        <w:rPr>
          <w:rtl w:val="0"/>
        </w:rPr>
        <w:t xml:space="preserve">   UserPrincipalName,</w:t>
      </w:r>
    </w:p>
    <w:p w:rsidR="00000000" w:rsidDel="00000000" w:rsidP="00000000" w:rsidRDefault="00000000" w:rsidRPr="00000000" w14:paraId="0000001A">
      <w:pPr>
        <w:rPr/>
      </w:pPr>
      <w:r w:rsidDel="00000000" w:rsidR="00000000" w:rsidRPr="00000000">
        <w:rPr>
          <w:rtl w:val="0"/>
        </w:rPr>
        <w:t xml:space="preserve">   DistinctCountryCount,</w:t>
      </w:r>
    </w:p>
    <w:p w:rsidR="00000000" w:rsidDel="00000000" w:rsidP="00000000" w:rsidRDefault="00000000" w:rsidRPr="00000000" w14:paraId="0000001B">
      <w:pPr>
        <w:rPr/>
      </w:pPr>
      <w:r w:rsidDel="00000000" w:rsidR="00000000" w:rsidRPr="00000000">
        <w:rPr>
          <w:rtl w:val="0"/>
        </w:rPr>
        <w:t xml:space="preserve">   Countries,</w:t>
      </w:r>
    </w:p>
    <w:p w:rsidR="00000000" w:rsidDel="00000000" w:rsidP="00000000" w:rsidRDefault="00000000" w:rsidRPr="00000000" w14:paraId="0000001C">
      <w:pPr>
        <w:rPr/>
      </w:pPr>
      <w:r w:rsidDel="00000000" w:rsidR="00000000" w:rsidRPr="00000000">
        <w:rPr>
          <w:rtl w:val="0"/>
        </w:rPr>
        <w:t xml:space="preserve">   IPs,</w:t>
      </w:r>
    </w:p>
    <w:p w:rsidR="00000000" w:rsidDel="00000000" w:rsidP="00000000" w:rsidRDefault="00000000" w:rsidRPr="00000000" w14:paraId="0000001D">
      <w:pPr>
        <w:rPr/>
      </w:pPr>
      <w:r w:rsidDel="00000000" w:rsidR="00000000" w:rsidRPr="00000000">
        <w:rPr>
          <w:rtl w:val="0"/>
        </w:rPr>
        <w:t xml:space="preserve">   FirstSeen,</w:t>
      </w:r>
    </w:p>
    <w:p w:rsidR="00000000" w:rsidDel="00000000" w:rsidP="00000000" w:rsidRDefault="00000000" w:rsidRPr="00000000" w14:paraId="0000001E">
      <w:pPr>
        <w:rPr/>
      </w:pPr>
      <w:r w:rsidDel="00000000" w:rsidR="00000000" w:rsidRPr="00000000">
        <w:rPr>
          <w:rtl w:val="0"/>
        </w:rPr>
        <w:t xml:space="preserve">   LastSeen</w:t>
      </w:r>
    </w:p>
    <w:p w:rsidR="00000000" w:rsidDel="00000000" w:rsidP="00000000" w:rsidRDefault="00000000" w:rsidRPr="00000000" w14:paraId="0000001F">
      <w:pPr>
        <w:rPr/>
      </w:pPr>
      <w:r w:rsidDel="00000000" w:rsidR="00000000" w:rsidRPr="00000000">
        <w:rPr>
          <w:rtl w:val="0"/>
        </w:rPr>
        <w:t xml:space="preserve">| order by LastSeen desc</w:t>
      </w:r>
    </w:p>
    <w:p w:rsidR="00000000" w:rsidDel="00000000" w:rsidP="00000000" w:rsidRDefault="00000000" w:rsidRPr="00000000" w14:paraId="00000020">
      <w:pPr>
        <w:spacing w:after="240" w:before="240" w:lineRule="auto"/>
        <w:rPr/>
      </w:pPr>
      <w:r w:rsidDel="00000000" w:rsidR="00000000" w:rsidRPr="00000000">
        <w:rPr>
          <w:rtl w:val="0"/>
        </w:rPr>
        <w:t xml:space="preserve">Originally, the rule was intended to detect logins from two different geographical locations. However, this approach could create excessive alerts due to normal travel or mobile network routing between nearby locations. To reduce false positives, the rule was refined to detect </w:t>
      </w:r>
      <w:r w:rsidDel="00000000" w:rsidR="00000000" w:rsidRPr="00000000">
        <w:rPr>
          <w:b w:val="1"/>
          <w:bCs w:val="1"/>
          <w:rtl w:val="0"/>
        </w:rPr>
        <w:t xml:space="preserve">sign-ins from two or more different countries</w:t>
      </w:r>
      <w:r w:rsidDel="00000000" w:rsidR="00000000" w:rsidRPr="00000000">
        <w:rPr>
          <w:rtl w:val="0"/>
        </w:rPr>
        <w:t xml:space="preserve"> instead.</w:t>
      </w:r>
    </w:p>
    <w:p w:rsidR="00000000" w:rsidDel="00000000" w:rsidP="00000000" w:rsidRDefault="00000000" w:rsidRPr="00000000" w14:paraId="00000021">
      <w:pPr>
        <w:spacing w:after="240" w:before="240" w:lineRule="auto"/>
        <w:rPr/>
      </w:pPr>
      <w:r w:rsidDel="00000000" w:rsidR="00000000" w:rsidRPr="00000000">
        <w:rPr>
          <w:rtl w:val="0"/>
        </w:rPr>
        <w:t xml:space="preserve">Entity mapping was configured to include:</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bCs w:val="1"/>
          <w:rtl w:val="0"/>
        </w:rPr>
        <w:t xml:space="preserve">Account:</w:t>
      </w:r>
      <w:r w:rsidDel="00000000" w:rsidR="00000000" w:rsidRPr="00000000">
        <w:rPr>
          <w:rtl w:val="0"/>
        </w:rPr>
        <w:t xml:space="preserve"> UserPrincipalName</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b w:val="1"/>
          <w:bCs w:val="1"/>
          <w:rtl w:val="0"/>
        </w:rPr>
        <w:t xml:space="preserve">IP Address:</w:t>
      </w:r>
      <w:r w:rsidDel="00000000" w:rsidR="00000000" w:rsidRPr="00000000">
        <w:rPr>
          <w:rtl w:val="0"/>
        </w:rPr>
        <w:t xml:space="preserve"> IPAddress</w:t>
      </w:r>
    </w:p>
    <w:p w:rsidR="00000000" w:rsidDel="00000000" w:rsidP="00000000" w:rsidRDefault="00000000" w:rsidRPr="00000000" w14:paraId="00000024">
      <w:pPr>
        <w:spacing w:after="240" w:before="240" w:lineRule="auto"/>
        <w:rPr/>
      </w:pPr>
      <w:r w:rsidDel="00000000" w:rsidR="00000000" w:rsidRPr="00000000">
        <w:rPr>
          <w:rtl w:val="0"/>
        </w:rPr>
        <w:t xml:space="preserve">This allows Microsoft Sentinel to associate the alert with the relevant user and source IP addresses during investigations.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55w5a1cw70zj" w:id="3"/>
      <w:bookmarkEnd w:id="3"/>
      <w:r w:rsidDel="00000000" w:rsidR="00000000" w:rsidRPr="00000000">
        <w:rPr>
          <w:b w:val="1"/>
          <w:bCs w:val="1"/>
          <w:sz w:val="46"/>
          <w:szCs w:val="46"/>
          <w:rtl w:val="0"/>
        </w:rPr>
        <w:t xml:space="preserve">2. Detection and Analysis</w:t>
      </w:r>
    </w:p>
    <w:p w:rsidR="00000000" w:rsidDel="00000000" w:rsidP="00000000" w:rsidRDefault="00000000" w:rsidRPr="00000000" w14:paraId="00000027">
      <w:pPr>
        <w:spacing w:after="240" w:before="240" w:lineRule="auto"/>
        <w:rPr/>
      </w:pPr>
      <w:r w:rsidDel="00000000" w:rsidR="00000000" w:rsidRPr="00000000">
        <w:rPr>
          <w:rtl w:val="0"/>
        </w:rPr>
        <w:t xml:space="preserve">The detection phase began when the analytic rule triggered alerts indicating that certain users had authenticated from multiple countries within a short time period.</w:t>
      </w:r>
    </w:p>
    <w:p w:rsidR="00000000" w:rsidDel="00000000" w:rsidP="00000000" w:rsidRDefault="00000000" w:rsidRPr="00000000" w14:paraId="00000028">
      <w:pPr>
        <w:spacing w:after="240" w:before="240" w:lineRule="auto"/>
        <w:rPr/>
      </w:pPr>
      <w:r w:rsidDel="00000000" w:rsidR="00000000" w:rsidRPr="00000000">
        <w:rPr>
          <w:rtl w:val="0"/>
        </w:rPr>
        <w:t xml:space="preserve">The incident was opened in </w:t>
      </w:r>
      <w:r w:rsidDel="00000000" w:rsidR="00000000" w:rsidRPr="00000000">
        <w:rPr>
          <w:b w:val="1"/>
          <w:bCs w:val="1"/>
          <w:rtl w:val="0"/>
        </w:rPr>
        <w:t xml:space="preserve">Microsoft Sentinel</w:t>
      </w:r>
      <w:r w:rsidDel="00000000" w:rsidR="00000000" w:rsidRPr="00000000">
        <w:rPr>
          <w:rtl w:val="0"/>
        </w:rPr>
        <w:t xml:space="preserve">, assigned to the analyst, and the status was set to </w:t>
      </w:r>
      <w:r w:rsidDel="00000000" w:rsidR="00000000" w:rsidRPr="00000000">
        <w:rPr>
          <w:b w:val="1"/>
          <w:bCs w:val="1"/>
          <w:rtl w:val="0"/>
        </w:rPr>
        <w:t xml:space="preserve">Active</w:t>
      </w:r>
      <w:r w:rsidDel="00000000" w:rsidR="00000000" w:rsidRPr="00000000">
        <w:rPr>
          <w:rtl w:val="0"/>
        </w:rPr>
        <w:t xml:space="preserve"> for investigation.</w:t>
      </w:r>
    </w:p>
    <w:p w:rsidR="00000000" w:rsidDel="00000000" w:rsidP="00000000" w:rsidRDefault="00000000" w:rsidRPr="00000000" w14:paraId="00000029">
      <w:pPr>
        <w:spacing w:after="240" w:before="240" w:lineRule="auto"/>
        <w:rPr/>
      </w:pPr>
      <w:r w:rsidDel="00000000" w:rsidR="00000000" w:rsidRPr="00000000">
        <w:rPr>
          <w:rtl w:val="0"/>
        </w:rPr>
        <w:t xml:space="preserve">Using the output of the analytic rule, three accounts were identified as triggering the detection.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ljcdxjh14p0u" w:id="4"/>
      <w:bookmarkEnd w:id="4"/>
      <w:r w:rsidDel="00000000" w:rsidR="00000000" w:rsidRPr="00000000">
        <w:rPr>
          <w:b w:val="1"/>
          <w:bCs w:val="1"/>
          <w:color w:val="000000"/>
          <w:sz w:val="26"/>
          <w:szCs w:val="26"/>
          <w:rtl w:val="0"/>
        </w:rPr>
        <w:t xml:space="preserve">Flagged Accounts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4.431372549019"/>
        <w:gridCol w:w="1019.6078431372548"/>
        <w:gridCol w:w="725.9607843137255"/>
        <w:tblGridChange w:id="0">
          <w:tblGrid>
            <w:gridCol w:w="7614.431372549019"/>
            <w:gridCol w:w="1019.6078431372548"/>
            <w:gridCol w:w="725.96078431372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Countries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Time Range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f1d24d7a880a5ca90ae2b614af7a82f826869ce148a9291fcbfcb6ae0e609ecc@lognpacific.com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GB, ES,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10 Mar 2026 – 11 Mar 2026</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f015f6e1d5bd409168f403ac501de095f7bc726d47a05effaf580fa49733bb7c@lognpacific.com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NL, JP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11 Mar 2026</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0cb9d4a461fbcbcefd6a2c8967c44125388af460573fedd88589086fb86266b8@lognpacific.com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FR,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10 Mar 2026</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Example investigation data:</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b w:val="1"/>
          <w:bCs w:val="1"/>
          <w:rtl w:val="0"/>
        </w:rPr>
        <w:t xml:space="preserve">Countries detected:</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rtl w:val="0"/>
        </w:rPr>
        <w:t xml:space="preserve">GB (United Kingdom)</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rtl w:val="0"/>
        </w:rPr>
        <w:t xml:space="preserve">ES (Spain)</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tl w:val="0"/>
        </w:rPr>
        <w:t xml:space="preserve">US (United States)</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b w:val="1"/>
          <w:bCs w:val="1"/>
          <w:rtl w:val="0"/>
        </w:rPr>
        <w:t xml:space="preserve">Associated IP addresses:</w:t>
      </w:r>
    </w:p>
    <w:p w:rsidR="00000000" w:rsidDel="00000000" w:rsidP="00000000" w:rsidRDefault="00000000" w:rsidRPr="00000000" w14:paraId="0000003D">
      <w:pPr>
        <w:rPr/>
      </w:pPr>
      <w:r w:rsidDel="00000000" w:rsidR="00000000" w:rsidRPr="00000000">
        <w:rPr>
          <w:rtl w:val="0"/>
        </w:rPr>
        <w:t xml:space="preserve">2a02:c7c:eeb3:7500:4457:5115:275:8da0</w:t>
      </w:r>
    </w:p>
    <w:p w:rsidR="00000000" w:rsidDel="00000000" w:rsidP="00000000" w:rsidRDefault="00000000" w:rsidRPr="00000000" w14:paraId="0000003E">
      <w:pPr>
        <w:rPr/>
      </w:pPr>
      <w:r w:rsidDel="00000000" w:rsidR="00000000" w:rsidRPr="00000000">
        <w:rPr>
          <w:rtl w:val="0"/>
        </w:rPr>
        <w:t xml:space="preserve">2001:ac8:23:85::e02e</w:t>
      </w:r>
    </w:p>
    <w:p w:rsidR="00000000" w:rsidDel="00000000" w:rsidP="00000000" w:rsidRDefault="00000000" w:rsidRPr="00000000" w14:paraId="0000003F">
      <w:pPr>
        <w:rPr/>
      </w:pPr>
      <w:r w:rsidDel="00000000" w:rsidR="00000000" w:rsidRPr="00000000">
        <w:rPr>
          <w:rtl w:val="0"/>
        </w:rPr>
        <w:t xml:space="preserve">172.210.137.59</w:t>
      </w:r>
    </w:p>
    <w:p w:rsidR="00000000" w:rsidDel="00000000" w:rsidP="00000000" w:rsidRDefault="00000000" w:rsidRPr="00000000" w14:paraId="00000040">
      <w:pPr>
        <w:rPr/>
      </w:pPr>
      <w:r w:rsidDel="00000000" w:rsidR="00000000" w:rsidRPr="00000000">
        <w:rPr>
          <w:rtl w:val="0"/>
        </w:rPr>
        <w:t xml:space="preserve">90.193.39.141</w:t>
      </w:r>
    </w:p>
    <w:p w:rsidR="00000000" w:rsidDel="00000000" w:rsidP="00000000" w:rsidRDefault="00000000" w:rsidRPr="00000000" w14:paraId="00000041">
      <w:pPr>
        <w:rPr/>
      </w:pPr>
      <w:r w:rsidDel="00000000" w:rsidR="00000000" w:rsidRPr="00000000">
        <w:rPr>
          <w:rtl w:val="0"/>
        </w:rPr>
        <w:t xml:space="preserve">2a02:c7c:eeb3:7500:8893:d5df:9640:5560</w:t>
      </w:r>
    </w:p>
    <w:p w:rsidR="00000000" w:rsidDel="00000000" w:rsidP="00000000" w:rsidRDefault="00000000" w:rsidRPr="00000000" w14:paraId="00000042">
      <w:pPr>
        <w:spacing w:after="240" w:before="240" w:lineRule="auto"/>
        <w:rPr/>
      </w:pPr>
      <w:r w:rsidDel="00000000" w:rsidR="00000000" w:rsidRPr="00000000">
        <w:rPr>
          <w:rtl w:val="0"/>
        </w:rPr>
        <w:t xml:space="preserve">Further analysis was performed by examining the </w:t>
      </w:r>
      <w:r w:rsidDel="00000000" w:rsidR="00000000" w:rsidRPr="00000000">
        <w:rPr>
          <w:b w:val="1"/>
          <w:bCs w:val="1"/>
          <w:rtl w:val="0"/>
        </w:rPr>
        <w:t xml:space="preserve">sign-in timelines</w:t>
      </w:r>
      <w:r w:rsidDel="00000000" w:rsidR="00000000" w:rsidRPr="00000000">
        <w:rPr>
          <w:rtl w:val="0"/>
        </w:rPr>
        <w:t xml:space="preserve"> for each account using additional KQL queries to review login patterns.</w:t>
      </w:r>
    </w:p>
    <w:p w:rsidR="00000000" w:rsidDel="00000000" w:rsidP="00000000" w:rsidRDefault="00000000" w:rsidRPr="00000000" w14:paraId="00000043">
      <w:pPr>
        <w:spacing w:after="240" w:before="240" w:lineRule="auto"/>
        <w:rPr/>
      </w:pPr>
      <w:r w:rsidDel="00000000" w:rsidR="00000000" w:rsidRPr="00000000">
        <w:rPr>
          <w:rtl w:val="0"/>
        </w:rPr>
        <w:t xml:space="preserve">The key factor in determining whether the activity was suspicious was the </w:t>
      </w:r>
      <w:r w:rsidDel="00000000" w:rsidR="00000000" w:rsidRPr="00000000">
        <w:rPr>
          <w:b w:val="1"/>
          <w:bCs w:val="1"/>
          <w:rtl w:val="0"/>
        </w:rPr>
        <w:t xml:space="preserve">time between logins and the geographic distance between locations</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For example:</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A login from </w:t>
      </w:r>
      <w:r w:rsidDel="00000000" w:rsidR="00000000" w:rsidRPr="00000000">
        <w:rPr>
          <w:b w:val="1"/>
          <w:bCs w:val="1"/>
          <w:rtl w:val="0"/>
        </w:rPr>
        <w:t xml:space="preserve">Netherlands followed shortly by a login from Japan</w:t>
      </w:r>
      <w:r w:rsidDel="00000000" w:rsidR="00000000" w:rsidRPr="00000000">
        <w:rPr>
          <w:rtl w:val="0"/>
        </w:rPr>
        <w:t xml:space="preserve"> within hours would be considered highly suspicious due to the physical impossibility of travelling between these locations in such a short time frame.</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Similarly, logins occurring from </w:t>
      </w:r>
      <w:r w:rsidDel="00000000" w:rsidR="00000000" w:rsidRPr="00000000">
        <w:rPr>
          <w:b w:val="1"/>
          <w:bCs w:val="1"/>
          <w:rtl w:val="0"/>
        </w:rPr>
        <w:t xml:space="preserve">France and the United States within two hours</w:t>
      </w:r>
      <w:r w:rsidDel="00000000" w:rsidR="00000000" w:rsidRPr="00000000">
        <w:rPr>
          <w:rtl w:val="0"/>
        </w:rPr>
        <w:t xml:space="preserve"> raise concerns regarding potential credential misuse.</w:t>
      </w:r>
    </w:p>
    <w:p w:rsidR="00000000" w:rsidDel="00000000" w:rsidP="00000000" w:rsidRDefault="00000000" w:rsidRPr="00000000" w14:paraId="00000047">
      <w:pPr>
        <w:spacing w:after="240" w:before="240" w:lineRule="auto"/>
        <w:rPr/>
      </w:pPr>
      <w:r w:rsidDel="00000000" w:rsidR="00000000" w:rsidRPr="00000000">
        <w:rPr>
          <w:rtl w:val="0"/>
        </w:rPr>
        <w:t xml:space="preserve">Based on the observed patterns, the activity was considered </w:t>
      </w:r>
      <w:r w:rsidDel="00000000" w:rsidR="00000000" w:rsidRPr="00000000">
        <w:rPr>
          <w:b w:val="1"/>
          <w:bCs w:val="1"/>
          <w:rtl w:val="0"/>
        </w:rPr>
        <w:t xml:space="preserve">improbable for legitimate user travel</w:t>
      </w:r>
      <w:r w:rsidDel="00000000" w:rsidR="00000000" w:rsidRPr="00000000">
        <w:rPr>
          <w:rtl w:val="0"/>
        </w:rPr>
        <w:t xml:space="preserve">, indicating a potential account compromise or use of VPN/proxy services.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5cltzm75nerd" w:id="5"/>
      <w:bookmarkEnd w:id="5"/>
      <w:r w:rsidDel="00000000" w:rsidR="00000000" w:rsidRPr="00000000">
        <w:rPr>
          <w:b w:val="1"/>
          <w:bCs w:val="1"/>
          <w:sz w:val="46"/>
          <w:szCs w:val="46"/>
          <w:rtl w:val="0"/>
        </w:rPr>
        <w:t xml:space="preserve">3. Containment, Eradication, and Recovery</w:t>
      </w:r>
    </w:p>
    <w:p w:rsidR="00000000" w:rsidDel="00000000" w:rsidP="00000000" w:rsidRDefault="00000000" w:rsidRPr="00000000" w14:paraId="0000004A">
      <w:pPr>
        <w:spacing w:after="240" w:before="240" w:lineRule="auto"/>
        <w:rPr/>
      </w:pPr>
      <w:r w:rsidDel="00000000" w:rsidR="00000000" w:rsidRPr="00000000">
        <w:rPr>
          <w:rtl w:val="0"/>
        </w:rPr>
        <w:t xml:space="preserve">Based on the investigation findings, the incident was classified as a </w:t>
      </w:r>
      <w:r w:rsidDel="00000000" w:rsidR="00000000" w:rsidRPr="00000000">
        <w:rPr>
          <w:b w:val="1"/>
          <w:bCs w:val="1"/>
          <w:rtl w:val="0"/>
        </w:rPr>
        <w:t xml:space="preserve">True Positive</w:t>
      </w:r>
      <w:r w:rsidDel="00000000" w:rsidR="00000000" w:rsidRPr="00000000">
        <w:rPr>
          <w:rtl w:val="0"/>
        </w:rPr>
        <w:t xml:space="preserve"> due to the impossible travel patterns observed.</w:t>
      </w:r>
    </w:p>
    <w:p w:rsidR="00000000" w:rsidDel="00000000" w:rsidP="00000000" w:rsidRDefault="00000000" w:rsidRPr="00000000" w14:paraId="0000004B">
      <w:pPr>
        <w:spacing w:after="240" w:before="240" w:lineRule="auto"/>
        <w:rPr/>
      </w:pPr>
      <w:r w:rsidDel="00000000" w:rsidR="00000000" w:rsidRPr="00000000">
        <w:rPr>
          <w:rtl w:val="0"/>
        </w:rPr>
        <w:t xml:space="preserve">If this scenario occurred in a real production environment, the following containment steps would be taken:</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b w:val="1"/>
          <w:bCs w:val="1"/>
          <w:rtl w:val="0"/>
        </w:rPr>
        <w:t xml:space="preserve">Disable the affected user accounts</w:t>
      </w:r>
      <w:r w:rsidDel="00000000" w:rsidR="00000000" w:rsidRPr="00000000">
        <w:rPr>
          <w:rtl w:val="0"/>
        </w:rPr>
        <w:t xml:space="preserve"> within Microsoft Entra ID to prevent further unauthorized access.</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bCs w:val="1"/>
          <w:rtl w:val="0"/>
        </w:rPr>
        <w:t xml:space="preserve">Notify management and the affected users</w:t>
      </w:r>
      <w:r w:rsidDel="00000000" w:rsidR="00000000" w:rsidRPr="00000000">
        <w:rPr>
          <w:rtl w:val="0"/>
        </w:rPr>
        <w:t xml:space="preserve"> to confirm whether the activity was legitimate.</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bCs w:val="1"/>
          <w:rtl w:val="0"/>
        </w:rPr>
        <w:t xml:space="preserve">Investigate whether VPN or proxy services were being used</w:t>
      </w:r>
      <w:r w:rsidDel="00000000" w:rsidR="00000000" w:rsidRPr="00000000">
        <w:rPr>
          <w:rtl w:val="0"/>
        </w:rPr>
        <w:t xml:space="preserve">, which could explain the geographic discrepancies.</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Reset user credentials</w:t>
      </w:r>
      <w:r w:rsidDel="00000000" w:rsidR="00000000" w:rsidRPr="00000000">
        <w:rPr>
          <w:rtl w:val="0"/>
        </w:rPr>
        <w:t xml:space="preserve"> and enforce password changes upon the next login.</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b w:val="1"/>
          <w:bCs w:val="1"/>
          <w:rtl w:val="0"/>
        </w:rPr>
        <w:t xml:space="preserve">Review additional activity associated with the accounts</w:t>
      </w:r>
      <w:r w:rsidDel="00000000" w:rsidR="00000000" w:rsidRPr="00000000">
        <w:rPr>
          <w:rtl w:val="0"/>
        </w:rPr>
        <w:t xml:space="preserve"> to determine whether further malicious actions occurred.</w:t>
      </w:r>
    </w:p>
    <w:p w:rsidR="00000000" w:rsidDel="00000000" w:rsidP="00000000" w:rsidRDefault="00000000" w:rsidRPr="00000000" w14:paraId="00000051">
      <w:pPr>
        <w:spacing w:after="240" w:before="240" w:lineRule="auto"/>
        <w:rPr/>
      </w:pPr>
      <w:r w:rsidDel="00000000" w:rsidR="00000000" w:rsidRPr="00000000">
        <w:rPr>
          <w:rtl w:val="0"/>
        </w:rPr>
        <w:t xml:space="preserve">Further investigation could also include reviewing other activity logs such as:</w:t>
      </w:r>
    </w:p>
    <w:p w:rsidR="00000000" w:rsidDel="00000000" w:rsidP="00000000" w:rsidRDefault="00000000" w:rsidRPr="00000000" w14:paraId="00000052">
      <w:pPr>
        <w:rPr/>
      </w:pPr>
      <w:r w:rsidDel="00000000" w:rsidR="00000000" w:rsidRPr="00000000">
        <w:rPr>
          <w:rtl w:val="0"/>
        </w:rPr>
        <w:t xml:space="preserve">AzureActivity</w:t>
      </w:r>
    </w:p>
    <w:p w:rsidR="00000000" w:rsidDel="00000000" w:rsidP="00000000" w:rsidRDefault="00000000" w:rsidRPr="00000000" w14:paraId="00000053">
      <w:pPr>
        <w:rPr/>
      </w:pPr>
      <w:r w:rsidDel="00000000" w:rsidR="00000000" w:rsidRPr="00000000">
        <w:rPr>
          <w:rtl w:val="0"/>
        </w:rPr>
        <w:t xml:space="preserve">| where tostring(parse_json(Claims)["http://schemas.microsoft.com/identity/claims/objectidentifier"]) == "&lt;AzureUserID&gt;"</w:t>
      </w:r>
    </w:p>
    <w:p w:rsidR="00000000" w:rsidDel="00000000" w:rsidP="00000000" w:rsidRDefault="00000000" w:rsidRPr="00000000" w14:paraId="00000054">
      <w:pPr>
        <w:spacing w:after="240" w:before="240" w:lineRule="auto"/>
        <w:rPr/>
      </w:pPr>
      <w:r w:rsidDel="00000000" w:rsidR="00000000" w:rsidRPr="00000000">
        <w:rPr>
          <w:rtl w:val="0"/>
        </w:rPr>
        <w:t xml:space="preserve">This allows analysts to determine whether the compromised accounts attempted to perform administrative actions or access sensitive resources.</w:t>
      </w:r>
    </w:p>
    <w:p w:rsidR="00000000" w:rsidDel="00000000" w:rsidP="00000000" w:rsidRDefault="00000000" w:rsidRPr="00000000" w14:paraId="00000055">
      <w:pPr>
        <w:spacing w:after="240" w:before="240" w:lineRule="auto"/>
        <w:rPr/>
      </w:pPr>
      <w:r w:rsidDel="00000000" w:rsidR="00000000" w:rsidRPr="00000000">
        <w:rPr>
          <w:rtl w:val="0"/>
        </w:rPr>
        <w:t xml:space="preserve">At this stage, no further malicious activity was identified beyond the suspicious login behavior. Systems were therefore considered stable once the accounts were secured.</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o2cc5zfslr8" w:id="6"/>
      <w:bookmarkEnd w:id="6"/>
      <w:r w:rsidDel="00000000" w:rsidR="00000000" w:rsidRPr="00000000">
        <w:rPr>
          <w:b w:val="1"/>
          <w:bCs w:val="1"/>
          <w:sz w:val="46"/>
          <w:szCs w:val="46"/>
          <w:rtl w:val="0"/>
        </w:rPr>
        <w:t xml:space="preserve">4. Post-Incident Activities</w:t>
      </w:r>
    </w:p>
    <w:p w:rsidR="00000000" w:rsidDel="00000000" w:rsidP="00000000" w:rsidRDefault="00000000" w:rsidRPr="00000000" w14:paraId="00000058">
      <w:pPr>
        <w:spacing w:after="240" w:before="240" w:lineRule="auto"/>
        <w:rPr/>
      </w:pPr>
      <w:r w:rsidDel="00000000" w:rsidR="00000000" w:rsidRPr="00000000">
        <w:rPr>
          <w:rtl w:val="0"/>
        </w:rPr>
        <w:t xml:space="preserve">Following the investigation, improvements were identified to strengthen security controls and prevent similar incidents.</w:t>
      </w:r>
    </w:p>
    <w:p w:rsidR="00000000" w:rsidDel="00000000" w:rsidP="00000000" w:rsidRDefault="00000000" w:rsidRPr="00000000" w14:paraId="00000059">
      <w:pPr>
        <w:spacing w:after="240" w:before="240" w:lineRule="auto"/>
        <w:rPr/>
      </w:pPr>
      <w:r w:rsidDel="00000000" w:rsidR="00000000" w:rsidRPr="00000000">
        <w:rPr>
          <w:rtl w:val="0"/>
        </w:rPr>
        <w:t xml:space="preserve">One recommended improvement is implementing </w:t>
      </w:r>
      <w:r w:rsidDel="00000000" w:rsidR="00000000" w:rsidRPr="00000000">
        <w:rPr>
          <w:b w:val="1"/>
          <w:bCs w:val="1"/>
          <w:rtl w:val="0"/>
        </w:rPr>
        <w:t xml:space="preserve">Conditional Access policies with geo-fencing</w:t>
      </w:r>
      <w:r w:rsidDel="00000000" w:rsidR="00000000" w:rsidRPr="00000000">
        <w:rPr>
          <w:rtl w:val="0"/>
        </w:rPr>
        <w:t xml:space="preserve"> within Microsoft Entra ID. These policies can restrict authentication attempts from regions outside of approved geographic locations.</w:t>
      </w:r>
    </w:p>
    <w:p w:rsidR="00000000" w:rsidDel="00000000" w:rsidP="00000000" w:rsidRDefault="00000000" w:rsidRPr="00000000" w14:paraId="0000005A">
      <w:pPr>
        <w:spacing w:after="240" w:before="240" w:lineRule="auto"/>
        <w:rPr/>
      </w:pPr>
      <w:r w:rsidDel="00000000" w:rsidR="00000000" w:rsidRPr="00000000">
        <w:rPr>
          <w:rtl w:val="0"/>
        </w:rPr>
        <w:t xml:space="preserve">Additional security improvements may include:</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Requiring </w:t>
      </w:r>
      <w:r w:rsidDel="00000000" w:rsidR="00000000" w:rsidRPr="00000000">
        <w:rPr>
          <w:b w:val="1"/>
          <w:bCs w:val="1"/>
          <w:rtl w:val="0"/>
        </w:rPr>
        <w:t xml:space="preserve">Multi-Factor Authentication (MFA)</w:t>
      </w:r>
      <w:r w:rsidDel="00000000" w:rsidR="00000000" w:rsidRPr="00000000">
        <w:rPr>
          <w:rtl w:val="0"/>
        </w:rPr>
        <w:t xml:space="preserve"> for all external logins</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Blocking high-risk countries based on organisational requirements</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Implementing </w:t>
      </w:r>
      <w:r w:rsidDel="00000000" w:rsidR="00000000" w:rsidRPr="00000000">
        <w:rPr>
          <w:b w:val="1"/>
          <w:bCs w:val="1"/>
          <w:rtl w:val="0"/>
        </w:rPr>
        <w:t xml:space="preserve">risk-based sign-in policies</w:t>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rtl w:val="0"/>
        </w:rPr>
        <w:t xml:space="preserve">Enhancing monitoring for abnormal login patterns</w:t>
      </w:r>
    </w:p>
    <w:p w:rsidR="00000000" w:rsidDel="00000000" w:rsidP="00000000" w:rsidRDefault="00000000" w:rsidRPr="00000000" w14:paraId="0000005F">
      <w:pPr>
        <w:spacing w:after="240" w:before="240" w:lineRule="auto"/>
        <w:rPr/>
      </w:pPr>
      <w:r w:rsidDel="00000000" w:rsidR="00000000" w:rsidRPr="00000000">
        <w:rPr>
          <w:rtl w:val="0"/>
        </w:rPr>
        <w:t xml:space="preserve">Documenting incidents and the investigative process also helps improve response capabilities and detection accuracy for future incidents.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fz102dpfknfe" w:id="7"/>
      <w:bookmarkEnd w:id="7"/>
      <w:r w:rsidDel="00000000" w:rsidR="00000000" w:rsidRPr="00000000">
        <w:rPr>
          <w:b w:val="1"/>
          <w:bCs w:val="1"/>
          <w:sz w:val="46"/>
          <w:szCs w:val="46"/>
          <w:rtl w:val="0"/>
        </w:rPr>
        <w:t xml:space="preserve">5. Closure</w:t>
      </w:r>
    </w:p>
    <w:p w:rsidR="00000000" w:rsidDel="00000000" w:rsidP="00000000" w:rsidRDefault="00000000" w:rsidRPr="00000000" w14:paraId="00000062">
      <w:pPr>
        <w:spacing w:after="240" w:before="240" w:lineRule="auto"/>
        <w:rPr/>
      </w:pPr>
      <w:r w:rsidDel="00000000" w:rsidR="00000000" w:rsidRPr="00000000">
        <w:rPr>
          <w:rtl w:val="0"/>
        </w:rPr>
        <w:t xml:space="preserve">After completing the investigation, the incident findings and actions were documented within Microsoft Sentinel.</w:t>
      </w:r>
    </w:p>
    <w:p w:rsidR="00000000" w:rsidDel="00000000" w:rsidP="00000000" w:rsidRDefault="00000000" w:rsidRPr="00000000" w14:paraId="00000063">
      <w:pPr>
        <w:spacing w:after="240" w:before="240" w:lineRule="auto"/>
        <w:rPr/>
      </w:pPr>
      <w:r w:rsidDel="00000000" w:rsidR="00000000" w:rsidRPr="00000000">
        <w:rPr>
          <w:rtl w:val="0"/>
        </w:rPr>
        <w:t xml:space="preserve">The analysis concluded that the login patterns represented </w:t>
      </w:r>
      <w:r w:rsidDel="00000000" w:rsidR="00000000" w:rsidRPr="00000000">
        <w:rPr>
          <w:b w:val="1"/>
          <w:bCs w:val="1"/>
          <w:rtl w:val="0"/>
        </w:rPr>
        <w:t xml:space="preserve">impossible travel behaviour</w:t>
      </w:r>
      <w:r w:rsidDel="00000000" w:rsidR="00000000" w:rsidRPr="00000000">
        <w:rPr>
          <w:rtl w:val="0"/>
        </w:rPr>
        <w:t xml:space="preserve">, indicating either account compromise or the use of VPN/proxy services.</w:t>
      </w:r>
    </w:p>
    <w:p w:rsidR="00000000" w:rsidDel="00000000" w:rsidP="00000000" w:rsidRDefault="00000000" w:rsidRPr="00000000" w14:paraId="00000064">
      <w:pPr>
        <w:spacing w:after="240" w:before="240" w:lineRule="auto"/>
        <w:rPr/>
      </w:pPr>
      <w:r w:rsidDel="00000000" w:rsidR="00000000" w:rsidRPr="00000000">
        <w:rPr>
          <w:rtl w:val="0"/>
        </w:rPr>
        <w:t xml:space="preserve">The incident response actions included:</w:t>
      </w:r>
    </w:p>
    <w:p w:rsidR="00000000" w:rsidDel="00000000" w:rsidP="00000000" w:rsidRDefault="00000000" w:rsidRPr="00000000" w14:paraId="00000065">
      <w:pPr>
        <w:numPr>
          <w:ilvl w:val="0"/>
          <w:numId w:val="5"/>
        </w:numPr>
        <w:spacing w:after="0" w:afterAutospacing="0" w:before="240" w:lineRule="auto"/>
        <w:ind w:left="720" w:hanging="360"/>
      </w:pPr>
      <w:r w:rsidDel="00000000" w:rsidR="00000000" w:rsidRPr="00000000">
        <w:rPr>
          <w:rtl w:val="0"/>
        </w:rPr>
        <w:t xml:space="preserve">Investigating affected user accounts</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Contacting users for verification</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Securing the accounts and enforcing credential changes</w:t>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rtl w:val="0"/>
        </w:rPr>
        <w:t xml:space="preserve">Monitoring login activity for further suspicious behaviour</w:t>
      </w:r>
    </w:p>
    <w:p w:rsidR="00000000" w:rsidDel="00000000" w:rsidP="00000000" w:rsidRDefault="00000000" w:rsidRPr="00000000" w14:paraId="00000069">
      <w:pPr>
        <w:spacing w:after="240" w:before="240" w:lineRule="auto"/>
        <w:rPr/>
      </w:pPr>
      <w:r w:rsidDel="00000000" w:rsidR="00000000" w:rsidRPr="00000000">
        <w:rPr>
          <w:rtl w:val="0"/>
        </w:rPr>
        <w:t xml:space="preserve">Once all actions were completed and no further malicious activity was detected, the incident was formally closed in Microsoft Sentinel.</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MITRE ATT&amp;CK Mapping</w:t>
      </w:r>
    </w:p>
    <w:p w:rsidR="00000000" w:rsidDel="00000000" w:rsidP="00000000" w:rsidRDefault="00000000" w:rsidRPr="00000000" w14:paraId="0000006C">
      <w:pPr>
        <w:spacing w:after="240" w:before="240" w:lineRule="auto"/>
        <w:rPr>
          <w:b w:val="1"/>
          <w:bCs w:val="1"/>
        </w:rPr>
      </w:pPr>
      <w:r w:rsidDel="00000000" w:rsidR="00000000" w:rsidRPr="00000000">
        <w:rPr>
          <w:rtl w:val="0"/>
        </w:rPr>
        <w:t xml:space="preserve">Tactic: </w:t>
      </w:r>
      <w:r w:rsidDel="00000000" w:rsidR="00000000" w:rsidRPr="00000000">
        <w:rPr>
          <w:b w:val="1"/>
          <w:bCs w:val="1"/>
          <w:rtl w:val="0"/>
        </w:rPr>
        <w:t xml:space="preserve">Initial Access</w:t>
        <w:br w:type="textWrapping"/>
      </w:r>
      <w:r w:rsidDel="00000000" w:rsidR="00000000" w:rsidRPr="00000000">
        <w:rPr>
          <w:rtl w:val="0"/>
        </w:rPr>
        <w:t xml:space="preserve">Technique: </w:t>
      </w:r>
      <w:r w:rsidDel="00000000" w:rsidR="00000000" w:rsidRPr="00000000">
        <w:rPr>
          <w:b w:val="1"/>
          <w:bCs w:val="1"/>
          <w:rtl w:val="0"/>
        </w:rPr>
        <w:t xml:space="preserve">T1078.004 – Valid Accounts (Cloud Accounts)</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