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h4a8e02d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Patriots Network Madrid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oicgt28dh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Foro político internacional de alto nivel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septiembre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Madrid, España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Organiza:</w:t>
      </w:r>
      <w:r w:rsidDel="00000000" w:rsidR="00000000" w:rsidRPr="00000000">
        <w:rPr>
          <w:rtl w:val="0"/>
        </w:rPr>
        <w:t xml:space="preserve"> Patriots Network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Patriots Network</w:t>
      </w:r>
      <w:r w:rsidDel="00000000" w:rsidR="00000000" w:rsidRPr="00000000">
        <w:rPr>
          <w:rtl w:val="0"/>
        </w:rPr>
        <w:t xml:space="preserve"> es un foro político internacional de alto nivel que reunirá en Madrid a líderes políticos, representantes institucionales, directivos empresariales, think tanks, académicos y medios de comunicación comprometidos con la defensa de la libertad, la soberanía y la responsabilidad institucional.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encuentro nace con el objetivo de crear un espacio exclusivo para el intercambio de ideas, el establecimiento de alianzas estratégicas y el fortalecimiento de relaciones entre los principales actores del ámbito político, institucional y empresarial europeo.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jornada combinará paneles de alto nivel, encuentros privados, oportunidades de networking y una cena de gala con invitados internacionales, convirtiéndose en uno de los principales puntos de encuentro del ecosistema político conservador europeo.</w:t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ofrece esta oportunidad?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Patriots Network permite a organizaciones, empresas e instituciones: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Posicionar su marca ante líderes políticos e institucionales nacionales e internacionales.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Acceder a una red exclusiva de responsables públicos, parlamentarios, altos directivos y centros de pensamiento.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Establecer relaciones estratégicas con actores clave del panorama político europeo.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Obtener visibilidad en un entorno de máxima influencia institucional.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Participar en una agenda privada de reuniones organizada por Fortius Consulting.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Generar oportunidades de colaboración con instituciones, medios de comunicación y organizaciones internacionales.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Formato del evento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incluye: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Sesión inaugural institucional.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Cuatro paneles temáticos con ponentes internacionales.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Almuerzo de networking.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Clausura institucional.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Cena de gala exclusiva para ponentes, patrocinadores e invitados VIP.</w:t>
      </w:r>
    </w:p>
    <w:p w:rsidR="00000000" w:rsidDel="00000000" w:rsidP="00000000" w:rsidRDefault="00000000" w:rsidRPr="00000000" w14:paraId="0000001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Modalidades de participación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rxoq7bnjn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Patrocinador Estándar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Inversión: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2.000 €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Presencia de marca en la imagen oficial del evento.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Inclusión del logotipo en materiales impresos y digitales.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Mención en el programa y comunicaciones oficiales.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Dos invitaciones completas al evento, incluida la cena de gala.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Visibilidad en las comunicaciones previas y posteriores al encuentro.</w:t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Patrocinador Premium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Inversión: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5.000 €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todas las ventajas del patrocinio estándar, además de: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Máxima visibilidad durante todo el evento.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Tres invitaciones VIP.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Posibilidad de intervenir como ponente en uno de los paneles temáticos.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Acciones de posicionamiento mediático.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Alojamiento y hospitalidad para los ponentes cuando corresponda.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7z5v9i0o5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Participación como ponente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Inversión: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2.500 €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Dirigido a organizaciones, empresas e instituciones que deseen presentar su actividad ante una audiencia altamente cualificada.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Participación en un panel temático o mesa redonda.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Dos noches de alojamiento.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Cobertura y entrevistas con medios colaboradores.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Grabación audiovisual profesional de la intervención.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Invitación a la cena de gala junto al resto de ponentes e invitados institucionales.</w:t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 institucional privada en Madrid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(opcional)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Suplemento: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2.000 €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Fortius Consulting puede diseñar una agenda personalizada para maximizar el impacto de la visita a Madrid, incluyendo reuniones con: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Ministerios.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Grupos parlamentarios.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Think tanks de referencia.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Medios de comunicación.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Instituciones académicas y organizaciones de la sociedad civil.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reuniones son organizadas y coordinadas íntegramente por Fortius Consulting.</w:t>
      </w:r>
    </w:p>
    <w:p w:rsidR="00000000" w:rsidDel="00000000" w:rsidP="00000000" w:rsidRDefault="00000000" w:rsidRPr="00000000" w14:paraId="0000003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¿Por qué Fortius Consulting?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Fortius Consulting es una firma especializada en inteligencia política, relaciones institucionales y asuntos públicos. Gracias a una amplia red internacional de contactos, facilitamos el acceso a responsables políticos, administraciones públicas, organizaciones internacionales, medios de comunicación y centros de pensamiento.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equipo gestiona íntegramente la organización del foro, desde la captación de ponentes y la coordinación institucional hasta la comunicación, la logística y el desarrollo del evento, garantizando una experiencia de máximo nivel para todos los participantes.</w:t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Más información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desea participar como patrocinador, ponente o colaborador institucional, puede ponerse en contacto con nuestro equipo en: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info@fortiusconsulting.org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