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 Jenner Dulce (jdulce@sandiego.edu), Gable Krich (gkrich@sandiego.edu), Francis Ortiz (fortiz@sandiego.edu), Christian Webb (christianw@sandiego.edu)</w:t>
      </w:r>
    </w:p>
    <w:p>
      <w:r>
        <w:t>Comp 352</w:t>
      </w:r>
    </w:p>
    <w:p>
      <w:r>
        <w:t>Professor Daniel Matlock</w:t>
      </w:r>
    </w:p>
    <w:p>
      <w:r>
        <w:t>11/20/2025</w:t>
      </w:r>
    </w:p>
    <w:p>
      <w:pPr>
        <w:pStyle w:val="Heading1"/>
        <w:jc w:val="center"/>
      </w:pPr>
      <w:r>
        <w:t>PREDICTING INDIVIDUAL HEALTH OUTCOMES FROM DIETARY PATTERNS ACROSS DIVERSE POPULATIONS</w:t>
      </w:r>
    </w:p>
    <w:p>
      <w:pPr>
        <w:jc w:val="center"/>
      </w:pPr>
      <w:r>
        <w:rPr>
          <w:i/>
        </w:rPr>
        <w:t>Using Machine Learning to Forecast Obesity Risk Based on Food Consumption and Lifestyle Factors</w:t>
      </w:r>
    </w:p>
    <w:p>
      <w:pPr>
        <w:pStyle w:val="Heading2"/>
      </w:pPr>
      <w:r>
        <w:t>ABSTRACT</w:t>
      </w:r>
    </w:p>
    <w:p>
      <w:r>
        <w:t>Diet quality and eating habits are among the most modifiable factors people can change to improve their health. This project builds a machine learning model to predict whether an adult is obese (BMI ≥ 30) based on dietary intake patterns, food consumption habits, physical activity levels, and demographic information—WITHOUT using any physical examination measurements or laboratory values as predictors.</w:t>
      </w:r>
    </w:p>
    <w:p>
      <w:r>
        <w:t>We use data from NHANES 2013-2018 (Cycles H, I, J), comprising approximately 15,000-18,000 individual adult participants with complete data across all survey components. Our dataset is parsed from 21 XPT files (SAS transport format) using pd.read_sas() and merged by participant ID (SEQN), keeping only individuals with complete dietary recall, lifestyle questionnaires, and body measurements. Each row represents one unique person with their own complete set of dietary and lifestyle information, enabling true record-level predictions rather than aggregated statistics. This structure fully satisfies the course requirement for thousands of independent individual-level inferences.</w:t>
      </w:r>
    </w:p>
    <w:p>
      <w:r>
        <w:t xml:space="preserve">Critical to our approach: we explicitly exclude ALL physical examination measurements (BMI, weight, height, waist circumference, blood pressure) and laboratory biomarkers from our feature set to prevent data leakage. </w:t>
      </w:r>
      <w:r>
        <w:rPr>
          <w:b/>
        </w:rPr>
        <w:t xml:space="preserve">BMI is used ONLY to create the binary obesity target variable (1 if BMI ≥ 30, 0 otherwise), then immediately dropped from features. </w:t>
      </w:r>
      <w:r>
        <w:t>This ensures we predict obesity from its CAUSES (dietary intake, physical activity, sleep, smoking, demographics) rather than its MEASUREMENTS, enabling early risk identification before clinical markers appear.</w:t>
      </w:r>
    </w:p>
    <w:p>
      <w:r>
        <w:t>We compare logistic regression with tree-based models (Random Forest, XGBoost, Gradient Boosting) using 5-fold stratified cross-validation. Our goal is to identify which dietary and lifestyle factors most strongly predict obesity risk and demonstrate that modifiable behavioral factors alone can forecast health outcomes with clinical utility.</w:t>
      </w:r>
    </w:p>
    <w:p>
      <w:pPr>
        <w:pStyle w:val="Heading2"/>
      </w:pPr>
      <w:r>
        <w:t>EVALUATION</w:t>
      </w:r>
    </w:p>
    <w:p>
      <w:r>
        <w:t>We will evaluate our predictive models using comprehensive classification metrics appropriate for health outcome prediction.</w:t>
      </w:r>
    </w:p>
    <w:p>
      <w:pPr>
        <w:pStyle w:val="Heading3"/>
      </w:pPr>
      <w:r>
        <w:t>Metrics:</w:t>
      </w:r>
    </w:p>
    <w:p>
      <w:r>
        <w:t>Accuracy: How often the model correctly predicts whether someone is obese or not. This gives us a basic sense of overall performance.</w:t>
      </w:r>
    </w:p>
    <w:p>
      <w:r>
        <w:t>Precision: Of the people predicted to be obese, what percentage actually are obese. High precision means fewer false alarms.</w:t>
      </w:r>
    </w:p>
    <w:p>
      <w:r>
        <w:t>Recall (Sensitivity): Of all people who are actually obese, what percentage does the model correctly identify. High recall means we catch most obesity cases.</w:t>
      </w:r>
    </w:p>
    <w:p>
      <w:r>
        <w:t>F1-Score: The harmonic mean of precision and recall, providing a balanced measure when both false positives and false negatives matter.</w:t>
      </w:r>
    </w:p>
    <w:p>
      <w:r>
        <w:t>ROC-AUC Score: Measures the model's ability to distinguish between obese and non-obese individuals across all classification thresholds. Values range from 0.5 (random guessing) to 1.0 (perfect classification).</w:t>
      </w:r>
    </w:p>
    <w:p>
      <w:r>
        <w:t>Confusion Matrix Analysis: A detailed breakdown showing true positives, true negatives, false positives, and false negatives to understand exactly where the model succeeds and fails.</w:t>
      </w:r>
    </w:p>
    <w:p>
      <w:r>
        <w:t>Why these metrics: In health prediction, both false positives (incorrectly predicting obesity) and false negatives (missing actual obesity cases) have real consequences. F1-Score and ROC-AUC provide balanced evaluation, while precision/recall analysis helps us understand model performance for potential clinical applications.</w:t>
      </w:r>
    </w:p>
    <w:p>
      <w:pPr>
        <w:pStyle w:val="Heading3"/>
      </w:pPr>
      <w:r>
        <w:t>Cross-Validation:</w:t>
      </w:r>
    </w:p>
    <w:p>
      <w:r>
        <w:t>We will use stratified k-fold cross-validation (k=5):</w:t>
      </w:r>
    </w:p>
    <w:p>
      <w:pPr>
        <w:pStyle w:val="ListBullet"/>
      </w:pPr>
      <w:r>
        <w:t>Stratified sampling: Ensures each fold maintains the same proportion of obese vs. non-obese individuals as the full dataset, which is critical because obesity prevalence is ~35-40% (imbalanced classes).</w:t>
      </w:r>
    </w:p>
    <w:p>
      <w:pPr>
        <w:pStyle w:val="ListBullet"/>
      </w:pPr>
      <w:r>
        <w:t>Random assignment: Individual survey respondents are independent observations (one person's BMI doesn't affect another's), so random shuffling is appropriate—no temporal dependencies require time-series validation.</w:t>
      </w:r>
    </w:p>
    <w:p>
      <w:pPr>
        <w:pStyle w:val="ListBullet"/>
      </w:pPr>
      <w:r>
        <w:t>Prevents overfitting: By training and testing on multiple splits of the data, we can see if the model performs well across different groups of people.</w:t>
      </w:r>
    </w:p>
    <w:p>
      <w:r>
        <w:t>Overall, this method gives us a more reliable estimate of our model's performance while keeping the class balance consistent in every fold.</w:t>
      </w:r>
    </w:p>
    <w:p>
      <w:pPr>
        <w:pStyle w:val="Heading3"/>
      </w:pPr>
      <w:r>
        <w:t>Model Comparison:</w:t>
      </w:r>
    </w:p>
    <w:p>
      <w:r>
        <w:t>We will train and compare:</w:t>
      </w:r>
    </w:p>
    <w:p>
      <w:pPr>
        <w:pStyle w:val="ListBullet"/>
      </w:pPr>
      <w:r>
        <w:t>Logistic Regression (baseline for interpretability)</w:t>
      </w:r>
    </w:p>
    <w:p>
      <w:pPr>
        <w:pStyle w:val="ListBullet"/>
      </w:pPr>
      <w:r>
        <w:t>Ridge/Lasso Logistic Regression (regularization for high-dimensional dietary features)</w:t>
      </w:r>
    </w:p>
    <w:p>
      <w:pPr>
        <w:pStyle w:val="ListBullet"/>
      </w:pPr>
      <w:r>
        <w:t>Random Forest Classifier (captures non-linear relationships between diet and health)</w:t>
      </w:r>
    </w:p>
    <w:p>
      <w:pPr>
        <w:pStyle w:val="ListBullet"/>
      </w:pPr>
      <w:r>
        <w:t>XGBoost Classifier (state-of-the-art gradient boosting for structured data)</w:t>
      </w:r>
    </w:p>
    <w:p>
      <w:pPr>
        <w:pStyle w:val="ListBullet"/>
      </w:pPr>
      <w:r>
        <w:t>Gradient Boosting Classifier (alternative ensemble method)</w:t>
      </w:r>
    </w:p>
    <w:p>
      <w:pPr>
        <w:pStyle w:val="ListBullet"/>
      </w:pPr>
      <w:r>
        <w:t>Support Vector Machine (explores non-linear decision boundaries)</w:t>
      </w:r>
    </w:p>
    <w:p>
      <w:r>
        <w:t>The final model will be selected based on:</w:t>
      </w:r>
    </w:p>
    <w:p>
      <w:pPr>
        <w:pStyle w:val="ListBullet"/>
      </w:pPr>
      <w:r>
        <w:t>Highest F1-Score and ROC-AUC on validation sets</w:t>
      </w:r>
    </w:p>
    <w:p>
      <w:pPr>
        <w:pStyle w:val="ListBullet"/>
      </w:pPr>
      <w:r>
        <w:t>Balanced precision and recall (avoiding bias toward majority class)</w:t>
      </w:r>
    </w:p>
    <w:p>
      <w:pPr>
        <w:pStyle w:val="ListBullet"/>
      </w:pPr>
      <w:r>
        <w:t>Interpretability of feature importance (which dietary factors matter most?)</w:t>
      </w:r>
    </w:p>
    <w:p>
      <w:pPr>
        <w:pStyle w:val="ListBullet"/>
      </w:pPr>
      <w:r>
        <w:t>Computational efficiency for potential deployment</w:t>
      </w:r>
    </w:p>
    <w:p>
      <w:r>
        <w:br w:type="page"/>
      </w:r>
    </w:p>
    <w:p>
      <w:pPr>
        <w:pStyle w:val="Heading2"/>
      </w:pPr>
      <w:r>
        <w:t>DATASETS</w:t>
      </w:r>
    </w:p>
    <w:p>
      <w:r>
        <w:t>We use NHANES data as our primary source, parsed from official CDC XPT files.</w:t>
      </w:r>
    </w:p>
    <w:p>
      <w:pPr>
        <w:pStyle w:val="Heading3"/>
      </w:pPr>
      <w:r>
        <w:t>NHANES 2013-2018 (Cycles H, I, J) - Primary Dataset</w:t>
      </w:r>
    </w:p>
    <w:p>
      <w:r>
        <w:rPr>
          <w:b/>
        </w:rPr>
        <w:t xml:space="preserve">Data Source: </w:t>
      </w:r>
      <w:r>
        <w:t>National Health and Nutrition Examination Survey (NHANES) conducted by the CDC</w:t>
      </w:r>
    </w:p>
    <w:p>
      <w:r>
        <w:rPr>
          <w:b/>
        </w:rPr>
        <w:t xml:space="preserve">Official Website: </w:t>
      </w:r>
      <w:r>
        <w:t>https://wwwn.cdc.gov/nchs/nhanes/</w:t>
      </w:r>
    </w:p>
    <w:p>
      <w:r>
        <w:rPr>
          <w:b/>
        </w:rPr>
        <w:t xml:space="preserve">Survey Cycles: </w:t>
      </w:r>
      <w:r>
        <w:t>H (2013-2014), I (2015-2016), J (2017-2018)</w:t>
      </w:r>
    </w:p>
    <w:p>
      <w:r>
        <w:rPr>
          <w:b/>
        </w:rPr>
        <w:t xml:space="preserve">File Format: </w:t>
      </w:r>
      <w:r>
        <w:t>XPT (SAS Transport Format)</w:t>
      </w:r>
    </w:p>
    <w:p>
      <w:r>
        <w:rPr>
          <w:b/>
        </w:rPr>
        <w:t xml:space="preserve">Import Method: </w:t>
      </w:r>
      <w:r>
        <w:t>pd.read_sas() in Python pandas</w:t>
      </w:r>
    </w:p>
    <w:p>
      <w:r>
        <w:rPr>
          <w:b/>
        </w:rPr>
        <w:t xml:space="preserve">Number of Files: </w:t>
      </w:r>
      <w:r>
        <w:t>21 XPT files (7 per cycle)</w:t>
      </w:r>
    </w:p>
    <w:p>
      <w:r>
        <w:t>Files per cycle:</w:t>
      </w:r>
    </w:p>
    <w:p>
      <w:pPr>
        <w:pStyle w:val="ListBullet"/>
      </w:pPr>
      <w:r>
        <w:t>DEMO - Demographics (age, gender, race, education, income)</w:t>
      </w:r>
    </w:p>
    <w:p>
      <w:pPr>
        <w:pStyle w:val="ListBullet"/>
      </w:pPr>
      <w:r>
        <w:t>DR1TOT - Dietary intake (24-hour recall)</w:t>
      </w:r>
    </w:p>
    <w:p>
      <w:pPr>
        <w:pStyle w:val="ListBullet"/>
      </w:pPr>
      <w:r>
        <w:t>BMX - Body measurements (for target variable derivation only)</w:t>
      </w:r>
    </w:p>
    <w:p>
      <w:pPr>
        <w:pStyle w:val="ListBullet"/>
      </w:pPr>
      <w:r>
        <w:t>PAQ - Physical activity questionnaire</w:t>
      </w:r>
    </w:p>
    <w:p>
      <w:pPr>
        <w:pStyle w:val="ListBullet"/>
      </w:pPr>
      <w:r>
        <w:t>SMQ - Smoking behaviors</w:t>
      </w:r>
    </w:p>
    <w:p>
      <w:pPr>
        <w:pStyle w:val="ListBullet"/>
      </w:pPr>
      <w:r>
        <w:t>SLQ - Sleep patterns</w:t>
      </w:r>
    </w:p>
    <w:p>
      <w:pPr>
        <w:pStyle w:val="ListBullet"/>
      </w:pPr>
      <w:r>
        <w:t>ALQ - Alcohol consumption</w:t>
      </w:r>
    </w:p>
    <w:p>
      <w:r>
        <w:rPr>
          <w:b/>
        </w:rPr>
        <w:t xml:space="preserve">Data Integration Process: </w:t>
      </w:r>
      <w:r>
        <w:t>Each XPT file is parsed independently, then merged by participant ID (SEQN) using inner joins. This ensures we keep only individuals with complete data across ALL survey components—dietary recall, lifestyle questionnaires, and body measurements.</w:t>
      </w:r>
    </w:p>
    <w:p>
      <w:r>
        <w:rPr>
          <w:b/>
        </w:rPr>
        <w:t xml:space="preserve">Records: </w:t>
      </w:r>
      <w:r>
        <w:t>Approximately 15,000-18,000 individual adult participants (18+) with complete data after merging</w:t>
      </w:r>
    </w:p>
    <w:p>
      <w:r>
        <w:rPr>
          <w:b/>
        </w:rPr>
        <w:t xml:space="preserve">Record-Level Structure: </w:t>
      </w:r>
      <w:r>
        <w:t xml:space="preserve">Each row represents one unique individual person with their complete dietary and lifestyle profile. This enables true individual-level predictions—not aggregated group statistics. </w:t>
      </w:r>
      <w:r>
        <w:rPr>
          <w:b/>
        </w:rPr>
        <w:t>We predict obesity status for thousands of distinct people, fully satisfying the course requirement for record-level inferences.</w:t>
      </w:r>
    </w:p>
    <w:p>
      <w:r>
        <w:rPr>
          <w:b/>
        </w:rPr>
        <w:t xml:space="preserve">Columns: </w:t>
      </w:r>
      <w:r>
        <w:t>After merging and feature engineering, approximately 50-60 features per individual</w:t>
      </w:r>
    </w:p>
    <w:p>
      <w:pPr>
        <w:pStyle w:val="Heading3"/>
      </w:pPr>
      <w:r>
        <w:t>Core Feature Categories (NO Data Leakage):</w:t>
      </w:r>
    </w:p>
    <w:p>
      <w:r>
        <w:rPr>
          <w:b/>
        </w:rPr>
        <w:t xml:space="preserve">CRITICAL APPROACH: </w:t>
      </w:r>
      <w:r>
        <w:t>To ensure scientific validity, we EXCLUDE all physical examination measurements and laboratory biomarkers from our features. These would cause data leakage as they encode or correlate directly with the target variable. We predict obesity from its CAUSES (diet and lifestyle), not its MEASUREMENTS.</w:t>
      </w:r>
    </w:p>
    <w:p>
      <w:pPr>
        <w:pStyle w:val="Heading4"/>
      </w:pPr>
      <w:r>
        <w:t>Demographic Data (~15 columns):</w:t>
      </w:r>
    </w:p>
    <w:p>
      <w:pPr>
        <w:pStyle w:val="ListBullet"/>
      </w:pPr>
      <w:r>
        <w:t>Age, gender, race/ethnicity</w:t>
      </w:r>
    </w:p>
    <w:p>
      <w:pPr>
        <w:pStyle w:val="ListBullet"/>
      </w:pPr>
      <w:r>
        <w:t>Education level, income category</w:t>
      </w:r>
    </w:p>
    <w:p>
      <w:pPr>
        <w:pStyle w:val="ListBullet"/>
      </w:pPr>
      <w:r>
        <w:t>Marital status, household size</w:t>
      </w:r>
    </w:p>
    <w:p>
      <w:pPr>
        <w:pStyle w:val="ListBullet"/>
      </w:pPr>
      <w:r>
        <w:t>Country of birth, years in US</w:t>
      </w:r>
    </w:p>
    <w:p>
      <w:pPr>
        <w:pStyle w:val="ListBullet"/>
      </w:pPr>
      <w:r>
        <w:t>Interview language</w:t>
      </w:r>
    </w:p>
    <w:p>
      <w:pPr>
        <w:pStyle w:val="Heading4"/>
      </w:pPr>
      <w:r>
        <w:t>Dietary Intake Data (~30-40 columns):</w:t>
      </w:r>
    </w:p>
    <w:p>
      <w:pPr>
        <w:pStyle w:val="ListBullet"/>
      </w:pPr>
      <w:r>
        <w:t>Total daily calories (kcal)</w:t>
      </w:r>
    </w:p>
    <w:p>
      <w:pPr>
        <w:pStyle w:val="ListBullet"/>
      </w:pPr>
      <w:r>
        <w:t>Macronutrients: protein (g), carbohydrates (g), total fat (g), saturated fat (g), fiber (g)</w:t>
      </w:r>
    </w:p>
    <w:p>
      <w:pPr>
        <w:pStyle w:val="ListBullet"/>
      </w:pPr>
      <w:r>
        <w:t>Micronutrients: sodium (mg), dietary cholesterol (mg), vitamins, minerals</w:t>
      </w:r>
    </w:p>
    <w:p>
      <w:pPr>
        <w:pStyle w:val="ListBullet"/>
      </w:pPr>
      <w:r>
        <w:t>Sugar intake (g)</w:t>
      </w:r>
    </w:p>
    <w:p>
      <w:pPr>
        <w:pStyle w:val="ListBullet"/>
      </w:pPr>
      <w:r>
        <w:t>Food group servings: fruits, vegetables, whole grains, dairy, meat, processed foods</w:t>
      </w:r>
    </w:p>
    <w:p>
      <w:pPr>
        <w:pStyle w:val="ListBullet"/>
      </w:pPr>
      <w:r>
        <w:t>Beverage consumption: water, soda, juice, alcohol</w:t>
      </w:r>
    </w:p>
    <w:p>
      <w:pPr>
        <w:pStyle w:val="ListBullet"/>
      </w:pPr>
      <w:r>
        <w:t>Eating patterns: meals per day, snacking frequency</w:t>
      </w:r>
    </w:p>
    <w:p>
      <w:pPr>
        <w:pStyle w:val="ListBullet"/>
      </w:pPr>
      <w:r>
        <w:t>Dietary supplements usage</w:t>
      </w:r>
    </w:p>
    <w:p>
      <w:pPr>
        <w:pStyle w:val="Heading4"/>
      </w:pPr>
      <w:r>
        <w:t>Lifestyle &amp; Health Behaviors (~10-15 columns):</w:t>
      </w:r>
    </w:p>
    <w:p>
      <w:pPr>
        <w:pStyle w:val="ListBullet"/>
      </w:pPr>
      <w:r>
        <w:t>Physical activity level (minutes/week of moderate/vigorous activity)</w:t>
      </w:r>
    </w:p>
    <w:p>
      <w:pPr>
        <w:pStyle w:val="ListBullet"/>
      </w:pPr>
      <w:r>
        <w:t>Smoking status (never, former, current)</w:t>
      </w:r>
    </w:p>
    <w:p>
      <w:pPr>
        <w:pStyle w:val="ListBullet"/>
      </w:pPr>
      <w:r>
        <w:t>Alcohol consumption frequency and quantity</w:t>
      </w:r>
    </w:p>
    <w:p>
      <w:pPr>
        <w:pStyle w:val="ListBullet"/>
      </w:pPr>
      <w:r>
        <w:t>Sleep duration (hours per night)</w:t>
      </w:r>
    </w:p>
    <w:p>
      <w:pPr>
        <w:pStyle w:val="ListBullet"/>
      </w:pPr>
      <w:r>
        <w:t>Self-reported general health status</w:t>
      </w:r>
    </w:p>
    <w:p>
      <w:r>
        <w:rPr>
          <w:b/>
        </w:rPr>
        <w:t xml:space="preserve">Note: </w:t>
      </w:r>
      <w:r>
        <w:t>We do NOT include chronic disease diagnoses or medication usage as features, as these are health outcomes rather than behavioral predictors.</w:t>
      </w:r>
    </w:p>
    <w:p>
      <w:pPr>
        <w:pStyle w:val="Heading4"/>
      </w:pPr>
      <w:r>
        <w:t>EXCLUDED FROM FEATURES (Prevent Data Leakage):</w:t>
      </w:r>
    </w:p>
    <w:p>
      <w:r>
        <w:t>The following are explicitly REMOVED from our feature set to ensure scientific validity:</w:t>
      </w:r>
    </w:p>
    <w:p>
      <w:pPr>
        <w:pStyle w:val="ListBullet2"/>
      </w:pPr>
      <w:r>
        <w:t>Physical Examination Measurements:</w:t>
      </w:r>
    </w:p>
    <w:p>
      <w:pPr>
        <w:pStyle w:val="ListBullet3"/>
      </w:pPr>
      <w:r>
        <w:t>BMI (body mass index) - used ONLY to create target, then dropped</w:t>
      </w:r>
    </w:p>
    <w:p>
      <w:pPr>
        <w:pStyle w:val="ListBullet3"/>
      </w:pPr>
      <w:r>
        <w:t>Weight (kg)</w:t>
      </w:r>
    </w:p>
    <w:p>
      <w:pPr>
        <w:pStyle w:val="ListBullet3"/>
      </w:pPr>
      <w:r>
        <w:t>Height (cm)</w:t>
      </w:r>
    </w:p>
    <w:p>
      <w:pPr>
        <w:pStyle w:val="ListBullet3"/>
      </w:pPr>
      <w:r>
        <w:t>Waist circumference</w:t>
      </w:r>
    </w:p>
    <w:p>
      <w:pPr>
        <w:pStyle w:val="ListBullet3"/>
      </w:pPr>
      <w:r>
        <w:t>Blood pressure (systolic/diastolic)</w:t>
      </w:r>
    </w:p>
    <w:p>
      <w:pPr>
        <w:pStyle w:val="ListBullet2"/>
      </w:pPr>
      <w:r>
        <w:t>Laboratory Biomarkers:</w:t>
      </w:r>
    </w:p>
    <w:p>
      <w:pPr>
        <w:pStyle w:val="ListBullet3"/>
      </w:pPr>
      <w:r>
        <w:t>Blood cholesterol levels</w:t>
      </w:r>
    </w:p>
    <w:p>
      <w:pPr>
        <w:pStyle w:val="ListBullet3"/>
      </w:pPr>
      <w:r>
        <w:t>Blood glucose</w:t>
      </w:r>
    </w:p>
    <w:p>
      <w:pPr>
        <w:pStyle w:val="ListBullet3"/>
      </w:pPr>
      <w:r>
        <w:t>HbA1c (glycated hemoglobin)</w:t>
      </w:r>
    </w:p>
    <w:p>
      <w:pPr>
        <w:pStyle w:val="ListBullet3"/>
      </w:pPr>
      <w:r>
        <w:t>Triglycerides</w:t>
      </w:r>
    </w:p>
    <w:p>
      <w:pPr>
        <w:pStyle w:val="ListBullet3"/>
      </w:pPr>
      <w:r>
        <w:t>Any other lab values</w:t>
      </w:r>
    </w:p>
    <w:p>
      <w:r>
        <w:rPr>
          <w:b/>
        </w:rPr>
        <w:t xml:space="preserve">Rationale: </w:t>
      </w:r>
      <w:r>
        <w:t>These measurements either ARE obesity (BMI, weight, height) or are downstream health consequences of obesity/diet (labs, blood pressure). Using them to predict obesity would be circular reasoning. Our goal is to predict obesity from modifiable behavioral factors that occur BEFORE weight gain, enabling early intervention.</w:t>
      </w:r>
    </w:p>
    <w:p>
      <w:pPr>
        <w:pStyle w:val="Heading4"/>
      </w:pPr>
      <w:r>
        <w:t>Data Types:</w:t>
      </w:r>
    </w:p>
    <w:p>
      <w:pPr>
        <w:pStyle w:val="ListBullet"/>
      </w:pPr>
      <w:r>
        <w:t>Numeric continuous: calories, nutrient levels, age</w:t>
      </w:r>
    </w:p>
    <w:p>
      <w:pPr>
        <w:pStyle w:val="ListBullet"/>
      </w:pPr>
      <w:r>
        <w:t>Numeric discrete: number of meals, servings of food groups</w:t>
      </w:r>
    </w:p>
    <w:p>
      <w:pPr>
        <w:pStyle w:val="ListBullet"/>
      </w:pPr>
      <w:r>
        <w:t>Categorical ordinal: education level, income bracket, health status rating</w:t>
      </w:r>
    </w:p>
    <w:p>
      <w:pPr>
        <w:pStyle w:val="ListBullet"/>
      </w:pPr>
      <w:r>
        <w:t>Categorical nominal: gender, race/ethnicity, smoking status</w:t>
      </w:r>
    </w:p>
    <w:p>
      <w:pPr>
        <w:pStyle w:val="ListBullet"/>
      </w:pPr>
      <w:r>
        <w:t>Binary: supplement usage, adequate sleep indicators</w:t>
      </w:r>
    </w:p>
    <w:p>
      <w:pPr>
        <w:pStyle w:val="Heading4"/>
      </w:pPr>
      <w:r>
        <w:t>NULL % (varies by data type):</w:t>
      </w:r>
    </w:p>
    <w:p>
      <w:pPr>
        <w:pStyle w:val="ListBullet"/>
      </w:pPr>
      <w:r>
        <w:t>Demographic data: &lt;2% (very complete)</w:t>
      </w:r>
    </w:p>
    <w:p>
      <w:pPr>
        <w:pStyle w:val="ListBullet"/>
      </w:pPr>
      <w:r>
        <w:t>Dietary intake: 5-10% (some participants have incomplete 24-hour recalls)</w:t>
      </w:r>
    </w:p>
    <w:p>
      <w:pPr>
        <w:pStyle w:val="ListBullet"/>
      </w:pPr>
      <w:r>
        <w:t>Physical measurements: &lt;5% (occasionally missing due to participant refusal)</w:t>
      </w:r>
    </w:p>
    <w:p>
      <w:pPr>
        <w:pStyle w:val="ListBullet"/>
      </w:pPr>
      <w:r>
        <w:t>Physical activity: 8-12% (self-reported data can be incomplete)</w:t>
      </w:r>
    </w:p>
    <w:p>
      <w:pPr>
        <w:pStyle w:val="ListBullet"/>
      </w:pPr>
      <w:r>
        <w:t>Income: ~10-15% (some respondents decline to answer)</w:t>
      </w:r>
    </w:p>
    <w:p>
      <w:pPr>
        <w:pStyle w:val="Heading4"/>
      </w:pPr>
      <w:r>
        <w:t>Data Quality Notes:</w:t>
      </w:r>
    </w:p>
    <w:p>
      <w:pPr>
        <w:pStyle w:val="ListBullet"/>
      </w:pPr>
      <w:r>
        <w:t>Some extreme outlier values exist (e.g., reported calorie intake &gt;8,000 kcal/day or &lt;500 kcal/day) that may need filtering</w:t>
      </w:r>
    </w:p>
    <w:p>
      <w:pPr>
        <w:pStyle w:val="ListBullet"/>
      </w:pPr>
      <w:r>
        <w:t>Self-reported physical activity tends to be overestimated</w:t>
      </w:r>
    </w:p>
    <w:p>
      <w:pPr>
        <w:pStyle w:val="ListBullet"/>
      </w:pPr>
      <w:r>
        <w:t>Income and education have 'Don't know' and 'Refused' categories that we'll treat as missing</w:t>
      </w:r>
    </w:p>
    <w:p>
      <w:pPr>
        <w:pStyle w:val="ListBullet"/>
      </w:pPr>
      <w:r>
        <w:t>Age is top-coded at 80+ years for privacy (all individuals 80+ are coded as 80)</w:t>
      </w:r>
    </w:p>
    <w:p>
      <w:pPr>
        <w:pStyle w:val="ListBullet"/>
      </w:pPr>
      <w:r>
        <w:t>Dietary data comes from 24-hour recall, which may not represent typical intake</w:t>
      </w:r>
    </w:p>
    <w:p>
      <w:pPr>
        <w:pStyle w:val="Heading4"/>
      </w:pPr>
      <w:r>
        <w:t>Handling Missing Data:</w:t>
      </w:r>
    </w:p>
    <w:p>
      <w:pPr>
        <w:pStyle w:val="ListBullet"/>
      </w:pPr>
      <w:r>
        <w:t>For features with &lt;15% missing: imputation using median (numeric) or mode (categorical)</w:t>
      </w:r>
    </w:p>
    <w:p>
      <w:pPr>
        <w:pStyle w:val="ListBullet"/>
      </w:pPr>
      <w:r>
        <w:t>For features with &gt;15% missing: may create 'missing' indicator variables or drop feature if not critical</w:t>
      </w:r>
    </w:p>
    <w:p>
      <w:pPr>
        <w:pStyle w:val="ListBullet"/>
      </w:pPr>
      <w:r>
        <w:t>Remove individuals with missing target variable (cannot create obesity status without BMI)</w:t>
      </w:r>
    </w:p>
    <w:p>
      <w:pPr>
        <w:pStyle w:val="ListBullet"/>
      </w:pPr>
      <w:r>
        <w:t>Remove individuals with incomplete dietary recall (our key predictor set)</w:t>
      </w:r>
    </w:p>
    <w:p>
      <w:pPr>
        <w:pStyle w:val="Heading4"/>
      </w:pPr>
      <w:r>
        <w:t>Target Variable Definition:</w:t>
      </w:r>
    </w:p>
    <w:p>
      <w:r>
        <w:t>We create a binary obesity classification based on BMI:</w:t>
      </w:r>
    </w:p>
    <w:p>
      <w:r>
        <w:rPr>
          <w:b/>
        </w:rPr>
        <w:t>Target Variable: Obesity_Status</w:t>
      </w:r>
    </w:p>
    <w:p>
      <w:pPr>
        <w:pStyle w:val="ListBullet"/>
      </w:pPr>
      <w:r>
        <w:t>Type: Binary (0 = Not Obese, 1 = Obese)</w:t>
      </w:r>
    </w:p>
    <w:p>
      <w:pPr>
        <w:pStyle w:val="ListBullet"/>
      </w:pPr>
      <w:r>
        <w:t>Definition: Obese if BMI ≥ 30 kg/m², Not Obese if BMI &lt; 30 kg/m²</w:t>
      </w:r>
    </w:p>
    <w:p>
      <w:pPr>
        <w:pStyle w:val="ListBullet"/>
      </w:pPr>
      <w:r>
        <w:t>Distribution: Expected ~35-40% obese, ~60-65% not obese (reflects US population)</w:t>
      </w:r>
    </w:p>
    <w:p>
      <w:pPr>
        <w:pStyle w:val="ListBullet"/>
      </w:pPr>
      <w:r>
        <w:t>Alternative: We may also explore multi-class classification (Underweight/Normal/Overweight/Obese) using standard BMI categories</w:t>
      </w:r>
    </w:p>
    <w:p>
      <w:r>
        <w:rPr>
          <w:b/>
        </w:rPr>
        <w:t xml:space="preserve">CRITICAL - How BMI is Used: </w:t>
      </w:r>
      <w:r>
        <w:t>BMI from the BMX (body measurements) file is used ONLY to compute the binary Obesity_Status target variable. Immediately after creating this target, BMI and all related physical measurements (weight, height, waist circumference) are DROPPED from the feature set. This prevents data leakage and ensures we predict obesity from behavioral causes, not body measurements.</w:t>
      </w:r>
    </w:p>
    <w:p>
      <w:r>
        <w:t>Why BMI as target: Universally recognized health indicator; Directly measured (not self-reported) in NHANES; Strong association with chronic disease risk; Clear clinical relevance for intervention.</w:t>
      </w:r>
    </w:p>
    <w:p>
      <w:r>
        <w:br w:type="page"/>
      </w:r>
    </w:p>
    <w:p>
      <w:pPr>
        <w:pStyle w:val="Heading2"/>
      </w:pPr>
      <w:r>
        <w:t>DATA TRANSFORMATIONS</w:t>
      </w:r>
    </w:p>
    <w:p>
      <w:r>
        <w:t>To prepare the dataset for modeling, we will perform the following transformations:</w:t>
      </w:r>
    </w:p>
    <w:p>
      <w:pPr>
        <w:pStyle w:val="Heading3"/>
      </w:pPr>
      <w:r>
        <w:t>0. Import and Parse XPT Files</w:t>
      </w:r>
    </w:p>
    <w:p>
      <w:pPr>
        <w:pStyle w:val="ListBullet"/>
      </w:pPr>
      <w:r>
        <w:t>Parse 21 XPT files (7 per cycle) using pd.read_sas()</w:t>
      </w:r>
    </w:p>
    <w:p>
      <w:pPr>
        <w:pStyle w:val="ListBullet"/>
      </w:pPr>
      <w:r>
        <w:t>Handle SAS transport format with appropriate encoding (latin1 for dietary files)</w:t>
      </w:r>
    </w:p>
    <w:p>
      <w:pPr>
        <w:pStyle w:val="ListBullet"/>
      </w:pPr>
      <w:r>
        <w:t>Verify successful import of each file</w:t>
      </w:r>
    </w:p>
    <w:p>
      <w:pPr>
        <w:pStyle w:val="Heading3"/>
      </w:pPr>
      <w:r>
        <w:t>1. Data Merging and Integration</w:t>
      </w:r>
    </w:p>
    <w:p>
      <w:pPr>
        <w:pStyle w:val="ListBullet"/>
      </w:pPr>
      <w:r>
        <w:t>Merge files within each cycle by participant ID (SEQN)</w:t>
      </w:r>
    </w:p>
    <w:p>
      <w:pPr>
        <w:pStyle w:val="ListBullet"/>
      </w:pPr>
      <w:r>
        <w:t>Use INNER JOIN to keep only participants with complete data across ALL files</w:t>
      </w:r>
    </w:p>
    <w:p>
      <w:pPr>
        <w:pStyle w:val="ListBullet"/>
      </w:pPr>
      <w:r>
        <w:t>Combine all three cycles (H, I, J) into single dataset</w:t>
      </w:r>
    </w:p>
    <w:p>
      <w:pPr>
        <w:pStyle w:val="ListBullet"/>
      </w:pPr>
      <w:r>
        <w:t>Result: One row per individual with all features</w:t>
      </w:r>
    </w:p>
    <w:p>
      <w:pPr>
        <w:pStyle w:val="Heading3"/>
      </w:pPr>
      <w:r>
        <w:t>2. Target Variable Creation</w:t>
      </w:r>
    </w:p>
    <w:p>
      <w:pPr>
        <w:pStyle w:val="ListBullet"/>
      </w:pPr>
      <w:r>
        <w:t>Calculate obesity status from BMI: 1 if BMI ≥ 30, else 0</w:t>
      </w:r>
    </w:p>
    <w:p>
      <w:pPr>
        <w:pStyle w:val="ListBullet"/>
      </w:pPr>
      <w:r>
        <w:t>Verify no missing values in target</w:t>
      </w:r>
    </w:p>
    <w:p>
      <w:pPr>
        <w:pStyle w:val="ListBullet"/>
      </w:pPr>
      <w:r>
        <w:t>Check class balance and document for stratified sampling</w:t>
      </w:r>
    </w:p>
    <w:p>
      <w:pPr>
        <w:pStyle w:val="ListBullet"/>
      </w:pPr>
      <w:r>
        <w:rPr>
          <w:b/>
        </w:rPr>
        <w:t>IMMEDIATELY DROP BMI, weight, height, waist circumference from features</w:t>
      </w:r>
    </w:p>
    <w:p>
      <w:pPr>
        <w:pStyle w:val="Heading3"/>
      </w:pPr>
      <w:r>
        <w:t>3. Filter for Adults</w:t>
      </w:r>
    </w:p>
    <w:p>
      <w:pPr>
        <w:pStyle w:val="ListBullet"/>
      </w:pPr>
      <w:r>
        <w:t>Keep only participants aged 18 and older</w:t>
      </w:r>
    </w:p>
    <w:p>
      <w:pPr>
        <w:pStyle w:val="ListBullet"/>
      </w:pPr>
      <w:r>
        <w:t>Remove pediatric data (different BMI categories apply)</w:t>
      </w:r>
    </w:p>
    <w:p>
      <w:pPr>
        <w:pStyle w:val="Heading3"/>
      </w:pPr>
      <w:r>
        <w:t>4. Feature Engineering</w:t>
      </w:r>
    </w:p>
    <w:p>
      <w:r>
        <w:t>Dietary Quality Indices:</w:t>
      </w:r>
    </w:p>
    <w:p>
      <w:pPr>
        <w:pStyle w:val="ListBullet2"/>
      </w:pPr>
      <w:r>
        <w:t>Diet quality score combining fruit, vegetable, whole grain intake</w:t>
      </w:r>
    </w:p>
    <w:p>
      <w:pPr>
        <w:pStyle w:val="ListBullet2"/>
      </w:pPr>
      <w:r>
        <w:t>Processed food ratio = (processed foods / total intake)</w:t>
      </w:r>
    </w:p>
    <w:p>
      <w:pPr>
        <w:pStyle w:val="ListBullet2"/>
      </w:pPr>
      <w:r>
        <w:t>Nutrient density = (micronutrients / calories)</w:t>
      </w:r>
    </w:p>
    <w:p>
      <w:pPr>
        <w:pStyle w:val="ListBullet2"/>
      </w:pPr>
      <w:r>
        <w:t>Protein percentage = (protein calories / total calories) × 100</w:t>
      </w:r>
    </w:p>
    <w:p>
      <w:pPr>
        <w:pStyle w:val="ListBullet2"/>
      </w:pPr>
      <w:r>
        <w:t>Similar calculations for carbs and fats</w:t>
      </w:r>
    </w:p>
    <w:p>
      <w:r>
        <w:t>Interaction Features:</w:t>
      </w:r>
    </w:p>
    <w:p>
      <w:pPr>
        <w:pStyle w:val="ListBullet2"/>
      </w:pPr>
      <w:r>
        <w:t>Physical activity × calorie intake (energy balance indicator)</w:t>
      </w:r>
    </w:p>
    <w:p>
      <w:pPr>
        <w:pStyle w:val="ListBullet2"/>
      </w:pPr>
      <w:r>
        <w:t>Age × dietary pattern interactions (different effects by age group)</w:t>
      </w:r>
    </w:p>
    <w:p>
      <w:pPr>
        <w:pStyle w:val="ListBullet2"/>
      </w:pPr>
      <w:r>
        <w:t>Income × food quality (socioeconomic dietary access)</w:t>
      </w:r>
    </w:p>
    <w:p>
      <w:r>
        <w:t>Categorical Encodings:</w:t>
      </w:r>
    </w:p>
    <w:p>
      <w:pPr>
        <w:pStyle w:val="ListBullet2"/>
      </w:pPr>
      <w:r>
        <w:t>One-hot encode: race/ethnicity, marital status</w:t>
      </w:r>
    </w:p>
    <w:p>
      <w:pPr>
        <w:pStyle w:val="ListBullet2"/>
      </w:pPr>
      <w:r>
        <w:t>Ordinal encode: education level, income bracket, smoking status</w:t>
      </w:r>
    </w:p>
    <w:p>
      <w:pPr>
        <w:pStyle w:val="ListBullet2"/>
      </w:pPr>
      <w:r>
        <w:t>Binary encode: gender</w:t>
      </w:r>
    </w:p>
    <w:p>
      <w:r>
        <w:t>Aggregations:</w:t>
      </w:r>
    </w:p>
    <w:p>
      <w:pPr>
        <w:pStyle w:val="ListBullet2"/>
      </w:pPr>
      <w:r>
        <w:t>Total physical activity minutes per week</w:t>
      </w:r>
    </w:p>
    <w:p>
      <w:pPr>
        <w:pStyle w:val="ListBullet2"/>
      </w:pPr>
      <w:r>
        <w:t>Average meals per day</w:t>
      </w:r>
    </w:p>
    <w:p>
      <w:pPr>
        <w:pStyle w:val="ListBullet2"/>
      </w:pPr>
      <w:r>
        <w:t>Micronutrient adequacy score (% meeting RDA)</w:t>
      </w:r>
    </w:p>
    <w:p>
      <w:pPr>
        <w:pStyle w:val="Heading3"/>
      </w:pPr>
      <w:r>
        <w:t>5. Handling Missing Values</w:t>
      </w:r>
    </w:p>
    <w:p>
      <w:pPr>
        <w:pStyle w:val="ListBullet"/>
      </w:pPr>
      <w:r>
        <w:t>Remove rows with missing target variable (Obesity_Status)</w:t>
      </w:r>
    </w:p>
    <w:p>
      <w:pPr>
        <w:pStyle w:val="ListBullet"/>
      </w:pPr>
      <w:r>
        <w:t>Remove rows with completely missing dietary data</w:t>
      </w:r>
    </w:p>
    <w:p>
      <w:pPr>
        <w:pStyle w:val="ListBullet"/>
      </w:pPr>
      <w:r>
        <w:t>Impute numeric features with median by gender/age group</w:t>
      </w:r>
    </w:p>
    <w:p>
      <w:pPr>
        <w:pStyle w:val="ListBullet"/>
      </w:pPr>
      <w:r>
        <w:t>Impute categorical features with mode or create 'Unknown' category</w:t>
      </w:r>
    </w:p>
    <w:p>
      <w:pPr>
        <w:pStyle w:val="Heading3"/>
      </w:pPr>
      <w:r>
        <w:t>6. Outlier Treatment</w:t>
      </w:r>
    </w:p>
    <w:p>
      <w:pPr>
        <w:pStyle w:val="ListBullet"/>
      </w:pPr>
      <w:r>
        <w:t>Cap extreme calorie values (remove &lt;500 or &gt;6,000 kcal/day)</w:t>
      </w:r>
    </w:p>
    <w:p>
      <w:pPr>
        <w:pStyle w:val="ListBullet"/>
      </w:pPr>
      <w:r>
        <w:t>Cap extreme nutrient values at 99th percentile</w:t>
      </w:r>
    </w:p>
    <w:p>
      <w:pPr>
        <w:pStyle w:val="ListBullet"/>
      </w:pPr>
      <w:r>
        <w:t>Flag but potentially keep unusual but plausible values</w:t>
      </w:r>
    </w:p>
    <w:p>
      <w:pPr>
        <w:pStyle w:val="Heading3"/>
      </w:pPr>
      <w:r>
        <w:t>7. Feature Scaling</w:t>
      </w:r>
    </w:p>
    <w:p>
      <w:pPr>
        <w:pStyle w:val="ListBullet"/>
      </w:pPr>
      <w:r>
        <w:t>Standardize numeric features (z-score normalization) for linear models</w:t>
      </w:r>
    </w:p>
    <w:p>
      <w:pPr>
        <w:pStyle w:val="ListBullet"/>
      </w:pPr>
      <w:r>
        <w:t>Tree-based models don't require scaling but we'll do it for consistency</w:t>
      </w:r>
    </w:p>
    <w:p>
      <w:pPr>
        <w:pStyle w:val="ListBullet"/>
      </w:pPr>
      <w:r>
        <w:t>Keep original features for interpretability analysis</w:t>
      </w:r>
    </w:p>
    <w:p>
      <w:pPr>
        <w:pStyle w:val="Heading3"/>
      </w:pPr>
      <w:r>
        <w:t>8. Class Balancing (if needed)</w:t>
      </w:r>
    </w:p>
    <w:p>
      <w:pPr>
        <w:pStyle w:val="ListBullet"/>
      </w:pPr>
      <w:r>
        <w:t>Check obesity class distribution</w:t>
      </w:r>
    </w:p>
    <w:p>
      <w:pPr>
        <w:pStyle w:val="ListBullet"/>
      </w:pPr>
      <w:r>
        <w:t>If severely imbalanced, consider SMOTE (Synthetic Minority Oversampling) or class weights</w:t>
      </w:r>
    </w:p>
    <w:p>
      <w:pPr>
        <w:pStyle w:val="ListBullet"/>
      </w:pPr>
      <w:r>
        <w:t>Document any resampling approaches used</w:t>
      </w:r>
    </w:p>
    <w:p>
      <w:pPr>
        <w:pStyle w:val="Heading3"/>
      </w:pPr>
      <w:r>
        <w:t>9. Train-Test Split</w:t>
      </w:r>
    </w:p>
    <w:p>
      <w:pPr>
        <w:pStyle w:val="ListBullet"/>
      </w:pPr>
      <w:r>
        <w:t>80% training, 20% final test set (held out until final evaluation)</w:t>
      </w:r>
    </w:p>
    <w:p>
      <w:pPr>
        <w:pStyle w:val="ListBullet"/>
      </w:pPr>
      <w:r>
        <w:t>Use stratified split to maintain obesity prevalence in both sets</w:t>
      </w:r>
    </w:p>
    <w:p>
      <w:pPr>
        <w:pStyle w:val="ListBullet"/>
      </w:pPr>
      <w:r>
        <w:t>Apply all transformations consistently to train and test</w:t>
      </w:r>
    </w:p>
    <w:p>
      <w:r>
        <w:t>These transformations ensure our dataset is clean, features are meaningful for health prediction, and the modeling process is rigorous and reproducible—all while maintaining scientific validity by excluding body measurements from our predictors.</w:t>
      </w:r>
    </w:p>
    <w:p>
      <w:r>
        <w:br w:type="page"/>
      </w:r>
    </w:p>
    <w:p>
      <w:pPr>
        <w:pStyle w:val="Heading2"/>
      </w:pPr>
      <w:r>
        <w:t>MODELING APPROACH</w:t>
      </w:r>
    </w:p>
    <w:p>
      <w:pPr>
        <w:pStyle w:val="Heading3"/>
      </w:pPr>
      <w:r>
        <w:t>1. Exploratory Data Analysis</w:t>
      </w:r>
    </w:p>
    <w:p>
      <w:pPr>
        <w:pStyle w:val="ListBullet"/>
      </w:pPr>
      <w:r>
        <w:t>Distribution analysis: calorie intake, nutrient levels, physical activity across population</w:t>
      </w:r>
    </w:p>
    <w:p>
      <w:pPr>
        <w:pStyle w:val="ListBullet"/>
      </w:pPr>
      <w:r>
        <w:t>Correlation analysis: relationships between dietary factors and obesity status (NOT BMI)</w:t>
      </w:r>
    </w:p>
    <w:p>
      <w:pPr>
        <w:pStyle w:val="ListBullet"/>
      </w:pPr>
      <w:r>
        <w:t>Group comparisons: dietary patterns by obesity status, race/ethnicity, income</w:t>
      </w:r>
    </w:p>
    <w:p>
      <w:pPr>
        <w:pStyle w:val="ListBullet"/>
      </w:pPr>
      <w:r>
        <w:t>Visualizations: obesity prevalence by age/gender, nutrient intake distributions, physical activity levels</w:t>
      </w:r>
    </w:p>
    <w:p>
      <w:pPr>
        <w:pStyle w:val="ListBullet"/>
      </w:pPr>
      <w:r>
        <w:t>Feature importance preview: univariate analysis of each feature's relationship with obesity</w:t>
      </w:r>
    </w:p>
    <w:p>
      <w:pPr>
        <w:pStyle w:val="Heading3"/>
      </w:pPr>
      <w:r>
        <w:t>2. Baseline Model Development</w:t>
      </w:r>
    </w:p>
    <w:p>
      <w:pPr>
        <w:pStyle w:val="ListBullet"/>
      </w:pPr>
      <w:r>
        <w:t>Simple logistic regression with key features (calories, activity, age, gender)</w:t>
      </w:r>
    </w:p>
    <w:p>
      <w:pPr>
        <w:pStyle w:val="ListBullet"/>
      </w:pPr>
      <w:r>
        <w:t>Establish baseline accuracy, precision, recall</w:t>
      </w:r>
    </w:p>
    <w:p>
      <w:pPr>
        <w:pStyle w:val="ListBullet"/>
      </w:pPr>
      <w:r>
        <w:t>Provides interpretable coefficients for comparison</w:t>
      </w:r>
    </w:p>
    <w:p>
      <w:pPr>
        <w:pStyle w:val="Heading3"/>
      </w:pPr>
      <w:r>
        <w:t>3. Feature Selection</w:t>
      </w:r>
    </w:p>
    <w:p>
      <w:pPr>
        <w:pStyle w:val="ListBullet"/>
      </w:pPr>
      <w:r>
        <w:t>Identify highly correlated features (multicollinearity check)</w:t>
      </w:r>
    </w:p>
    <w:p>
      <w:pPr>
        <w:pStyle w:val="ListBullet"/>
      </w:pPr>
      <w:r>
        <w:t>Use Lasso regression for automatic feature selection</w:t>
      </w:r>
    </w:p>
    <w:p>
      <w:pPr>
        <w:pStyle w:val="ListBullet"/>
      </w:pPr>
      <w:r>
        <w:t>Recursive Feature Elimination (RFE) to find optimal feature subset</w:t>
      </w:r>
    </w:p>
    <w:p>
      <w:pPr>
        <w:pStyle w:val="ListBullet"/>
      </w:pPr>
      <w:r>
        <w:t>Domain knowledge: prioritize dietary and modifiable lifestyle factors</w:t>
      </w:r>
    </w:p>
    <w:p>
      <w:pPr>
        <w:pStyle w:val="Heading3"/>
      </w:pPr>
      <w:r>
        <w:t>4. Advanced Model Training</w:t>
      </w:r>
    </w:p>
    <w:p>
      <w:r>
        <w:t>Train multiple algorithms with hyperparameter tuning:</w:t>
      </w:r>
    </w:p>
    <w:p>
      <w:pPr>
        <w:pStyle w:val="ListBullet"/>
      </w:pPr>
      <w:r>
        <w:t>Random Forest: tune n_estimators, max_depth, min_samples_split</w:t>
      </w:r>
    </w:p>
    <w:p>
      <w:pPr>
        <w:pStyle w:val="ListBullet"/>
      </w:pPr>
      <w:r>
        <w:t>XGBoost: tune learning_rate, max_depth, subsample, colsample_bytree</w:t>
      </w:r>
    </w:p>
    <w:p>
      <w:pPr>
        <w:pStyle w:val="ListBullet"/>
      </w:pPr>
      <w:r>
        <w:t>Gradient Boosting: tune n_estimators, learning_rate, max_depth</w:t>
      </w:r>
    </w:p>
    <w:p>
      <w:pPr>
        <w:pStyle w:val="ListBullet"/>
      </w:pPr>
      <w:r>
        <w:t>Use Grid Search or Random Search with cross-validation</w:t>
      </w:r>
    </w:p>
    <w:p>
      <w:pPr>
        <w:pStyle w:val="ListBullet"/>
      </w:pPr>
      <w:r>
        <w:t>Track training time and computational resources</w:t>
      </w:r>
    </w:p>
    <w:p>
      <w:pPr>
        <w:pStyle w:val="Heading3"/>
      </w:pPr>
      <w:r>
        <w:t>5. Model Evaluation and Selection</w:t>
      </w:r>
    </w:p>
    <w:p>
      <w:pPr>
        <w:pStyle w:val="ListBullet"/>
      </w:pPr>
      <w:r>
        <w:t>Compare all models on validation metrics (F1, ROC-AUC)</w:t>
      </w:r>
    </w:p>
    <w:p>
      <w:pPr>
        <w:pStyle w:val="ListBullet"/>
      </w:pPr>
      <w:r>
        <w:t>Analyze confusion matrices for each model</w:t>
      </w:r>
    </w:p>
    <w:p>
      <w:pPr>
        <w:pStyle w:val="ListBullet"/>
      </w:pPr>
      <w:r>
        <w:t>Evaluate performance across demographic subgroups (fairness analysis)</w:t>
      </w:r>
    </w:p>
    <w:p>
      <w:pPr>
        <w:pStyle w:val="ListBullet"/>
      </w:pPr>
      <w:r>
        <w:t>Check for overfitting (train vs. validation performance gap)</w:t>
      </w:r>
    </w:p>
    <w:p>
      <w:pPr>
        <w:pStyle w:val="ListBullet"/>
      </w:pPr>
      <w:r>
        <w:t>Select best model based on F1-Score and interpretability</w:t>
      </w:r>
    </w:p>
    <w:p>
      <w:pPr>
        <w:pStyle w:val="Heading3"/>
      </w:pPr>
      <w:r>
        <w:t>6. Model Interpretation</w:t>
      </w:r>
    </w:p>
    <w:p>
      <w:pPr>
        <w:pStyle w:val="ListBullet"/>
      </w:pPr>
      <w:r>
        <w:t>Feature importance analysis: which dietary/lifestyle factors most predict obesity?</w:t>
      </w:r>
    </w:p>
    <w:p>
      <w:pPr>
        <w:pStyle w:val="ListBullet"/>
      </w:pPr>
      <w:r>
        <w:t>SHAP values: understand individual predictions</w:t>
      </w:r>
    </w:p>
    <w:p>
      <w:pPr>
        <w:pStyle w:val="ListBullet"/>
      </w:pPr>
      <w:r>
        <w:t>Partial dependence plots: visualize effect of key features</w:t>
      </w:r>
    </w:p>
    <w:p>
      <w:pPr>
        <w:pStyle w:val="ListBullet"/>
      </w:pPr>
      <w:r>
        <w:t>Clinical relevance assessment: are findings actionable?</w:t>
      </w:r>
    </w:p>
    <w:p>
      <w:pPr>
        <w:pStyle w:val="Heading3"/>
      </w:pPr>
      <w:r>
        <w:t>7. Final Testing</w:t>
      </w:r>
    </w:p>
    <w:p>
      <w:pPr>
        <w:pStyle w:val="ListBullet"/>
      </w:pPr>
      <w:r>
        <w:t>Evaluate selected model on held-out test set</w:t>
      </w:r>
    </w:p>
    <w:p>
      <w:pPr>
        <w:pStyle w:val="ListBullet"/>
      </w:pPr>
      <w:r>
        <w:t>Generate final performance report with all metrics</w:t>
      </w:r>
    </w:p>
    <w:p>
      <w:pPr>
        <w:pStyle w:val="ListBullet"/>
      </w:pPr>
      <w:r>
        <w:t>Document model limitations and potential biases</w:t>
      </w:r>
    </w:p>
    <w:p>
      <w:r>
        <w:br w:type="page"/>
      </w:r>
    </w:p>
    <w:p>
      <w:pPr>
        <w:pStyle w:val="Heading2"/>
      </w:pPr>
      <w:r>
        <w:t>EXPECTED RESULTS</w:t>
      </w:r>
    </w:p>
    <w:p>
      <w:r>
        <w:t>We expect:</w:t>
      </w:r>
    </w:p>
    <w:p>
      <w:pPr>
        <w:pStyle w:val="Heading3"/>
      </w:pPr>
      <w:r>
        <w:t>Strong Dietary Predictors:</w:t>
      </w:r>
    </w:p>
    <w:p>
      <w:pPr>
        <w:pStyle w:val="ListBullet"/>
      </w:pPr>
      <w:r>
        <w:t>Higher calorie intake will positively correlate with obesity risk</w:t>
      </w:r>
    </w:p>
    <w:p>
      <w:pPr>
        <w:pStyle w:val="ListBullet"/>
      </w:pPr>
      <w:r>
        <w:t>Greater fruit and vegetable consumption will negatively correlate with obesity</w:t>
      </w:r>
    </w:p>
    <w:p>
      <w:pPr>
        <w:pStyle w:val="ListBullet"/>
      </w:pPr>
      <w:r>
        <w:t>Higher processed food and sugar consumption will increase obesity risk</w:t>
      </w:r>
    </w:p>
    <w:p>
      <w:pPr>
        <w:pStyle w:val="ListBullet"/>
      </w:pPr>
      <w:r>
        <w:t>Fiber intake will show protective effects</w:t>
      </w:r>
    </w:p>
    <w:p>
      <w:pPr>
        <w:pStyle w:val="Heading3"/>
      </w:pPr>
      <w:r>
        <w:t>Lifestyle Factors:</w:t>
      </w:r>
    </w:p>
    <w:p>
      <w:pPr>
        <w:pStyle w:val="ListBullet"/>
      </w:pPr>
      <w:r>
        <w:t>Physical activity will be negatively associated with obesity</w:t>
      </w:r>
    </w:p>
    <w:p>
      <w:pPr>
        <w:pStyle w:val="ListBullet"/>
      </w:pPr>
      <w:r>
        <w:t>Sedentary behavior will positively predict obesity</w:t>
      </w:r>
    </w:p>
    <w:p>
      <w:pPr>
        <w:pStyle w:val="ListBullet"/>
      </w:pPr>
      <w:r>
        <w:t>Sleep duration may show U-shaped relationship (too little or too much associates with obesity)</w:t>
      </w:r>
    </w:p>
    <w:p>
      <w:pPr>
        <w:pStyle w:val="Heading3"/>
      </w:pPr>
      <w:r>
        <w:t>Demographic Patterns:</w:t>
      </w:r>
    </w:p>
    <w:p>
      <w:pPr>
        <w:pStyle w:val="ListBullet"/>
      </w:pPr>
      <w:r>
        <w:t>Age, gender, and race/ethnicity will modify dietary effects on obesity</w:t>
      </w:r>
    </w:p>
    <w:p>
      <w:pPr>
        <w:pStyle w:val="ListBullet"/>
      </w:pPr>
      <w:r>
        <w:t>Socioeconomic factors (income, education) will correlate with diet quality and obesity risk</w:t>
      </w:r>
    </w:p>
    <w:p>
      <w:pPr>
        <w:pStyle w:val="Heading3"/>
      </w:pPr>
      <w:r>
        <w:t>Model Performance:</w:t>
      </w:r>
    </w:p>
    <w:p>
      <w:pPr>
        <w:pStyle w:val="ListBullet"/>
      </w:pPr>
      <w:r>
        <w:t>Tree-based models (Random Forest, XGBoost) will outperform logistic regression due to complex non-linear relationships</w:t>
      </w:r>
    </w:p>
    <w:p>
      <w:pPr>
        <w:pStyle w:val="ListBullet"/>
      </w:pPr>
      <w:r>
        <w:t>Expected ROC-AUC: 0.75-0.85 (good discrimination based on lifestyle factors alone)</w:t>
      </w:r>
    </w:p>
    <w:p>
      <w:pPr>
        <w:pStyle w:val="ListBullet"/>
      </w:pPr>
      <w:r>
        <w:t>Expected F1-Score: 0.70-0.75</w:t>
      </w:r>
    </w:p>
    <w:p>
      <w:pPr>
        <w:pStyle w:val="ListBullet"/>
      </w:pPr>
      <w:r>
        <w:t>Feature importance will reveal energy balance (calorie intake relative to activity), total caloric intake, and specific dietary patterns as top predictors</w:t>
      </w:r>
    </w:p>
    <w:p>
      <w:r>
        <w:rPr>
          <w:b/>
        </w:rPr>
        <w:t xml:space="preserve">Final Goal: </w:t>
      </w:r>
      <w:r>
        <w:t>A model that accurately predicts individual obesity risk based on modifiable dietary and lifestyle factors BEFORE clinical disease markers or body measurements are needed, providing evidence-based insights for personalized nutrition interventions and public health policy. The interpretability of our model will help identify which specific dietary and behavioral changes have the most potential for obesity prevention.</w:t>
      </w:r>
    </w:p>
    <w:p>
      <w:r>
        <w:br w:type="page"/>
      </w:r>
    </w:p>
    <w:p>
      <w:pPr>
        <w:pStyle w:val="Heading2"/>
      </w:pPr>
      <w:r>
        <w:t>REFERENCES</w:t>
      </w:r>
    </w:p>
    <w:p>
      <w:r>
        <w:t>1. CDC National Health and Nutrition Examination Survey (NHANES)</w:t>
      </w:r>
    </w:p>
    <w:p>
      <w:r>
        <w:t>https://www.cdc.gov/nchs/nhanes/index.htm</w:t>
      </w:r>
    </w:p>
    <w:p>
      <w:r>
        <w:t>https://wwwn.cdc.gov/nchs/nhanes/continuousnhanes/default.aspx</w:t>
      </w:r>
    </w:p>
    <w:p>
      <w:r>
        <w:t>2. NHANES 2013-2014 (Cycle H)</w:t>
      </w:r>
    </w:p>
    <w:p>
      <w:r>
        <w:t>https://wwwn.cdc.gov/nchs/nhanes/continuousnhanes/default.aspx?BeginYear=2013</w:t>
      </w:r>
    </w:p>
    <w:p>
      <w:r>
        <w:t>3. NHANES 2015-2016 (Cycle I)</w:t>
      </w:r>
    </w:p>
    <w:p>
      <w:r>
        <w:t>https://wwwn.cdc.gov/nchs/nhanes/continuousnhanes/default.aspx?BeginYear=2015</w:t>
      </w:r>
    </w:p>
    <w:p>
      <w:r>
        <w:t>4. NHANES 2017-2018 (Cycle J)</w:t>
      </w:r>
    </w:p>
    <w:p>
      <w:r>
        <w:t>https://wwwn.cdc.gov/nchs/nhanes/continuousnhanes/default.aspx?BeginYear=2017</w:t>
      </w:r>
    </w:p>
    <w:p>
      <w:r>
        <w:t>5. NHANES Tutorials and Documentation</w:t>
      </w:r>
    </w:p>
    <w:p>
      <w:r>
        <w:t>https://wwwn.cdc.gov/nchs/nhanes/tutorials/default.aspx</w:t>
      </w:r>
    </w:p>
    <w:p>
      <w:r>
        <w:t>6. CDC Adult Obesity Facts</w:t>
      </w:r>
    </w:p>
    <w:p>
      <w:r>
        <w:t>https://www.cdc.gov/obesity/data/adult.html</w:t>
      </w:r>
    </w:p>
    <w:p>
      <w:r>
        <w:t>7. Dietary Guidelines for Americans 2020-2025</w:t>
      </w:r>
    </w:p>
    <w:p>
      <w:r>
        <w:t>https://www.dietaryguidelines.gov/</w:t>
      </w:r>
    </w:p>
    <w:p>
      <w:r>
        <w:t>8. WHO Obesity and Overweight Fact Sheet</w:t>
      </w:r>
    </w:p>
    <w:p>
      <w:r>
        <w:t>https://www.who.int/news-room/fact-sheets/detail/obesity-and-overweight</w:t>
      </w:r>
    </w:p>
    <w:p>
      <w:r>
        <w:t>9. Academic References:</w:t>
      </w:r>
    </w:p>
    <w:p>
      <w:pPr>
        <w:pStyle w:val="ListBullet"/>
      </w:pPr>
      <w:r>
        <w:t>Hall, K. D., et al. (2019). 'Ultra-processed diets cause excess calorie intake and weight gain.' Cell Metabolism.</w:t>
      </w:r>
    </w:p>
    <w:p>
      <w:pPr>
        <w:pStyle w:val="ListBullet"/>
      </w:pPr>
      <w:r>
        <w:t>Mozaffarian, D. (2016). 'Dietary and Policy Priorities for Cardiovascular Disease, Diabetes, and Obesity.' Circulation.</w:t>
      </w:r>
    </w:p>
    <w:p>
      <w:pPr>
        <w:pStyle w:val="ListBullet"/>
      </w:pPr>
      <w:r>
        <w:t>Kirkpatrick, S. I., et al. (2018). 'Applications of the Healthy Eating Index for Surveillance, Epidemiology, and Intervention Research.' Journal of the Academy of Nutrition and Dietetics.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