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EFED" w14:textId="77777777" w:rsidR="001A04D9" w:rsidRDefault="00000000">
      <w:pPr>
        <w:spacing w:before="2600"/>
        <w:jc w:val="center"/>
      </w:pPr>
      <w:r>
        <w:rPr>
          <w:b/>
          <w:bCs/>
          <w:sz w:val="52"/>
          <w:szCs w:val="52"/>
        </w:rPr>
        <w:t xml:space="preserve">Síntesis de fenómenos </w:t>
      </w:r>
      <w:proofErr w:type="spellStart"/>
      <w:r>
        <w:rPr>
          <w:b/>
          <w:bCs/>
          <w:sz w:val="52"/>
          <w:szCs w:val="52"/>
        </w:rPr>
        <w:t>electromiográficos</w:t>
      </w:r>
      <w:proofErr w:type="spellEnd"/>
    </w:p>
    <w:p w14:paraId="559857F9" w14:textId="77777777" w:rsidR="001A04D9" w:rsidRDefault="00000000">
      <w:pPr>
        <w:spacing w:before="120"/>
        <w:jc w:val="center"/>
      </w:pPr>
      <w:r>
        <w:rPr>
          <w:color w:val="2F6F8F"/>
          <w:sz w:val="30"/>
          <w:szCs w:val="30"/>
        </w:rPr>
        <w:t>Metodología para construir simuladores interactivos de EMG</w:t>
      </w:r>
    </w:p>
    <w:p w14:paraId="5073D57B" w14:textId="77777777" w:rsidR="001A04D9" w:rsidRDefault="00000000">
      <w:pPr>
        <w:spacing w:before="400"/>
        <w:jc w:val="center"/>
      </w:pPr>
      <w:r>
        <w:rPr>
          <w:i/>
          <w:iCs/>
          <w:color w:val="6B7280"/>
        </w:rPr>
        <w:t>Trazo y audio sincronizados en HTML autocontenido</w:t>
      </w:r>
    </w:p>
    <w:p w14:paraId="06D1AA5A" w14:textId="77777777" w:rsidR="001A04D9" w:rsidRDefault="00000000">
      <w:pPr>
        <w:spacing w:before="2400"/>
        <w:jc w:val="center"/>
      </w:pPr>
      <w:r>
        <w:rPr>
          <w:color w:val="6B7280"/>
          <w:sz w:val="20"/>
          <w:szCs w:val="20"/>
        </w:rPr>
        <w:t>Documento de metodología y patrón reutilizable</w:t>
      </w:r>
    </w:p>
    <w:p w14:paraId="3480E9EE" w14:textId="77777777" w:rsidR="001A04D9" w:rsidRDefault="001A04D9">
      <w:pPr>
        <w:pageBreakBefore/>
      </w:pPr>
    </w:p>
    <w:p w14:paraId="509B21E2" w14:textId="77777777" w:rsidR="001A04D9" w:rsidRDefault="00000000">
      <w:pPr>
        <w:pStyle w:val="Ttulo1"/>
      </w:pPr>
      <w:r>
        <w:t>1. Propósito y alcance</w:t>
      </w:r>
    </w:p>
    <w:p w14:paraId="6A6FAD72" w14:textId="77777777" w:rsidR="001A04D9" w:rsidRDefault="00000000">
      <w:pPr>
        <w:spacing w:after="140" w:line="276" w:lineRule="auto"/>
      </w:pPr>
      <w:r>
        <w:t xml:space="preserve">Este documento describe la metodología empleada para crear materiales interactivos que reproducen fenómenos </w:t>
      </w:r>
      <w:proofErr w:type="spellStart"/>
      <w:r>
        <w:t>electromiográficos</w:t>
      </w:r>
      <w:proofErr w:type="spellEnd"/>
      <w:r>
        <w:t xml:space="preserve"> —como los potenciales de fibrilación y las ondas positivas agudas— con representación visual y sonora sincronizada, al estilo de los registros generados artificialmente que acompañaban materiales clásicos de enseñanza de la electromiografía. </w:t>
      </w:r>
    </w:p>
    <w:p w14:paraId="595DE027" w14:textId="77777777" w:rsidR="001A04D9" w:rsidRDefault="00000000">
      <w:pPr>
        <w:spacing w:after="140" w:line="276" w:lineRule="auto"/>
      </w:pPr>
      <w:r>
        <w:t xml:space="preserve">El objetivo es doble: dejar constancia de </w:t>
      </w:r>
      <w:r>
        <w:rPr>
          <w:i/>
          <w:iCs/>
        </w:rPr>
        <w:t>cómo</w:t>
      </w:r>
      <w:r>
        <w:t xml:space="preserve"> se logró (principios de modelado, decisiones de diseño y errores corregidos) y ofrecer un </w:t>
      </w:r>
      <w:r>
        <w:rPr>
          <w:b/>
          <w:bCs/>
        </w:rPr>
        <w:t>patrón reutilizable</w:t>
      </w:r>
      <w:r>
        <w:t xml:space="preserve"> para generar fenómenos adicionales (descarga miotónica, descarga repetitiva compleja, potenciales de unidad motora) reutilizando el mismo motor.</w:t>
      </w:r>
    </w:p>
    <w:p w14:paraId="016D2E09" w14:textId="77777777" w:rsidR="001A04D9" w:rsidRDefault="00000000">
      <w:pPr>
        <w:spacing w:after="140" w:line="276" w:lineRule="auto"/>
      </w:pPr>
      <w:r>
        <w:t xml:space="preserve">El producto final es un archivo </w:t>
      </w:r>
      <w:r>
        <w:rPr>
          <w:b/>
          <w:bCs/>
        </w:rPr>
        <w:t>HTML autocontenido</w:t>
      </w:r>
      <w:r>
        <w:t xml:space="preserve">, sin dependencias externas, que funciona sin conexión y puede embeberse en una página o wiki mediante un elemento </w:t>
      </w:r>
      <w:proofErr w:type="spellStart"/>
      <w:r>
        <w:rPr>
          <w:rFonts w:ascii="Consolas" w:eastAsia="Consolas" w:hAnsi="Consolas" w:cs="Consolas"/>
        </w:rPr>
        <w:t>iframe</w:t>
      </w:r>
      <w:proofErr w:type="spellEnd"/>
      <w:r>
        <w:t>.</w:t>
      </w:r>
    </w:p>
    <w:p w14:paraId="548BB808" w14:textId="77777777" w:rsidR="001A04D9" w:rsidRDefault="00000000">
      <w:pPr>
        <w:pStyle w:val="Ttulo1"/>
      </w:pPr>
      <w:r>
        <w:t>2. La idea central: tres bloques independientes</w:t>
      </w:r>
    </w:p>
    <w:p w14:paraId="0F1FDD8E" w14:textId="77777777" w:rsidR="001A04D9" w:rsidRDefault="00000000">
      <w:pPr>
        <w:spacing w:after="140" w:line="276" w:lineRule="auto"/>
      </w:pPr>
      <w:r>
        <w:t xml:space="preserve">Casi todos los fenómenos espontáneos del EMG de aguja son </w:t>
      </w:r>
      <w:r>
        <w:rPr>
          <w:b/>
          <w:bCs/>
        </w:rPr>
        <w:t>un mismo evento elemental repetido en el tiempo</w:t>
      </w:r>
      <w:r>
        <w:t>. Lo que distingue clínicamente una fibrilación de una descarga miotónica o de un potencial de unidad motora se reduce a tres componentes que conviene modelar por separado:</w:t>
      </w:r>
    </w:p>
    <w:p w14:paraId="54835CF0" w14:textId="77777777" w:rsidR="001A04D9" w:rsidRDefault="00000000">
      <w:pPr>
        <w:pStyle w:val="Prrafodelista"/>
        <w:numPr>
          <w:ilvl w:val="0"/>
          <w:numId w:val="2"/>
        </w:numPr>
        <w:spacing w:after="80" w:line="276" w:lineRule="auto"/>
      </w:pPr>
      <w:r>
        <w:rPr>
          <w:b/>
          <w:bCs/>
        </w:rPr>
        <w:t>La forma del evento elemental</w:t>
      </w:r>
      <w:r>
        <w:t xml:space="preserve"> (el «ladrillo»): la morfología de un disparo individual, descrita por una función matemática.</w:t>
      </w:r>
    </w:p>
    <w:p w14:paraId="4E91408C" w14:textId="77777777" w:rsidR="001A04D9" w:rsidRDefault="00000000">
      <w:pPr>
        <w:pStyle w:val="Prrafodelista"/>
        <w:numPr>
          <w:ilvl w:val="0"/>
          <w:numId w:val="2"/>
        </w:numPr>
        <w:spacing w:after="80" w:line="276" w:lineRule="auto"/>
      </w:pPr>
      <w:r>
        <w:rPr>
          <w:b/>
          <w:bCs/>
        </w:rPr>
        <w:t>El patrón temporal de disparo</w:t>
      </w:r>
      <w:r>
        <w:t xml:space="preserve"> (el «ritmo»): cuándo se repite ese evento, y con qué regularidad. Aquí reside casi toda la identidad clínica del fenómeno.</w:t>
      </w:r>
    </w:p>
    <w:p w14:paraId="35662123" w14:textId="77777777" w:rsidR="001A04D9" w:rsidRDefault="00000000">
      <w:pPr>
        <w:pStyle w:val="Prrafodelista"/>
        <w:numPr>
          <w:ilvl w:val="0"/>
          <w:numId w:val="2"/>
        </w:numPr>
        <w:spacing w:after="80" w:line="276" w:lineRule="auto"/>
      </w:pPr>
      <w:r>
        <w:rPr>
          <w:b/>
          <w:bCs/>
        </w:rPr>
        <w:t>La salida sincronizada</w:t>
      </w:r>
      <w:r>
        <w:t>: la misma señal de voltaje se dibuja en pantalla y se reproduce como sonido. No hace falta un sintetizador musical: la propia señal es el sonido.</w:t>
      </w:r>
    </w:p>
    <w:p w14:paraId="2A12133C" w14:textId="77777777" w:rsidR="001A04D9" w:rsidRDefault="00000000">
      <w:pPr>
        <w:spacing w:after="140" w:line="276" w:lineRule="auto"/>
      </w:pPr>
      <w:r>
        <w:t>Separar estos tres bloques es la decisión de diseño más importante. Permite, por ejemplo, cambiar solo el «ritmo» (de regular a creciente-decreciente) para convertir una fibrilación en una descarga miotónica, sin tocar la morfología ni el motor de dibujo.</w:t>
      </w:r>
    </w:p>
    <w:p w14:paraId="12789E45" w14:textId="77777777" w:rsidR="001A04D9" w:rsidRDefault="00000000">
      <w:pPr>
        <w:pStyle w:val="Ttulo1"/>
      </w:pPr>
      <w:r>
        <w:t>3. Bloque 1 — Morfología del evento elemental</w:t>
      </w:r>
    </w:p>
    <w:p w14:paraId="385C7CC2" w14:textId="77777777" w:rsidR="001A04D9" w:rsidRDefault="00000000">
      <w:pPr>
        <w:spacing w:after="140" w:line="276" w:lineRule="auto"/>
      </w:pPr>
      <w:r>
        <w:t>Cada disparo se describe como una función del tiempo que devuelve un voltaje normalizado. Se construye sumando gaussianas, una por cada fase del potencial. Las gaussianas son convenientes porque son suaves en toda su extensión (no introducen esquinas) y sus parámetros tienen significado directo: centro (cuándo ocurre la fase), ancho (qué tan aguda) y signo/altura (dirección y magnitud).</w:t>
      </w:r>
    </w:p>
    <w:p w14:paraId="4F2AE116" w14:textId="77777777" w:rsidR="001A04D9" w:rsidRDefault="00000000">
      <w:pPr>
        <w:pStyle w:val="Ttulo2"/>
      </w:pPr>
      <w:r>
        <w:t>3.1 Convención de signo</w:t>
      </w:r>
    </w:p>
    <w:p w14:paraId="3B09F530" w14:textId="77777777" w:rsidR="001A04D9" w:rsidRDefault="00000000">
      <w:pPr>
        <w:spacing w:after="140" w:line="276" w:lineRule="auto"/>
      </w:pPr>
      <w:r>
        <w:t xml:space="preserve">Es imprescindible fijar una convención de signo coherente entre el modelo y el dibujo. El lienzo dibuja la coordenada vertical como </w:t>
      </w:r>
      <w:r>
        <w:rPr>
          <w:rFonts w:ascii="Consolas" w:eastAsia="Consolas" w:hAnsi="Consolas" w:cs="Consolas"/>
        </w:rPr>
        <w:t>y = centro − v · amplitud</w:t>
      </w:r>
      <w:r>
        <w:t xml:space="preserve">. En consecuencia, para respetar la convención electromiográfica en la que </w:t>
      </w:r>
      <w:r>
        <w:rPr>
          <w:b/>
          <w:bCs/>
        </w:rPr>
        <w:t>la positividad se grafica hacia abajo</w:t>
      </w:r>
      <w:r>
        <w:t>:</w:t>
      </w:r>
    </w:p>
    <w:p w14:paraId="0810175F" w14:textId="77777777" w:rsidR="001A04D9" w:rsidRDefault="00000000">
      <w:pPr>
        <w:pStyle w:val="Prrafodelista"/>
        <w:numPr>
          <w:ilvl w:val="0"/>
          <w:numId w:val="3"/>
        </w:numPr>
        <w:spacing w:after="80" w:line="276" w:lineRule="auto"/>
      </w:pPr>
      <w:r>
        <w:lastRenderedPageBreak/>
        <w:t xml:space="preserve">una fase </w:t>
      </w:r>
      <w:r>
        <w:rPr>
          <w:b/>
          <w:bCs/>
        </w:rPr>
        <w:t>positiva</w:t>
      </w:r>
      <w:r>
        <w:t xml:space="preserve"> (hacia abajo) debe tener valor </w:t>
      </w:r>
      <w:r>
        <w:rPr>
          <w:i/>
          <w:iCs/>
        </w:rPr>
        <w:t>negativo</w:t>
      </w:r>
      <w:r>
        <w:t xml:space="preserve"> en el modelo;</w:t>
      </w:r>
    </w:p>
    <w:p w14:paraId="6C5D3E52" w14:textId="77777777" w:rsidR="001A04D9" w:rsidRDefault="00000000">
      <w:pPr>
        <w:pStyle w:val="Prrafodelista"/>
        <w:numPr>
          <w:ilvl w:val="0"/>
          <w:numId w:val="3"/>
        </w:numPr>
        <w:spacing w:after="80" w:line="276" w:lineRule="auto"/>
      </w:pPr>
      <w:r>
        <w:t xml:space="preserve">una fase </w:t>
      </w:r>
      <w:r>
        <w:rPr>
          <w:b/>
          <w:bCs/>
        </w:rPr>
        <w:t>negativa</w:t>
      </w:r>
      <w:r>
        <w:t xml:space="preserve"> (hacia arriba) debe tener valor </w:t>
      </w:r>
      <w:r>
        <w:rPr>
          <w:i/>
          <w:iCs/>
        </w:rPr>
        <w:t>positivo</w:t>
      </w:r>
      <w:r>
        <w:t xml:space="preserve"> en el modelo.</w:t>
      </w:r>
    </w:p>
    <w:p w14:paraId="502CD370" w14:textId="77777777" w:rsidR="001A04D9" w:rsidRDefault="00000000">
      <w:pPr>
        <w:spacing w:after="140" w:line="276" w:lineRule="auto"/>
      </w:pPr>
      <w:r>
        <w:t xml:space="preserve">Una inversión de signo mal resuelta fue una de las causas de que las primeras versiones se vieran «al revés» o con la fase inicial en la dirección equivocada. </w:t>
      </w:r>
      <w:r>
        <w:rPr>
          <w:i/>
          <w:iCs/>
        </w:rPr>
        <w:t>Lección: documentar la convención en el propio código y verificarla numéricamente.</w:t>
      </w:r>
    </w:p>
    <w:p w14:paraId="62B84F12" w14:textId="77777777" w:rsidR="001A04D9" w:rsidRDefault="00000000">
      <w:pPr>
        <w:pStyle w:val="Ttulo2"/>
      </w:pPr>
      <w:r>
        <w:t>3.2 Fibrilación: trifásica de inicio positivo</w:t>
      </w:r>
    </w:p>
    <w:p w14:paraId="53BE4825" w14:textId="77777777" w:rsidR="001A04D9" w:rsidRDefault="00000000">
      <w:pPr>
        <w:spacing w:after="140" w:line="276" w:lineRule="auto"/>
      </w:pPr>
      <w:r>
        <w:t>La secuencia correcta es: deflexión positiva inicial (hacia abajo), fase negativa principal aguda y dominante (hacia arriba), y un pequeño retorno positivo. Cada fase es una gaussiana:</w:t>
      </w:r>
    </w:p>
    <w:p w14:paraId="45E28EC7" w14:textId="77777777" w:rsidR="001A04D9" w:rsidRDefault="00000000">
      <w:pPr>
        <w:shd w:val="clear" w:color="auto" w:fill="F2F0EA"/>
        <w:spacing w:line="264" w:lineRule="auto"/>
        <w:ind w:left="200" w:right="200"/>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fibShape</w:t>
      </w:r>
      <w:proofErr w:type="spellEnd"/>
      <w:r>
        <w:rPr>
          <w:rFonts w:ascii="Consolas" w:eastAsia="Consolas" w:hAnsi="Consolas" w:cs="Consolas"/>
          <w:sz w:val="18"/>
          <w:szCs w:val="18"/>
        </w:rPr>
        <w:t xml:space="preserve">(x, </w:t>
      </w:r>
      <w:proofErr w:type="spellStart"/>
      <w:r>
        <w:rPr>
          <w:rFonts w:ascii="Consolas" w:eastAsia="Consolas" w:hAnsi="Consolas" w:cs="Consolas"/>
          <w:sz w:val="18"/>
          <w:szCs w:val="18"/>
        </w:rPr>
        <w:t>dur</w:t>
      </w:r>
      <w:proofErr w:type="spellEnd"/>
      <w:r>
        <w:rPr>
          <w:rFonts w:ascii="Consolas" w:eastAsia="Consolas" w:hAnsi="Consolas" w:cs="Consolas"/>
          <w:sz w:val="18"/>
          <w:szCs w:val="18"/>
        </w:rPr>
        <w:t>, f){</w:t>
      </w:r>
    </w:p>
    <w:p w14:paraId="1F8C523E" w14:textId="77777777" w:rsidR="001A04D9" w:rsidRDefault="00000000">
      <w:pPr>
        <w:shd w:val="clear" w:color="auto" w:fill="F2F0EA"/>
        <w:spacing w:line="264"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(x &lt; 0)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0;</w:t>
      </w:r>
    </w:p>
    <w:p w14:paraId="653BE837" w14:textId="77777777" w:rsidR="001A04D9" w:rsidRDefault="00000000">
      <w:pPr>
        <w:shd w:val="clear" w:color="auto" w:fill="F2F0EA"/>
        <w:spacing w:line="264"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 = x / </w:t>
      </w:r>
      <w:proofErr w:type="spellStart"/>
      <w:r>
        <w:rPr>
          <w:rFonts w:ascii="Consolas" w:eastAsia="Consolas" w:hAnsi="Consolas" w:cs="Consolas"/>
          <w:sz w:val="18"/>
          <w:szCs w:val="18"/>
        </w:rPr>
        <w:t>dur</w:t>
      </w:r>
      <w:proofErr w:type="spellEnd"/>
      <w:r>
        <w:rPr>
          <w:rFonts w:ascii="Consolas" w:eastAsia="Consolas" w:hAnsi="Consolas" w:cs="Consolas"/>
          <w:sz w:val="18"/>
          <w:szCs w:val="18"/>
        </w:rPr>
        <w:t>;                       // normalizado a la duración</w:t>
      </w:r>
    </w:p>
    <w:p w14:paraId="46488210" w14:textId="77777777" w:rsidR="001A04D9" w:rsidRPr="0085129D" w:rsidRDefault="00000000">
      <w:pPr>
        <w:shd w:val="clear" w:color="auto" w:fill="F2F0EA"/>
        <w:spacing w:line="264" w:lineRule="auto"/>
        <w:ind w:left="200" w:right="200"/>
        <w:rPr>
          <w:lang w:val="en-US"/>
        </w:rPr>
      </w:pPr>
      <w:r>
        <w:rPr>
          <w:rFonts w:ascii="Consolas" w:eastAsia="Consolas" w:hAnsi="Consolas" w:cs="Consolas"/>
          <w:sz w:val="18"/>
          <w:szCs w:val="18"/>
        </w:rPr>
        <w:t xml:space="preserve">  </w:t>
      </w:r>
      <w:r w:rsidRPr="0085129D">
        <w:rPr>
          <w:rFonts w:ascii="Consolas" w:eastAsia="Consolas" w:hAnsi="Consolas" w:cs="Consolas"/>
          <w:sz w:val="18"/>
          <w:szCs w:val="18"/>
          <w:lang w:val="en-US"/>
        </w:rPr>
        <w:t xml:space="preserve">const posInit = f.p0 * </w:t>
      </w:r>
      <w:proofErr w:type="gramStart"/>
      <w:r w:rsidRPr="0085129D">
        <w:rPr>
          <w:rFonts w:ascii="Consolas" w:eastAsia="Consolas" w:hAnsi="Consolas" w:cs="Consolas"/>
          <w:sz w:val="18"/>
          <w:szCs w:val="18"/>
          <w:lang w:val="en-US"/>
        </w:rPr>
        <w:t>exp(</w:t>
      </w:r>
      <w:proofErr w:type="gramEnd"/>
      <w:r w:rsidRPr="0085129D">
        <w:rPr>
          <w:rFonts w:ascii="Consolas" w:eastAsia="Consolas" w:hAnsi="Consolas" w:cs="Consolas"/>
          <w:sz w:val="18"/>
          <w:szCs w:val="18"/>
          <w:lang w:val="en-US"/>
        </w:rPr>
        <w:t>-((t-f.c0)/</w:t>
      </w:r>
      <w:proofErr w:type="gramStart"/>
      <w:r w:rsidRPr="0085129D">
        <w:rPr>
          <w:rFonts w:ascii="Consolas" w:eastAsia="Consolas" w:hAnsi="Consolas" w:cs="Consolas"/>
          <w:sz w:val="18"/>
          <w:szCs w:val="18"/>
          <w:lang w:val="en-US"/>
        </w:rPr>
        <w:t>f.w0)^</w:t>
      </w:r>
      <w:proofErr w:type="gramEnd"/>
      <w:r w:rsidRPr="0085129D">
        <w:rPr>
          <w:rFonts w:ascii="Consolas" w:eastAsia="Consolas" w:hAnsi="Consolas" w:cs="Consolas"/>
          <w:sz w:val="18"/>
          <w:szCs w:val="18"/>
          <w:lang w:val="en-US"/>
        </w:rPr>
        <w:t>2</w:t>
      </w:r>
      <w:proofErr w:type="gramStart"/>
      <w:r w:rsidRPr="0085129D">
        <w:rPr>
          <w:rFonts w:ascii="Consolas" w:eastAsia="Consolas" w:hAnsi="Consolas" w:cs="Consolas"/>
          <w:sz w:val="18"/>
          <w:szCs w:val="18"/>
          <w:lang w:val="en-US"/>
        </w:rPr>
        <w:t>);  /</w:t>
      </w:r>
      <w:proofErr w:type="gramEnd"/>
      <w:r w:rsidRPr="0085129D">
        <w:rPr>
          <w:rFonts w:ascii="Consolas" w:eastAsia="Consolas" w:hAnsi="Consolas" w:cs="Consolas"/>
          <w:sz w:val="18"/>
          <w:szCs w:val="18"/>
          <w:lang w:val="en-US"/>
        </w:rPr>
        <w:t>/ positiva inicial (v&lt;0)</w:t>
      </w:r>
    </w:p>
    <w:p w14:paraId="66B271DB" w14:textId="77777777" w:rsidR="001A04D9" w:rsidRPr="0085129D" w:rsidRDefault="00000000">
      <w:pPr>
        <w:shd w:val="clear" w:color="auto" w:fill="F2F0EA"/>
        <w:spacing w:line="264" w:lineRule="auto"/>
        <w:ind w:left="200" w:right="200"/>
        <w:rPr>
          <w:lang w:val="en-US"/>
        </w:rPr>
      </w:pPr>
      <w:r w:rsidRPr="0085129D">
        <w:rPr>
          <w:rFonts w:ascii="Consolas" w:eastAsia="Consolas" w:hAnsi="Consolas" w:cs="Consolas"/>
          <w:sz w:val="18"/>
          <w:szCs w:val="18"/>
          <w:lang w:val="en-US"/>
        </w:rPr>
        <w:t xml:space="preserve">  const negMain = f.n1 * exp(-((t-f.c1)/f.w1)^2);  // negativa principal (v&gt;0)</w:t>
      </w:r>
    </w:p>
    <w:p w14:paraId="66C6DACA" w14:textId="77777777" w:rsidR="001A04D9" w:rsidRPr="0085129D" w:rsidRDefault="00000000">
      <w:pPr>
        <w:shd w:val="clear" w:color="auto" w:fill="F2F0EA"/>
        <w:spacing w:line="264" w:lineRule="auto"/>
        <w:ind w:left="200" w:right="200"/>
        <w:rPr>
          <w:lang w:val="en-US"/>
        </w:rPr>
      </w:pPr>
      <w:r w:rsidRPr="0085129D">
        <w:rPr>
          <w:rFonts w:ascii="Consolas" w:eastAsia="Consolas" w:hAnsi="Consolas" w:cs="Consolas"/>
          <w:sz w:val="18"/>
          <w:szCs w:val="18"/>
          <w:lang w:val="en-US"/>
        </w:rPr>
        <w:t xml:space="preserve">  const posTail = f.p2 * exp(-((t-f.c2)/f.w2)^2);  // retorno positivo (v&lt;0)</w:t>
      </w:r>
    </w:p>
    <w:p w14:paraId="75C4575D" w14:textId="77777777" w:rsidR="001A04D9" w:rsidRDefault="00000000">
      <w:pPr>
        <w:shd w:val="clear" w:color="auto" w:fill="F2F0EA"/>
        <w:spacing w:line="264" w:lineRule="auto"/>
        <w:ind w:left="200" w:right="200"/>
      </w:pPr>
      <w:r w:rsidRPr="0085129D">
        <w:rPr>
          <w:rFonts w:ascii="Consolas" w:eastAsia="Consolas" w:hAnsi="Consolas" w:cs="Consolas"/>
          <w:sz w:val="18"/>
          <w:szCs w:val="18"/>
          <w:lang w:val="en-US"/>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posInit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negMain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posTail</w:t>
      </w:r>
      <w:proofErr w:type="spellEnd"/>
      <w:r>
        <w:rPr>
          <w:rFonts w:ascii="Consolas" w:eastAsia="Consolas" w:hAnsi="Consolas" w:cs="Consolas"/>
          <w:sz w:val="18"/>
          <w:szCs w:val="18"/>
        </w:rPr>
        <w:t>;</w:t>
      </w:r>
    </w:p>
    <w:p w14:paraId="08587EC7" w14:textId="77777777" w:rsidR="001A04D9" w:rsidRDefault="00000000">
      <w:pPr>
        <w:shd w:val="clear" w:color="auto" w:fill="F2F0EA"/>
        <w:spacing w:after="140" w:line="264" w:lineRule="auto"/>
        <w:ind w:left="200" w:right="200"/>
      </w:pPr>
      <w:r>
        <w:rPr>
          <w:rFonts w:ascii="Consolas" w:eastAsia="Consolas" w:hAnsi="Consolas" w:cs="Consolas"/>
          <w:sz w:val="18"/>
          <w:szCs w:val="18"/>
        </w:rPr>
        <w:t>}</w:t>
      </w:r>
    </w:p>
    <w:p w14:paraId="460452A9" w14:textId="77777777" w:rsidR="001A04D9" w:rsidRDefault="00000000">
      <w:pPr>
        <w:pStyle w:val="Ttulo2"/>
      </w:pPr>
      <w:r>
        <w:t>3.3 Onda positiva aguda: bifásica</w:t>
      </w:r>
    </w:p>
    <w:p w14:paraId="2EE40A57" w14:textId="77777777" w:rsidR="001A04D9" w:rsidRDefault="00000000">
      <w:pPr>
        <w:spacing w:after="140" w:line="276" w:lineRule="auto"/>
      </w:pPr>
      <w:r>
        <w:t>Pico positivo inicial agudo (hacia abajo) seguido de una fase negativa lenta y prolongada (hacia arriba). La fase lenta se modela con una subida rápida y un decaimiento exponencial largo, no con una gaussiana simétrica.</w:t>
      </w:r>
    </w:p>
    <w:p w14:paraId="7D6D897D" w14:textId="77777777" w:rsidR="001A04D9" w:rsidRDefault="00000000">
      <w:pPr>
        <w:pStyle w:val="Ttulo2"/>
      </w:pPr>
      <w:r>
        <w:t>3.4 Suavidad: por qué se veían «quiebres»</w:t>
      </w:r>
    </w:p>
    <w:p w14:paraId="6E40711A" w14:textId="77777777" w:rsidR="001A04D9" w:rsidRDefault="00000000">
      <w:pPr>
        <w:spacing w:after="140" w:line="276" w:lineRule="auto"/>
      </w:pPr>
      <w:r>
        <w:t xml:space="preserve">Dos errores tempranos produjeron esquinas visibles en el trazo, ambos por discontinuidad en la </w:t>
      </w:r>
      <w:r>
        <w:rPr>
          <w:i/>
          <w:iCs/>
        </w:rPr>
        <w:t>derivada</w:t>
      </w:r>
      <w:r>
        <w:t>, no en el valor:</w:t>
      </w:r>
    </w:p>
    <w:p w14:paraId="393FD37A" w14:textId="77777777" w:rsidR="001A04D9" w:rsidRDefault="00000000">
      <w:pPr>
        <w:pStyle w:val="Prrafodelista"/>
        <w:numPr>
          <w:ilvl w:val="0"/>
          <w:numId w:val="3"/>
        </w:numPr>
        <w:spacing w:after="80" w:line="276" w:lineRule="auto"/>
      </w:pPr>
      <w:r>
        <w:t>Empalmar dos gaussianas distintas en el pico con un corte duro. Solución: una sola gaussiana cuyo ancho transita suavemente con una sigmoide.</w:t>
      </w:r>
    </w:p>
    <w:p w14:paraId="60A0D1D9" w14:textId="77777777" w:rsidR="001A04D9" w:rsidRDefault="00000000">
      <w:pPr>
        <w:pStyle w:val="Prrafodelista"/>
        <w:numPr>
          <w:ilvl w:val="0"/>
          <w:numId w:val="3"/>
        </w:numPr>
        <w:spacing w:after="80" w:line="276" w:lineRule="auto"/>
      </w:pPr>
      <w:r>
        <w:t>Cortar la función a cero antes del inicio (</w:t>
      </w:r>
      <w:proofErr w:type="spellStart"/>
      <w:r>
        <w:rPr>
          <w:rFonts w:ascii="Consolas" w:eastAsia="Consolas" w:hAnsi="Consolas" w:cs="Consolas"/>
        </w:rPr>
        <w:t>if</w:t>
      </w:r>
      <w:proofErr w:type="spellEnd"/>
      <w:r>
        <w:rPr>
          <w:rFonts w:ascii="Consolas" w:eastAsia="Consolas" w:hAnsi="Consolas" w:cs="Consolas"/>
        </w:rPr>
        <w:t xml:space="preserve"> (x&lt;0) </w:t>
      </w:r>
      <w:proofErr w:type="spellStart"/>
      <w:r>
        <w:rPr>
          <w:rFonts w:ascii="Consolas" w:eastAsia="Consolas" w:hAnsi="Consolas" w:cs="Consolas"/>
        </w:rPr>
        <w:t>return</w:t>
      </w:r>
      <w:proofErr w:type="spellEnd"/>
      <w:r>
        <w:rPr>
          <w:rFonts w:ascii="Consolas" w:eastAsia="Consolas" w:hAnsi="Consolas" w:cs="Consolas"/>
        </w:rPr>
        <w:t xml:space="preserve"> 0</w:t>
      </w:r>
      <w:r>
        <w:t>). Al arrancar de golpe, la pendiente saltaba de cero a un valor finito. Solución: multiplicar por una compuerta sigmoide centrada en el inicio, para que la curva emerja gradualmente del basal.</w:t>
      </w:r>
    </w:p>
    <w:p w14:paraId="149F6C91" w14:textId="77777777" w:rsidR="001A04D9" w:rsidRDefault="00000000">
      <w:pPr>
        <w:pStyle w:val="Ttulo1"/>
      </w:pPr>
      <w:r>
        <w:t>4. Bloque 2 — Patrón temporal de disparo</w:t>
      </w:r>
    </w:p>
    <w:p w14:paraId="4314BE62" w14:textId="77777777" w:rsidR="001A04D9" w:rsidRDefault="00000000">
      <w:pPr>
        <w:spacing w:after="140" w:line="276" w:lineRule="auto"/>
      </w:pPr>
      <w:r>
        <w:t xml:space="preserve">El ritmo se modela con un reloj que avanza en tiempo real y una lista de instantes de disparo. Cada fibra (fuente) tiene su propio próximo disparo, programado a intervalos de </w:t>
      </w:r>
      <w:r>
        <w:rPr>
          <w:rFonts w:ascii="Consolas" w:eastAsia="Consolas" w:hAnsi="Consolas" w:cs="Consolas"/>
        </w:rPr>
        <w:t>1 / frecuencia</w:t>
      </w:r>
      <w:r>
        <w:t xml:space="preserve">, con un pequeño </w:t>
      </w:r>
      <w:proofErr w:type="spellStart"/>
      <w:r>
        <w:t>jitter</w:t>
      </w:r>
      <w:proofErr w:type="spellEnd"/>
      <w:r>
        <w:t xml:space="preserve"> controlado por un parámetro de regularidad.</w:t>
      </w:r>
    </w:p>
    <w:p w14:paraId="0DD888ED" w14:textId="77777777" w:rsidR="001A04D9" w:rsidRDefault="00000000">
      <w:pPr>
        <w:pStyle w:val="Ttulo2"/>
      </w:pPr>
      <w:r>
        <w:t>4.1 Estabilidad de la morfología por fuente</w:t>
      </w:r>
    </w:p>
    <w:p w14:paraId="47099EF9" w14:textId="77777777" w:rsidR="001A04D9" w:rsidRDefault="00000000">
      <w:pPr>
        <w:spacing w:after="140" w:line="276" w:lineRule="auto"/>
      </w:pPr>
      <w:r>
        <w:t xml:space="preserve">Principio clínico que el modelo debe respetar: un potencial de fibrilación proviene de </w:t>
      </w:r>
      <w:r>
        <w:rPr>
          <w:b/>
          <w:bCs/>
        </w:rPr>
        <w:t>una sola fibra muscular</w:t>
      </w:r>
      <w:r>
        <w:t xml:space="preserve">, de modo que su morfología es </w:t>
      </w:r>
      <w:r>
        <w:rPr>
          <w:b/>
          <w:bCs/>
        </w:rPr>
        <w:t>estable</w:t>
      </w:r>
      <w:r>
        <w:t xml:space="preserve"> disparo a disparo. Si en pantalla aparecen varias morfologías distintas, corresponden a </w:t>
      </w:r>
      <w:r>
        <w:rPr>
          <w:b/>
          <w:bCs/>
        </w:rPr>
        <w:t>fibras distintas</w:t>
      </w:r>
      <w:r>
        <w:t>, cada una estable en sí misma.</w:t>
      </w:r>
    </w:p>
    <w:p w14:paraId="57249D1C" w14:textId="77777777" w:rsidR="001A04D9" w:rsidRDefault="00000000">
      <w:pPr>
        <w:spacing w:after="140" w:line="276" w:lineRule="auto"/>
      </w:pPr>
      <w:r>
        <w:lastRenderedPageBreak/>
        <w:t xml:space="preserve">Esto se implementa con el concepto de </w:t>
      </w:r>
      <w:r>
        <w:rPr>
          <w:b/>
          <w:bCs/>
        </w:rPr>
        <w:t>fibra</w:t>
      </w:r>
      <w:r>
        <w:t>: una plantilla de parámetros de forma fija, generada de manera determinista (no aleatoria por disparo). El número de fibras es ajustable. La regularidad afecta solo al ritmo, nunca a la forma.</w:t>
      </w:r>
    </w:p>
    <w:p w14:paraId="32AC0F2B" w14:textId="77777777" w:rsidR="001A04D9" w:rsidRDefault="00000000">
      <w:pPr>
        <w:pStyle w:val="Ttulo2"/>
      </w:pPr>
      <w:r>
        <w:t>4.2 Regularidad como criterio diagnóstico</w:t>
      </w:r>
    </w:p>
    <w:p w14:paraId="0DCEAFDA" w14:textId="77777777" w:rsidR="001A04D9" w:rsidRDefault="00000000">
      <w:pPr>
        <w:spacing w:after="140" w:line="276" w:lineRule="auto"/>
      </w:pPr>
      <w:r>
        <w:t>El disparo regular es lo que distingue una fibrilación verdadera de un potencial de unidad motora a distancia, que puede tener morfología parecida pero ritmo irregular. Por eso la regularidad es un control de primer nivel, no un detalle estético.</w:t>
      </w:r>
    </w:p>
    <w:p w14:paraId="4D3CFFC2" w14:textId="77777777" w:rsidR="001A04D9" w:rsidRDefault="00000000">
      <w:pPr>
        <w:pStyle w:val="Ttulo1"/>
      </w:pPr>
      <w:r>
        <w:t>5. Bloque 3 — Salida sincronizada (pantalla y audio)</w:t>
      </w:r>
    </w:p>
    <w:p w14:paraId="382C8CD8" w14:textId="77777777" w:rsidR="001A04D9" w:rsidRDefault="00000000">
      <w:pPr>
        <w:pStyle w:val="Ttulo2"/>
      </w:pPr>
      <w:r>
        <w:t>5.1 Audio: la señal es el sonido</w:t>
      </w:r>
    </w:p>
    <w:p w14:paraId="20240C5E" w14:textId="77777777" w:rsidR="001A04D9" w:rsidRDefault="00000000">
      <w:pPr>
        <w:spacing w:after="140" w:line="276" w:lineRule="auto"/>
      </w:pPr>
      <w:r>
        <w:t xml:space="preserve">El altavoz de un </w:t>
      </w:r>
      <w:proofErr w:type="spellStart"/>
      <w:r>
        <w:t>electromiógrafo</w:t>
      </w:r>
      <w:proofErr w:type="spellEnd"/>
      <w:r>
        <w:t xml:space="preserve"> reproduce el voltaje como onda sonora. Como las frecuencias de disparo caen en el rango audible, basta con generar la señal y enviarla a la tarjeta de sonido. En el navegador esto se hace con la </w:t>
      </w:r>
      <w:r>
        <w:rPr>
          <w:b/>
          <w:bCs/>
        </w:rPr>
        <w:t>Web Audio API</w:t>
      </w:r>
      <w:r>
        <w:t>: se construye un búfer con la forma del potencial y se reproduce en cada disparo.</w:t>
      </w:r>
    </w:p>
    <w:p w14:paraId="21FB3A15" w14:textId="77777777" w:rsidR="001A04D9" w:rsidRDefault="00000000">
      <w:pPr>
        <w:spacing w:after="140" w:line="276" w:lineRule="auto"/>
      </w:pPr>
      <w:r>
        <w:t xml:space="preserve">Para que el «clic» suene agudo y no grave, el evento de audio debe ser </w:t>
      </w:r>
      <w:r>
        <w:rPr>
          <w:b/>
          <w:bCs/>
        </w:rPr>
        <w:t>breve y de flanco rápido</w:t>
      </w:r>
      <w:r>
        <w:t>, independiente de la duración visual; se le aplica una envolvente de ataque-decaimiento rápida y un filtro paso-altos. La energía aguda proviene del flanco abrupto.</w:t>
      </w:r>
    </w:p>
    <w:p w14:paraId="3DEFF97E" w14:textId="77777777" w:rsidR="001A04D9" w:rsidRDefault="00000000">
      <w:pPr>
        <w:pStyle w:val="Ttulo2"/>
      </w:pPr>
      <w:r>
        <w:t>5.2 Pantalla: barrido con cabezal de escritura</w:t>
      </w:r>
    </w:p>
    <w:p w14:paraId="3A4323A7" w14:textId="77777777" w:rsidR="001A04D9" w:rsidRDefault="00000000">
      <w:pPr>
        <w:spacing w:after="140" w:line="276" w:lineRule="auto"/>
      </w:pPr>
      <w:r>
        <w:t>Esta fue la decisión que finalmente hizo que el resultado se viera real. Se probaron tres enfoques:</w:t>
      </w:r>
    </w:p>
    <w:p w14:paraId="3CBB7F15" w14:textId="77777777" w:rsidR="001A04D9" w:rsidRDefault="00000000">
      <w:pPr>
        <w:pStyle w:val="Prrafodelista"/>
        <w:numPr>
          <w:ilvl w:val="0"/>
          <w:numId w:val="3"/>
        </w:numPr>
        <w:spacing w:after="80" w:line="276" w:lineRule="auto"/>
      </w:pPr>
      <w:r>
        <w:rPr>
          <w:b/>
          <w:bCs/>
        </w:rPr>
        <w:t xml:space="preserve">Búfer circular llenado por </w:t>
      </w:r>
      <w:proofErr w:type="spellStart"/>
      <w:r>
        <w:rPr>
          <w:b/>
          <w:bCs/>
        </w:rPr>
        <w:t>frame</w:t>
      </w:r>
      <w:proofErr w:type="spellEnd"/>
      <w:r>
        <w:rPr>
          <w:b/>
          <w:bCs/>
        </w:rPr>
        <w:t xml:space="preserve">: </w:t>
      </w:r>
      <w:r>
        <w:t>Desajuste entre el tiempo del búfer y el reloj de disparo; se veían muchos más potenciales de los debidos.</w:t>
      </w:r>
    </w:p>
    <w:p w14:paraId="00071210" w14:textId="77777777" w:rsidR="001A04D9" w:rsidRDefault="00000000">
      <w:pPr>
        <w:pStyle w:val="Prrafodelista"/>
        <w:numPr>
          <w:ilvl w:val="0"/>
          <w:numId w:val="3"/>
        </w:numPr>
        <w:spacing w:after="80" w:line="276" w:lineRule="auto"/>
      </w:pPr>
      <w:r>
        <w:rPr>
          <w:b/>
          <w:bCs/>
        </w:rPr>
        <w:t xml:space="preserve">Ventana de tiempo deslizante: </w:t>
      </w:r>
      <w:r>
        <w:t>Escala temporal correcta, pero modo «free-running»: los potenciales aparecían y desaparecían de forma intermitente, no como un trazo que barre.</w:t>
      </w:r>
    </w:p>
    <w:p w14:paraId="2A4CA397" w14:textId="77777777" w:rsidR="001A04D9" w:rsidRDefault="00000000">
      <w:pPr>
        <w:pStyle w:val="Prrafodelista"/>
        <w:numPr>
          <w:ilvl w:val="0"/>
          <w:numId w:val="3"/>
        </w:numPr>
        <w:spacing w:after="80" w:line="276" w:lineRule="auto"/>
      </w:pPr>
      <w:r>
        <w:rPr>
          <w:b/>
          <w:bCs/>
        </w:rPr>
        <w:t xml:space="preserve">Barrido con cabezal de escritura: </w:t>
      </w:r>
      <w:r>
        <w:t>Un cabezal recorre la pantalla a la velocidad del barrido y sobrescribe lo anterior en cada vuelta. Reproduce la sensación real del potencial desplazándose lateralmente.</w:t>
      </w:r>
    </w:p>
    <w:p w14:paraId="592C9F0A" w14:textId="77777777" w:rsidR="001A04D9" w:rsidRDefault="00000000">
      <w:pPr>
        <w:spacing w:after="140" w:line="276" w:lineRule="auto"/>
      </w:pPr>
      <w:r>
        <w:t xml:space="preserve">La clave del tercer enfoque es separar dos velocidades: la </w:t>
      </w:r>
      <w:r>
        <w:rPr>
          <w:i/>
          <w:iCs/>
        </w:rPr>
        <w:t>frecuencia de disparo</w:t>
      </w:r>
      <w:r>
        <w:t xml:space="preserve"> (cuándo ocurre cada potencial) y la </w:t>
      </w:r>
      <w:r>
        <w:rPr>
          <w:i/>
          <w:iCs/>
        </w:rPr>
        <w:t>velocidad de barrido</w:t>
      </w:r>
      <w:r>
        <w:t xml:space="preserve"> (cuán rápido recorre el cabezal la pantalla). Como no coinciden, cada potencial cae desplazado respecto al anterior, dando la ilusión de un mismo potencial que se desliza.</w:t>
      </w:r>
    </w:p>
    <w:p w14:paraId="1FDE192D" w14:textId="77777777" w:rsidR="001A04D9" w:rsidRDefault="00000000">
      <w:pPr>
        <w:pStyle w:val="Ttulo1"/>
      </w:pPr>
      <w:r>
        <w:t>6. Escalas físicas: fidelidad cuantitativa</w:t>
      </w:r>
    </w:p>
    <w:p w14:paraId="2678A552" w14:textId="77777777" w:rsidR="001A04D9" w:rsidRDefault="00000000">
      <w:pPr>
        <w:spacing w:after="140" w:line="276" w:lineRule="auto"/>
      </w:pPr>
      <w:r>
        <w:t>El modelo respeta los rangos reales de cada fenómeno. La duración del potencial es una propiedad física en milisegundos, independiente de la frecuencia de disparo y de la velocidad de barrido. El eje de tiempo es de barrido fijo (ms por división constante), como en el equipo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A04D9" w14:paraId="1C8FAD25"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6B09AF" w14:textId="77777777" w:rsidR="001A04D9" w:rsidRDefault="00000000">
            <w:r>
              <w:rPr>
                <w:b/>
                <w:bCs/>
                <w:sz w:val="20"/>
                <w:szCs w:val="20"/>
              </w:rPr>
              <w:lastRenderedPageBreak/>
              <w:t>Parámetro</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5F890C" w14:textId="77777777" w:rsidR="001A04D9" w:rsidRDefault="00000000">
            <w:r>
              <w:rPr>
                <w:b/>
                <w:bCs/>
                <w:sz w:val="20"/>
                <w:szCs w:val="20"/>
              </w:rPr>
              <w:t>Fibrilación</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193840" w14:textId="77777777" w:rsidR="001A04D9" w:rsidRDefault="00000000">
            <w:r>
              <w:rPr>
                <w:b/>
                <w:bCs/>
                <w:sz w:val="20"/>
                <w:szCs w:val="20"/>
              </w:rPr>
              <w:t>Onda positiva aguda</w:t>
            </w:r>
          </w:p>
        </w:tc>
      </w:tr>
      <w:tr w:rsidR="001A04D9" w14:paraId="3816EB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21945" w14:textId="77777777" w:rsidR="001A04D9" w:rsidRDefault="00000000">
            <w:r>
              <w:rPr>
                <w:sz w:val="20"/>
                <w:szCs w:val="20"/>
              </w:rPr>
              <w:t>Morfología</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038B8" w14:textId="77777777" w:rsidR="001A04D9" w:rsidRDefault="00000000">
            <w:r>
              <w:rPr>
                <w:sz w:val="20"/>
                <w:szCs w:val="20"/>
              </w:rPr>
              <w:t>Bi o trifásica, inicio positivo</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CBDB7" w14:textId="77777777" w:rsidR="001A04D9" w:rsidRDefault="00000000">
            <w:r>
              <w:rPr>
                <w:sz w:val="20"/>
                <w:szCs w:val="20"/>
              </w:rPr>
              <w:t>Bifásica</w:t>
            </w:r>
          </w:p>
        </w:tc>
      </w:tr>
      <w:tr w:rsidR="001A04D9" w14:paraId="02AA40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CB571" w14:textId="77777777" w:rsidR="001A04D9" w:rsidRDefault="00000000">
            <w:r>
              <w:rPr>
                <w:sz w:val="20"/>
                <w:szCs w:val="20"/>
              </w:rPr>
              <w:t>Duración</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9A829" w14:textId="77777777" w:rsidR="001A04D9" w:rsidRDefault="00000000">
            <w:r>
              <w:rPr>
                <w:sz w:val="20"/>
                <w:szCs w:val="20"/>
              </w:rPr>
              <w:t>1–5 ms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50D41" w14:textId="77777777" w:rsidR="001A04D9" w:rsidRDefault="00000000">
            <w:r>
              <w:rPr>
                <w:sz w:val="20"/>
                <w:szCs w:val="20"/>
              </w:rPr>
              <w:t>10–30 ms</w:t>
            </w:r>
          </w:p>
        </w:tc>
      </w:tr>
      <w:tr w:rsidR="001A04D9" w14:paraId="0FC076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19EF8" w14:textId="77777777" w:rsidR="001A04D9" w:rsidRDefault="00000000">
            <w:r>
              <w:rPr>
                <w:sz w:val="20"/>
                <w:szCs w:val="20"/>
              </w:rPr>
              <w:t>Amplitud</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C7EE9" w14:textId="77777777" w:rsidR="001A04D9" w:rsidRDefault="00000000">
            <w:r>
              <w:rPr>
                <w:sz w:val="20"/>
                <w:szCs w:val="20"/>
              </w:rPr>
              <w:t>20–300 µV</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DBA49" w14:textId="77777777" w:rsidR="001A04D9" w:rsidRDefault="00000000">
            <w:r>
              <w:rPr>
                <w:sz w:val="20"/>
                <w:szCs w:val="20"/>
              </w:rPr>
              <w:t>20–300 µV</w:t>
            </w:r>
          </w:p>
        </w:tc>
      </w:tr>
      <w:tr w:rsidR="001A04D9" w14:paraId="33B81F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69A6C" w14:textId="77777777" w:rsidR="001A04D9" w:rsidRDefault="00000000">
            <w:r>
              <w:rPr>
                <w:sz w:val="20"/>
                <w:szCs w:val="20"/>
              </w:rPr>
              <w:t>Frecuencia de disparo</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EFB25" w14:textId="77777777" w:rsidR="001A04D9" w:rsidRDefault="00000000">
            <w:r>
              <w:rPr>
                <w:sz w:val="20"/>
                <w:szCs w:val="20"/>
              </w:rPr>
              <w:t>0.5–15 Hz</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5B972" w14:textId="77777777" w:rsidR="001A04D9" w:rsidRDefault="00000000">
            <w:r>
              <w:rPr>
                <w:sz w:val="20"/>
                <w:szCs w:val="20"/>
              </w:rPr>
              <w:t>0.5–15 Hz</w:t>
            </w:r>
          </w:p>
        </w:tc>
      </w:tr>
      <w:tr w:rsidR="001A04D9" w14:paraId="232D9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72B0C" w14:textId="77777777" w:rsidR="001A04D9" w:rsidRDefault="00000000">
            <w:r>
              <w:rPr>
                <w:sz w:val="20"/>
                <w:szCs w:val="20"/>
              </w:rPr>
              <w:t>Ritmo</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B2F78" w14:textId="77777777" w:rsidR="001A04D9" w:rsidRDefault="00000000">
            <w:r>
              <w:rPr>
                <w:sz w:val="20"/>
                <w:szCs w:val="20"/>
              </w:rPr>
              <w:t>Regular</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8ECB4" w14:textId="77777777" w:rsidR="001A04D9" w:rsidRDefault="00000000">
            <w:r>
              <w:rPr>
                <w:sz w:val="20"/>
                <w:szCs w:val="20"/>
              </w:rPr>
              <w:t>Regular</w:t>
            </w:r>
          </w:p>
        </w:tc>
      </w:tr>
      <w:tr w:rsidR="001A04D9" w14:paraId="17438D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B92CC" w14:textId="77777777" w:rsidR="001A04D9" w:rsidRDefault="00000000">
            <w:r>
              <w:rPr>
                <w:sz w:val="20"/>
                <w:szCs w:val="20"/>
              </w:rPr>
              <w:t>Sonido</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B5954" w14:textId="77777777" w:rsidR="001A04D9" w:rsidRDefault="00000000">
            <w:r>
              <w:rPr>
                <w:sz w:val="20"/>
                <w:szCs w:val="20"/>
              </w:rPr>
              <w:t>«Lluvia sobre el tejado»</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EAE5A" w14:textId="77777777" w:rsidR="001A04D9" w:rsidRDefault="00000000">
            <w:r>
              <w:rPr>
                <w:sz w:val="20"/>
                <w:szCs w:val="20"/>
              </w:rPr>
              <w:t>«Pop» sordo</w:t>
            </w:r>
          </w:p>
        </w:tc>
      </w:tr>
    </w:tbl>
    <w:p w14:paraId="1595B3E4" w14:textId="77777777" w:rsidR="001A04D9" w:rsidRDefault="00000000">
      <w:pPr>
        <w:spacing w:before="140" w:after="140"/>
      </w:pPr>
      <w:r>
        <w:t xml:space="preserve">Un detalle de fidelidad incorporado: las fibrilaciones tienden a </w:t>
      </w:r>
      <w:r>
        <w:rPr>
          <w:i/>
          <w:iCs/>
        </w:rPr>
        <w:t>desacelerar gradualmente</w:t>
      </w:r>
      <w:r>
        <w:t xml:space="preserve"> durante varios segundos antes de cesar, comportamiento reproducido con una envolvente opcional que reduce la frecuencia con el tiempo.</w:t>
      </w:r>
    </w:p>
    <w:p w14:paraId="2B230021" w14:textId="77777777" w:rsidR="001A04D9" w:rsidRDefault="00000000">
      <w:pPr>
        <w:pStyle w:val="Ttulo1"/>
      </w:pPr>
      <w:r>
        <w:t>7. Arquitectura del motor</w:t>
      </w:r>
    </w:p>
    <w:p w14:paraId="78C8C4B5" w14:textId="77777777" w:rsidR="001A04D9" w:rsidRDefault="00000000">
      <w:pPr>
        <w:spacing w:after="140" w:line="276" w:lineRule="auto"/>
      </w:pPr>
      <w:r>
        <w:t>El motor se organiza en funciones con responsabilidades claras, de modo que añadir un fenómeno nuevo requiera tocar solo una o dos de ellas: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60"/>
        <w:gridCol w:w="2600"/>
      </w:tblGrid>
      <w:tr w:rsidR="001A04D9" w14:paraId="435B809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2F41F9" w14:textId="77777777" w:rsidR="001A04D9" w:rsidRDefault="00000000">
            <w:r>
              <w:rPr>
                <w:b/>
                <w:bCs/>
                <w:sz w:val="20"/>
                <w:szCs w:val="20"/>
              </w:rPr>
              <w:t>Componente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02CECA" w14:textId="77777777" w:rsidR="001A04D9" w:rsidRDefault="00000000">
            <w:r>
              <w:rPr>
                <w:b/>
                <w:bCs/>
                <w:sz w:val="20"/>
                <w:szCs w:val="20"/>
              </w:rPr>
              <w:t>Responsabilidad</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C3F359" w14:textId="77777777" w:rsidR="001A04D9" w:rsidRDefault="00000000">
            <w:r>
              <w:rPr>
                <w:b/>
                <w:bCs/>
                <w:sz w:val="20"/>
                <w:szCs w:val="20"/>
              </w:rPr>
              <w:t>¿Cambia al añadir un fenómeno?</w:t>
            </w:r>
          </w:p>
        </w:tc>
      </w:tr>
      <w:tr w:rsidR="001A04D9" w14:paraId="499D4E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1D45D" w14:textId="77777777" w:rsidR="001A04D9" w:rsidRDefault="00000000">
            <w:proofErr w:type="spellStart"/>
            <w:r>
              <w:rPr>
                <w:sz w:val="20"/>
                <w:szCs w:val="20"/>
              </w:rPr>
              <w:t>shape</w:t>
            </w:r>
            <w:proofErr w:type="spellEnd"/>
            <w:r>
              <w:rPr>
                <w:sz w:val="20"/>
                <w:szCs w:val="20"/>
              </w:rPr>
              <w:t xml:space="preserve">(x, </w:t>
            </w:r>
            <w:proofErr w:type="spellStart"/>
            <w:r>
              <w:rPr>
                <w:sz w:val="20"/>
                <w:szCs w:val="20"/>
              </w:rPr>
              <w:t>dur</w:t>
            </w:r>
            <w:proofErr w:type="spellEnd"/>
            <w:r>
              <w:rPr>
                <w:sz w:val="20"/>
                <w:szCs w:val="20"/>
              </w:rPr>
              <w:t>, f)</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CB8A5" w14:textId="77777777" w:rsidR="001A04D9" w:rsidRDefault="00000000">
            <w:r>
              <w:rPr>
                <w:sz w:val="20"/>
                <w:szCs w:val="20"/>
              </w:rPr>
              <w:t>Morfología del evento elemental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46903" w14:textId="77777777" w:rsidR="001A04D9" w:rsidRDefault="00000000">
            <w:r>
              <w:rPr>
                <w:sz w:val="20"/>
                <w:szCs w:val="20"/>
              </w:rPr>
              <w:t>Sí (forma nueva)</w:t>
            </w:r>
          </w:p>
        </w:tc>
      </w:tr>
      <w:tr w:rsidR="001A04D9" w14:paraId="3722F1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A86F4" w14:textId="77777777" w:rsidR="001A04D9" w:rsidRDefault="00000000">
            <w:proofErr w:type="spellStart"/>
            <w:r>
              <w:rPr>
                <w:sz w:val="20"/>
                <w:szCs w:val="20"/>
              </w:rPr>
              <w:t>makeFiber</w:t>
            </w:r>
            <w:proofErr w:type="spellEnd"/>
            <w:r>
              <w:rPr>
                <w:sz w:val="20"/>
                <w:szCs w:val="20"/>
              </w:rPr>
              <w:t>(i)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7FF02" w14:textId="77777777" w:rsidR="001A04D9" w:rsidRDefault="00000000">
            <w:r>
              <w:rPr>
                <w:sz w:val="20"/>
                <w:szCs w:val="20"/>
              </w:rPr>
              <w:t>Plantilla de parámetros por fuente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EA454" w14:textId="77777777" w:rsidR="001A04D9" w:rsidRDefault="00000000">
            <w:r>
              <w:rPr>
                <w:sz w:val="20"/>
                <w:szCs w:val="20"/>
              </w:rPr>
              <w:t>A veces</w:t>
            </w:r>
          </w:p>
        </w:tc>
      </w:tr>
      <w:tr w:rsidR="001A04D9" w14:paraId="027927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C4910" w14:textId="77777777" w:rsidR="001A04D9" w:rsidRDefault="00000000">
            <w:proofErr w:type="spellStart"/>
            <w:r>
              <w:rPr>
                <w:sz w:val="20"/>
                <w:szCs w:val="20"/>
              </w:rPr>
              <w:t>intervalSec</w:t>
            </w:r>
            <w:proofErr w:type="spellEnd"/>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BBEA8" w14:textId="77777777" w:rsidR="001A04D9" w:rsidRDefault="00000000">
            <w:r>
              <w:rPr>
                <w:sz w:val="20"/>
                <w:szCs w:val="20"/>
              </w:rPr>
              <w:t>Intervalo entre disparos (ritmo)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E16AF" w14:textId="77777777" w:rsidR="001A04D9" w:rsidRDefault="00000000">
            <w:r>
              <w:rPr>
                <w:sz w:val="20"/>
                <w:szCs w:val="20"/>
              </w:rPr>
              <w:t xml:space="preserve">Sí (p. ej. </w:t>
            </w:r>
            <w:proofErr w:type="spellStart"/>
            <w:r>
              <w:rPr>
                <w:sz w:val="20"/>
                <w:szCs w:val="20"/>
              </w:rPr>
              <w:t>miotonía</w:t>
            </w:r>
            <w:proofErr w:type="spellEnd"/>
            <w:r>
              <w:rPr>
                <w:sz w:val="20"/>
                <w:szCs w:val="20"/>
              </w:rPr>
              <w:t>)</w:t>
            </w:r>
          </w:p>
        </w:tc>
      </w:tr>
      <w:tr w:rsidR="001A04D9" w14:paraId="681A58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67AA3" w14:textId="77777777" w:rsidR="001A04D9" w:rsidRDefault="00000000">
            <w:r>
              <w:rPr>
                <w:sz w:val="20"/>
                <w:szCs w:val="20"/>
              </w:rPr>
              <w:t>step(</w:t>
            </w:r>
            <w:proofErr w:type="spellStart"/>
            <w:r>
              <w:rPr>
                <w:sz w:val="20"/>
                <w:szCs w:val="20"/>
              </w:rPr>
              <w:t>dt</w:t>
            </w:r>
            <w:proofErr w:type="spellEnd"/>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BBE86" w14:textId="77777777" w:rsidR="001A04D9" w:rsidRDefault="00000000">
            <w:r>
              <w:rPr>
                <w:sz w:val="20"/>
                <w:szCs w:val="20"/>
              </w:rPr>
              <w:t>Reloj, programación de disparos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8D61A" w14:textId="77777777" w:rsidR="001A04D9" w:rsidRDefault="00000000">
            <w:r>
              <w:rPr>
                <w:sz w:val="20"/>
                <w:szCs w:val="20"/>
              </w:rPr>
              <w:t>No</w:t>
            </w:r>
          </w:p>
        </w:tc>
      </w:tr>
      <w:tr w:rsidR="001A04D9" w14:paraId="357FE4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1CAB0" w14:textId="77777777" w:rsidR="001A04D9" w:rsidRDefault="00000000">
            <w:proofErr w:type="spellStart"/>
            <w:r>
              <w:rPr>
                <w:sz w:val="20"/>
                <w:szCs w:val="20"/>
              </w:rPr>
              <w:t>advanceHead</w:t>
            </w:r>
            <w:proofErr w:type="spellEnd"/>
            <w:r>
              <w:rPr>
                <w:sz w:val="20"/>
                <w:szCs w:val="20"/>
              </w:rPr>
              <w:t>(</w:t>
            </w:r>
            <w:proofErr w:type="spellStart"/>
            <w:r>
              <w:rPr>
                <w:sz w:val="20"/>
                <w:szCs w:val="20"/>
              </w:rPr>
              <w:t>dt</w:t>
            </w:r>
            <w:proofErr w:type="spellEnd"/>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9B7E1" w14:textId="77777777" w:rsidR="001A04D9" w:rsidRDefault="00000000">
            <w:r>
              <w:rPr>
                <w:sz w:val="20"/>
                <w:szCs w:val="20"/>
              </w:rPr>
              <w:t>Cabezal de barrido / escritura del trazo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FE277" w14:textId="77777777" w:rsidR="001A04D9" w:rsidRDefault="00000000">
            <w:r>
              <w:rPr>
                <w:sz w:val="20"/>
                <w:szCs w:val="20"/>
              </w:rPr>
              <w:t>No</w:t>
            </w:r>
          </w:p>
        </w:tc>
      </w:tr>
      <w:tr w:rsidR="001A04D9" w14:paraId="6B9D68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F3A87" w14:textId="77777777" w:rsidR="001A04D9" w:rsidRDefault="00000000">
            <w:proofErr w:type="spellStart"/>
            <w:r>
              <w:rPr>
                <w:sz w:val="20"/>
                <w:szCs w:val="20"/>
              </w:rPr>
              <w:t>playClick</w:t>
            </w:r>
            <w:proofErr w:type="spellEnd"/>
            <w:r>
              <w:rPr>
                <w:sz w:val="20"/>
                <w:szCs w:val="20"/>
              </w:rPr>
              <w:t>(</w:t>
            </w:r>
            <w:proofErr w:type="spellStart"/>
            <w:r>
              <w:rPr>
                <w:sz w:val="20"/>
                <w:szCs w:val="20"/>
              </w:rPr>
              <w:t>fiber</w:t>
            </w:r>
            <w:proofErr w:type="spellEnd"/>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5088A" w14:textId="77777777" w:rsidR="001A04D9" w:rsidRDefault="00000000">
            <w:r>
              <w:rPr>
                <w:sz w:val="20"/>
                <w:szCs w:val="20"/>
              </w:rPr>
              <w:t>Generación del sonido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55226" w14:textId="77777777" w:rsidR="001A04D9" w:rsidRDefault="00000000">
            <w:r>
              <w:rPr>
                <w:sz w:val="20"/>
                <w:szCs w:val="20"/>
              </w:rPr>
              <w:t>Rara vez</w:t>
            </w:r>
          </w:p>
        </w:tc>
      </w:tr>
      <w:tr w:rsidR="001A04D9" w14:paraId="4397DF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2ABE6" w14:textId="77777777" w:rsidR="001A04D9" w:rsidRDefault="00000000">
            <w:proofErr w:type="spellStart"/>
            <w:r>
              <w:rPr>
                <w:sz w:val="20"/>
                <w:szCs w:val="20"/>
              </w:rPr>
              <w:t>draw</w:t>
            </w:r>
            <w:proofErr w:type="spellEnd"/>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942D7" w14:textId="77777777" w:rsidR="001A04D9" w:rsidRDefault="00000000">
            <w:r>
              <w:rPr>
                <w:sz w:val="20"/>
                <w:szCs w:val="20"/>
              </w:rPr>
              <w:t>Render de pantalla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5F2FE" w14:textId="77777777" w:rsidR="001A04D9" w:rsidRDefault="00000000">
            <w:r>
              <w:rPr>
                <w:sz w:val="20"/>
                <w:szCs w:val="20"/>
              </w:rPr>
              <w:t>No</w:t>
            </w:r>
          </w:p>
        </w:tc>
      </w:tr>
    </w:tbl>
    <w:p w14:paraId="346BDA5E" w14:textId="77777777" w:rsidR="001A04D9" w:rsidRDefault="00000000">
      <w:pPr>
        <w:pStyle w:val="Ttulo1"/>
      </w:pPr>
      <w:r>
        <w:t>8. Patrón reutilizable: añadir un fenómeno nuevo</w:t>
      </w:r>
    </w:p>
    <w:p w14:paraId="28A513AE" w14:textId="77777777" w:rsidR="001A04D9" w:rsidRDefault="00000000">
      <w:pPr>
        <w:spacing w:after="140" w:line="276" w:lineRule="auto"/>
      </w:pPr>
      <w:r>
        <w:t>Para extender el simulador a otro fenómeno, seguir estos pasos:</w:t>
      </w:r>
    </w:p>
    <w:p w14:paraId="5FF0B148" w14:textId="77777777" w:rsidR="001A04D9" w:rsidRDefault="00000000">
      <w:pPr>
        <w:pStyle w:val="Prrafodelista"/>
        <w:numPr>
          <w:ilvl w:val="0"/>
          <w:numId w:val="2"/>
        </w:numPr>
        <w:spacing w:after="80" w:line="276" w:lineRule="auto"/>
      </w:pPr>
      <w:r>
        <w:rPr>
          <w:b/>
          <w:bCs/>
        </w:rPr>
        <w:t>Definir la morfología</w:t>
      </w:r>
      <w:r>
        <w:t xml:space="preserve"> del evento elemental como suma de gaussianas, respetando la convención de signo y la suavidad (compuerta de inicio).</w:t>
      </w:r>
    </w:p>
    <w:p w14:paraId="2FCE0467" w14:textId="77777777" w:rsidR="001A04D9" w:rsidRDefault="00000000">
      <w:pPr>
        <w:pStyle w:val="Prrafodelista"/>
        <w:numPr>
          <w:ilvl w:val="0"/>
          <w:numId w:val="2"/>
        </w:numPr>
        <w:spacing w:after="80" w:line="276" w:lineRule="auto"/>
      </w:pPr>
      <w:r>
        <w:rPr>
          <w:b/>
          <w:bCs/>
        </w:rPr>
        <w:t>Definir el ritmo</w:t>
      </w:r>
      <w:r>
        <w:t xml:space="preserve"> en la función de intervalo. Ejemplos: regular (fibrilación), creciente-y-decreciente en frecuencia y amplitud (descarga miotónica), grupo idéntico repetido con arranque y parada bruscos (descarga repetitiva compleja), frecuencia que aumenta con el esfuerzo (unidad motora).</w:t>
      </w:r>
    </w:p>
    <w:p w14:paraId="0D8BB6D1" w14:textId="77777777" w:rsidR="001A04D9" w:rsidRDefault="00000000">
      <w:pPr>
        <w:pStyle w:val="Prrafodelista"/>
        <w:numPr>
          <w:ilvl w:val="0"/>
          <w:numId w:val="2"/>
        </w:numPr>
        <w:spacing w:after="80" w:line="276" w:lineRule="auto"/>
      </w:pPr>
      <w:r>
        <w:rPr>
          <w:b/>
          <w:bCs/>
        </w:rPr>
        <w:t>Ajustar los rangos físicos</w:t>
      </w:r>
      <w:r>
        <w:t xml:space="preserve"> (duración, amplitud, frecuencia) a los valores reales del fenómeno y reflejarlos en los controles.</w:t>
      </w:r>
    </w:p>
    <w:p w14:paraId="43F129C5" w14:textId="77777777" w:rsidR="001A04D9" w:rsidRDefault="00000000">
      <w:pPr>
        <w:pStyle w:val="Prrafodelista"/>
        <w:numPr>
          <w:ilvl w:val="0"/>
          <w:numId w:val="2"/>
        </w:numPr>
        <w:spacing w:after="80" w:line="276" w:lineRule="auto"/>
      </w:pPr>
      <w:r>
        <w:rPr>
          <w:b/>
          <w:bCs/>
        </w:rPr>
        <w:lastRenderedPageBreak/>
        <w:t>Verificar numéricamente</w:t>
      </w:r>
      <w:r>
        <w:t xml:space="preserve"> antes de revisar a ojo: orden de las fases, escala temporal (cuántos eventos por ventana), estabilidad de la morfología por fuente.</w:t>
      </w:r>
    </w:p>
    <w:p w14:paraId="15DC4D1A" w14:textId="77777777" w:rsidR="001A04D9" w:rsidRDefault="00000000">
      <w:pPr>
        <w:pStyle w:val="Prrafodelista"/>
        <w:numPr>
          <w:ilvl w:val="0"/>
          <w:numId w:val="2"/>
        </w:numPr>
        <w:spacing w:after="80" w:line="276" w:lineRule="auto"/>
      </w:pPr>
      <w:r>
        <w:rPr>
          <w:b/>
          <w:bCs/>
        </w:rPr>
        <w:t>Validar con criterio clínico</w:t>
      </w:r>
      <w:r>
        <w:t>: el mejor juez de la fidelidad del sonido y la morfología es la experiencia en el laboratorio; iterar a partir de esa retroalimentación.</w:t>
      </w:r>
    </w:p>
    <w:p w14:paraId="3F868C74" w14:textId="77777777" w:rsidR="001A04D9" w:rsidRDefault="00000000">
      <w:pPr>
        <w:pStyle w:val="Ttulo2"/>
      </w:pPr>
      <w:r>
        <w:t>8.1 Ejemplo: descarga miotónica</w:t>
      </w:r>
    </w:p>
    <w:p w14:paraId="27C705D9" w14:textId="77777777" w:rsidR="001A04D9" w:rsidRDefault="00000000">
      <w:pPr>
        <w:spacing w:after="140" w:line="276" w:lineRule="auto"/>
      </w:pPr>
      <w:r>
        <w:t xml:space="preserve">Reutiliza la morfología de la fibrilación, pero el ritmo cambia: una envolvente modula a la vez </w:t>
      </w:r>
      <w:r>
        <w:rPr>
          <w:b/>
          <w:bCs/>
        </w:rPr>
        <w:t>frecuencia y amplitud</w:t>
      </w:r>
      <w:r>
        <w:t>, subiendo y luego bajando (el clásico sonido de «motocicleta que acelera y frena» o «avión en picada»). Solo se modifica la función de intervalo y se añade un factor de amplitud dependiente del tiempo; el motor de dibujo y audio no cambia.</w:t>
      </w:r>
    </w:p>
    <w:p w14:paraId="19382928" w14:textId="77777777" w:rsidR="001A04D9" w:rsidRDefault="00000000">
      <w:pPr>
        <w:pStyle w:val="Ttulo1"/>
      </w:pPr>
      <w:r>
        <w:t>9. Lecciones aprendidas</w:t>
      </w:r>
    </w:p>
    <w:p w14:paraId="1A8F9669" w14:textId="77777777" w:rsidR="001A04D9" w:rsidRDefault="00000000">
      <w:pPr>
        <w:pStyle w:val="Prrafodelista"/>
        <w:numPr>
          <w:ilvl w:val="0"/>
          <w:numId w:val="3"/>
        </w:numPr>
        <w:spacing w:after="80" w:line="276" w:lineRule="auto"/>
      </w:pPr>
      <w:r>
        <w:rPr>
          <w:b/>
          <w:bCs/>
        </w:rPr>
        <w:t>Modelar por bloques separados</w:t>
      </w:r>
      <w:r>
        <w:t xml:space="preserve"> (forma, ritmo, salida) hace que cada fenómeno sea una variación pequeña, no un programa nuevo.</w:t>
      </w:r>
    </w:p>
    <w:p w14:paraId="1189FA70" w14:textId="77777777" w:rsidR="001A04D9" w:rsidRDefault="00000000">
      <w:pPr>
        <w:pStyle w:val="Prrafodelista"/>
        <w:numPr>
          <w:ilvl w:val="0"/>
          <w:numId w:val="3"/>
        </w:numPr>
        <w:spacing w:after="80" w:line="276" w:lineRule="auto"/>
      </w:pPr>
      <w:r>
        <w:rPr>
          <w:b/>
          <w:bCs/>
        </w:rPr>
        <w:t>La identidad clínica está en el ritmo</w:t>
      </w:r>
      <w:r>
        <w:t>, no solo en la forma. Regularidad, aceleración y agrupamiento son los rasgos diagnósticos.</w:t>
      </w:r>
    </w:p>
    <w:p w14:paraId="75594851" w14:textId="77777777" w:rsidR="001A04D9" w:rsidRDefault="00000000">
      <w:pPr>
        <w:pStyle w:val="Prrafodelista"/>
        <w:numPr>
          <w:ilvl w:val="0"/>
          <w:numId w:val="3"/>
        </w:numPr>
        <w:spacing w:after="80" w:line="276" w:lineRule="auto"/>
      </w:pPr>
      <w:r>
        <w:rPr>
          <w:b/>
          <w:bCs/>
        </w:rPr>
        <w:t>Las discontinuidades de la derivada</w:t>
      </w:r>
      <w:r>
        <w:t xml:space="preserve"> (no del valor) son la causa habitual de trazos que se ven «quebrados». Suavizar con sigmoides.</w:t>
      </w:r>
    </w:p>
    <w:p w14:paraId="7D383D03" w14:textId="77777777" w:rsidR="001A04D9" w:rsidRDefault="00000000">
      <w:pPr>
        <w:pStyle w:val="Prrafodelista"/>
        <w:numPr>
          <w:ilvl w:val="0"/>
          <w:numId w:val="3"/>
        </w:numPr>
        <w:spacing w:after="80" w:line="276" w:lineRule="auto"/>
      </w:pPr>
      <w:r>
        <w:rPr>
          <w:b/>
          <w:bCs/>
        </w:rPr>
        <w:t>Distinguir tiempo de disparo y tiempo de barrido</w:t>
      </w:r>
      <w:r>
        <w:t xml:space="preserve"> es lo que produce la sensación real de un osciloscopio.</w:t>
      </w:r>
    </w:p>
    <w:p w14:paraId="7189AA60" w14:textId="77777777" w:rsidR="001A04D9" w:rsidRDefault="00000000">
      <w:pPr>
        <w:pStyle w:val="Prrafodelista"/>
        <w:numPr>
          <w:ilvl w:val="0"/>
          <w:numId w:val="3"/>
        </w:numPr>
        <w:spacing w:after="80" w:line="276" w:lineRule="auto"/>
      </w:pPr>
      <w:r>
        <w:rPr>
          <w:b/>
          <w:bCs/>
        </w:rPr>
        <w:t>Verificar con números antes que con los ojos</w:t>
      </w:r>
      <w:r>
        <w:t>: orden de fases, escalas y conteos se comprueban con una simulación breve.</w:t>
      </w:r>
    </w:p>
    <w:p w14:paraId="495A22AE" w14:textId="77777777" w:rsidR="001A04D9" w:rsidRDefault="00000000">
      <w:pPr>
        <w:pStyle w:val="Prrafodelista"/>
        <w:numPr>
          <w:ilvl w:val="0"/>
          <w:numId w:val="3"/>
        </w:numPr>
        <w:spacing w:after="80" w:line="276" w:lineRule="auto"/>
      </w:pPr>
      <w:r>
        <w:rPr>
          <w:b/>
          <w:bCs/>
        </w:rPr>
        <w:t>La morfología es estable por fuente</w:t>
      </w:r>
      <w:r>
        <w:t>; la variabilidad es entre fuentes, nunca dentro de la misma.</w:t>
      </w:r>
    </w:p>
    <w:p w14:paraId="21F14627" w14:textId="77777777" w:rsidR="001A04D9" w:rsidRDefault="00000000">
      <w:pPr>
        <w:pStyle w:val="Prrafodelista"/>
        <w:numPr>
          <w:ilvl w:val="0"/>
          <w:numId w:val="3"/>
        </w:numPr>
        <w:spacing w:after="80" w:line="276" w:lineRule="auto"/>
      </w:pPr>
      <w:r>
        <w:rPr>
          <w:b/>
          <w:bCs/>
        </w:rPr>
        <w:t>Entregar HTML autocontenido</w:t>
      </w:r>
      <w:r>
        <w:t xml:space="preserve">: sin dependencias, funciona sin conexión y se embebe con un </w:t>
      </w:r>
      <w:proofErr w:type="spellStart"/>
      <w:r>
        <w:t>iframe</w:t>
      </w:r>
      <w:proofErr w:type="spellEnd"/>
      <w:r>
        <w:t>.</w:t>
      </w:r>
    </w:p>
    <w:p w14:paraId="401D10F2" w14:textId="77777777" w:rsidR="001A04D9" w:rsidRDefault="00000000">
      <w:pPr>
        <w:pStyle w:val="Ttulo1"/>
      </w:pPr>
      <w:r>
        <w:t>10. Nota sobre las fuentes de los parámetros</w:t>
      </w:r>
    </w:p>
    <w:p w14:paraId="361FF865" w14:textId="77777777" w:rsidR="001A04D9" w:rsidRDefault="00000000">
      <w:pPr>
        <w:spacing w:after="140" w:line="276" w:lineRule="auto"/>
      </w:pPr>
      <w:r>
        <w:t>Los rangos de duración, amplitud y frecuencia, así como las descripciones de morfología y sonido, se tomaron de textos de referencia de electrodiagnóstico. Las morfologías implementadas son modelos paramétricos, no registros reales digitalizados; el motor está diseñado para que, si se desea máxima fidelidad de forma, una plantilla muestreada de un registro real pueda sustituir a la función analítica sin cambios en el resto del sistema.</w:t>
      </w:r>
    </w:p>
    <w:sectPr w:rsidR="001A04D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9BA5D" w14:textId="77777777" w:rsidR="00344F3B" w:rsidRDefault="00344F3B">
      <w:r>
        <w:separator/>
      </w:r>
    </w:p>
  </w:endnote>
  <w:endnote w:type="continuationSeparator" w:id="0">
    <w:p w14:paraId="7E163304" w14:textId="77777777" w:rsidR="00344F3B" w:rsidRDefault="00344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60DF" w14:textId="77777777" w:rsidR="001A04D9" w:rsidRDefault="00000000">
    <w:pPr>
      <w:tabs>
        <w:tab w:val="right" w:pos="9360"/>
      </w:tabs>
    </w:pPr>
    <w:r>
      <w:rPr>
        <w:color w:val="6B7280"/>
        <w:sz w:val="16"/>
        <w:szCs w:val="16"/>
      </w:rPr>
      <w:t xml:space="preserve">Síntesis de fenómenos </w:t>
    </w:r>
    <w:proofErr w:type="spellStart"/>
    <w:r>
      <w:rPr>
        <w:color w:val="6B7280"/>
        <w:sz w:val="16"/>
        <w:szCs w:val="16"/>
      </w:rPr>
      <w:t>electromiográficos</w:t>
    </w:r>
    <w:proofErr w:type="spellEnd"/>
    <w:r>
      <w:rPr>
        <w:sz w:val="16"/>
        <w:szCs w:val="16"/>
      </w:rPr>
      <w:tab/>
    </w: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85129D">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F30E2" w14:textId="77777777" w:rsidR="00344F3B" w:rsidRDefault="00344F3B">
      <w:r>
        <w:separator/>
      </w:r>
    </w:p>
  </w:footnote>
  <w:footnote w:type="continuationSeparator" w:id="0">
    <w:p w14:paraId="4E0E1200" w14:textId="77777777" w:rsidR="00344F3B" w:rsidRDefault="00344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61DFD"/>
    <w:multiLevelType w:val="hybridMultilevel"/>
    <w:tmpl w:val="4BD48096"/>
    <w:lvl w:ilvl="0" w:tplc="84ECE6CE">
      <w:start w:val="1"/>
      <w:numFmt w:val="bullet"/>
      <w:lvlText w:val="•"/>
      <w:lvlJc w:val="left"/>
      <w:pPr>
        <w:ind w:left="560" w:hanging="280"/>
      </w:pPr>
    </w:lvl>
    <w:lvl w:ilvl="1" w:tplc="25F8E1C6">
      <w:numFmt w:val="decimal"/>
      <w:lvlText w:val=""/>
      <w:lvlJc w:val="left"/>
    </w:lvl>
    <w:lvl w:ilvl="2" w:tplc="FCBA1060">
      <w:numFmt w:val="decimal"/>
      <w:lvlText w:val=""/>
      <w:lvlJc w:val="left"/>
    </w:lvl>
    <w:lvl w:ilvl="3" w:tplc="8690B926">
      <w:numFmt w:val="decimal"/>
      <w:lvlText w:val=""/>
      <w:lvlJc w:val="left"/>
    </w:lvl>
    <w:lvl w:ilvl="4" w:tplc="94C241DC">
      <w:numFmt w:val="decimal"/>
      <w:lvlText w:val=""/>
      <w:lvlJc w:val="left"/>
    </w:lvl>
    <w:lvl w:ilvl="5" w:tplc="EB3E63F4">
      <w:numFmt w:val="decimal"/>
      <w:lvlText w:val=""/>
      <w:lvlJc w:val="left"/>
    </w:lvl>
    <w:lvl w:ilvl="6" w:tplc="015C60FA">
      <w:numFmt w:val="decimal"/>
      <w:lvlText w:val=""/>
      <w:lvlJc w:val="left"/>
    </w:lvl>
    <w:lvl w:ilvl="7" w:tplc="DB68D9D6">
      <w:numFmt w:val="decimal"/>
      <w:lvlText w:val=""/>
      <w:lvlJc w:val="left"/>
    </w:lvl>
    <w:lvl w:ilvl="8" w:tplc="79203426">
      <w:numFmt w:val="decimal"/>
      <w:lvlText w:val=""/>
      <w:lvlJc w:val="left"/>
    </w:lvl>
  </w:abstractNum>
  <w:abstractNum w:abstractNumId="1" w15:restartNumberingAfterBreak="0">
    <w:nsid w:val="2EFA698C"/>
    <w:multiLevelType w:val="hybridMultilevel"/>
    <w:tmpl w:val="DE422FEA"/>
    <w:lvl w:ilvl="0" w:tplc="896A1178">
      <w:start w:val="1"/>
      <w:numFmt w:val="decimal"/>
      <w:lvlText w:val="%1."/>
      <w:lvlJc w:val="left"/>
      <w:pPr>
        <w:ind w:left="560" w:hanging="280"/>
      </w:pPr>
    </w:lvl>
    <w:lvl w:ilvl="1" w:tplc="9BA6AF08">
      <w:numFmt w:val="decimal"/>
      <w:lvlText w:val=""/>
      <w:lvlJc w:val="left"/>
    </w:lvl>
    <w:lvl w:ilvl="2" w:tplc="34DC6C78">
      <w:numFmt w:val="decimal"/>
      <w:lvlText w:val=""/>
      <w:lvlJc w:val="left"/>
    </w:lvl>
    <w:lvl w:ilvl="3" w:tplc="CE60B904">
      <w:numFmt w:val="decimal"/>
      <w:lvlText w:val=""/>
      <w:lvlJc w:val="left"/>
    </w:lvl>
    <w:lvl w:ilvl="4" w:tplc="64D84D62">
      <w:numFmt w:val="decimal"/>
      <w:lvlText w:val=""/>
      <w:lvlJc w:val="left"/>
    </w:lvl>
    <w:lvl w:ilvl="5" w:tplc="149C29EA">
      <w:numFmt w:val="decimal"/>
      <w:lvlText w:val=""/>
      <w:lvlJc w:val="left"/>
    </w:lvl>
    <w:lvl w:ilvl="6" w:tplc="4FC49CEE">
      <w:numFmt w:val="decimal"/>
      <w:lvlText w:val=""/>
      <w:lvlJc w:val="left"/>
    </w:lvl>
    <w:lvl w:ilvl="7" w:tplc="DA8A7650">
      <w:numFmt w:val="decimal"/>
      <w:lvlText w:val=""/>
      <w:lvlJc w:val="left"/>
    </w:lvl>
    <w:lvl w:ilvl="8" w:tplc="4DF0792A">
      <w:numFmt w:val="decimal"/>
      <w:lvlText w:val=""/>
      <w:lvlJc w:val="left"/>
    </w:lvl>
  </w:abstractNum>
  <w:abstractNum w:abstractNumId="2" w15:restartNumberingAfterBreak="0">
    <w:nsid w:val="5E2206F9"/>
    <w:multiLevelType w:val="hybridMultilevel"/>
    <w:tmpl w:val="7D1E5FF0"/>
    <w:lvl w:ilvl="0" w:tplc="DB8C289E">
      <w:start w:val="1"/>
      <w:numFmt w:val="bullet"/>
      <w:lvlText w:val="●"/>
      <w:lvlJc w:val="left"/>
      <w:pPr>
        <w:ind w:left="720" w:hanging="360"/>
      </w:pPr>
    </w:lvl>
    <w:lvl w:ilvl="1" w:tplc="9F1689AE">
      <w:start w:val="1"/>
      <w:numFmt w:val="bullet"/>
      <w:lvlText w:val="○"/>
      <w:lvlJc w:val="left"/>
      <w:pPr>
        <w:ind w:left="1440" w:hanging="360"/>
      </w:pPr>
    </w:lvl>
    <w:lvl w:ilvl="2" w:tplc="73CAB11E">
      <w:start w:val="1"/>
      <w:numFmt w:val="bullet"/>
      <w:lvlText w:val="■"/>
      <w:lvlJc w:val="left"/>
      <w:pPr>
        <w:ind w:left="2160" w:hanging="360"/>
      </w:pPr>
    </w:lvl>
    <w:lvl w:ilvl="3" w:tplc="48A66AD0">
      <w:start w:val="1"/>
      <w:numFmt w:val="bullet"/>
      <w:lvlText w:val="●"/>
      <w:lvlJc w:val="left"/>
      <w:pPr>
        <w:ind w:left="2880" w:hanging="360"/>
      </w:pPr>
    </w:lvl>
    <w:lvl w:ilvl="4" w:tplc="2BA493BC">
      <w:start w:val="1"/>
      <w:numFmt w:val="bullet"/>
      <w:lvlText w:val="○"/>
      <w:lvlJc w:val="left"/>
      <w:pPr>
        <w:ind w:left="3600" w:hanging="360"/>
      </w:pPr>
    </w:lvl>
    <w:lvl w:ilvl="5" w:tplc="2D16F0F6">
      <w:start w:val="1"/>
      <w:numFmt w:val="bullet"/>
      <w:lvlText w:val="■"/>
      <w:lvlJc w:val="left"/>
      <w:pPr>
        <w:ind w:left="4320" w:hanging="360"/>
      </w:pPr>
    </w:lvl>
    <w:lvl w:ilvl="6" w:tplc="B074BFE0">
      <w:start w:val="1"/>
      <w:numFmt w:val="bullet"/>
      <w:lvlText w:val="●"/>
      <w:lvlJc w:val="left"/>
      <w:pPr>
        <w:ind w:left="5040" w:hanging="360"/>
      </w:pPr>
    </w:lvl>
    <w:lvl w:ilvl="7" w:tplc="9BC6A436">
      <w:start w:val="1"/>
      <w:numFmt w:val="bullet"/>
      <w:lvlText w:val="●"/>
      <w:lvlJc w:val="left"/>
      <w:pPr>
        <w:ind w:left="5760" w:hanging="360"/>
      </w:pPr>
    </w:lvl>
    <w:lvl w:ilvl="8" w:tplc="55C4A86C">
      <w:start w:val="1"/>
      <w:numFmt w:val="bullet"/>
      <w:lvlText w:val="●"/>
      <w:lvlJc w:val="left"/>
      <w:pPr>
        <w:ind w:left="6480" w:hanging="360"/>
      </w:pPr>
    </w:lvl>
  </w:abstractNum>
  <w:num w:numId="1" w16cid:durableId="1879588708">
    <w:abstractNumId w:val="2"/>
    <w:lvlOverride w:ilvl="0">
      <w:startOverride w:val="1"/>
    </w:lvlOverride>
  </w:num>
  <w:num w:numId="2" w16cid:durableId="177818973">
    <w:abstractNumId w:val="1"/>
    <w:lvlOverride w:ilvl="0">
      <w:startOverride w:val="1"/>
    </w:lvlOverride>
  </w:num>
  <w:num w:numId="3" w16cid:durableId="622005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D9"/>
    <w:rsid w:val="001A04D9"/>
    <w:rsid w:val="00344F3B"/>
    <w:rsid w:val="006560B4"/>
    <w:rsid w:val="008512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41A4708"/>
  <w15:docId w15:val="{93452567-A1A7-E144-BE1E-3DA91FAD2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F24"/>
        <w:sz w:val="22"/>
        <w:szCs w:val="22"/>
        <w:lang w:val="es-C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2F6F8F"/>
      <w:sz w:val="32"/>
      <w:szCs w:val="32"/>
    </w:rPr>
  </w:style>
  <w:style w:type="paragraph" w:styleId="Ttulo2">
    <w:name w:val="heading 2"/>
    <w:uiPriority w:val="9"/>
    <w:unhideWhenUsed/>
    <w:qFormat/>
    <w:pPr>
      <w:spacing w:before="220" w:after="120"/>
      <w:outlineLvl w:val="1"/>
    </w:pPr>
    <w:rPr>
      <w:b/>
      <w:bCs/>
      <w:sz w:val="26"/>
      <w:szCs w:val="26"/>
    </w:rPr>
  </w:style>
  <w:style w:type="paragraph" w:styleId="Ttulo3">
    <w:name w:val="heading 3"/>
    <w:uiPriority w:val="9"/>
    <w:semiHidden/>
    <w:unhideWhenUsed/>
    <w:qFormat/>
    <w:pPr>
      <w:spacing w:before="160" w:after="80"/>
      <w:outlineLvl w:val="2"/>
    </w:pPr>
    <w:rPr>
      <w:b/>
      <w:bCs/>
      <w:color w:val="6B728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1779</Words>
  <Characters>9785</Characters>
  <Application>Microsoft Office Word</Application>
  <DocSecurity>0</DocSecurity>
  <Lines>81</Lines>
  <Paragraphs>23</Paragraphs>
  <ScaleCrop>false</ScaleCrop>
  <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Ortiz</cp:lastModifiedBy>
  <cp:revision>2</cp:revision>
  <dcterms:created xsi:type="dcterms:W3CDTF">2026-06-10T17:55:00Z</dcterms:created>
  <dcterms:modified xsi:type="dcterms:W3CDTF">2026-06-10T17:55:00Z</dcterms:modified>
</cp:coreProperties>
</file>