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 abrir el </w:t>
      </w:r>
      <w:r w:rsidDel="00000000" w:rsidR="00000000" w:rsidRPr="00000000">
        <w:rPr>
          <w:b w:val="1"/>
          <w:rtl w:val="0"/>
        </w:rPr>
        <w:t xml:space="preserve">STACK1_VS_2017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exe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IDA </w:t>
      </w:r>
      <w:r w:rsidDel="00000000" w:rsidR="00000000" w:rsidRPr="00000000">
        <w:rPr>
          <w:rtl w:val="0"/>
        </w:rPr>
        <w:t xml:space="preserve">lo primero que vemos es el </w:t>
      </w:r>
      <w:r w:rsidDel="00000000" w:rsidR="00000000" w:rsidRPr="00000000">
        <w:rPr>
          <w:b w:val="1"/>
          <w:rtl w:val="0"/>
        </w:rPr>
        <w:t xml:space="preserve">Epílogo </w:t>
      </w:r>
      <w:r w:rsidDel="00000000" w:rsidR="00000000" w:rsidRPr="00000000">
        <w:rPr>
          <w:rtl w:val="0"/>
        </w:rPr>
        <w:t xml:space="preserve">de la función.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485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Aquí se </w:t>
      </w:r>
      <w:r w:rsidDel="00000000" w:rsidR="00000000" w:rsidRPr="00000000">
        <w:rPr>
          <w:rtl w:val="0"/>
        </w:rPr>
        <w:t xml:space="preserve">pushea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viejo base pointer </w:t>
      </w:r>
      <w:r w:rsidDel="00000000" w:rsidR="00000000" w:rsidRPr="00000000">
        <w:rPr>
          <w:rtl w:val="0"/>
        </w:rPr>
        <w:t xml:space="preserve">de alguna rutina anterior, y luego se fija el </w:t>
      </w:r>
      <w:r w:rsidDel="00000000" w:rsidR="00000000" w:rsidRPr="00000000">
        <w:rPr>
          <w:b w:val="1"/>
          <w:rtl w:val="0"/>
        </w:rPr>
        <w:t xml:space="preserve">nuevo base pointer</w:t>
      </w:r>
      <w:r w:rsidDel="00000000" w:rsidR="00000000" w:rsidRPr="00000000">
        <w:rPr>
          <w:rtl w:val="0"/>
        </w:rPr>
        <w:t xml:space="preserve"> de esta función. A continuación se reserva el espacio de memoria que se va a necesitar, son </w:t>
      </w:r>
      <w:r w:rsidDel="00000000" w:rsidR="00000000" w:rsidRPr="00000000">
        <w:rPr>
          <w:b w:val="1"/>
          <w:rtl w:val="0"/>
        </w:rPr>
        <w:t xml:space="preserve">0x54 (84) bytes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Sabemos que al entrar a una función se pushea la </w:t>
      </w:r>
      <w:r w:rsidDel="00000000" w:rsidR="00000000" w:rsidRPr="00000000">
        <w:rPr>
          <w:b w:val="1"/>
          <w:rtl w:val="0"/>
        </w:rPr>
        <w:t xml:space="preserve">dirección de retorno, </w:t>
      </w:r>
      <w:r w:rsidDel="00000000" w:rsidR="00000000" w:rsidRPr="00000000">
        <w:rPr>
          <w:rtl w:val="0"/>
        </w:rPr>
        <w:t xml:space="preserve">por lo que el stack nos va a quedar así: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138363" cy="230807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30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EBP</w:t>
      </w:r>
      <w:r w:rsidDel="00000000" w:rsidR="00000000" w:rsidRPr="00000000">
        <w:rPr>
          <w:rtl w:val="0"/>
        </w:rPr>
        <w:t xml:space="preserve"> que ahora es el </w:t>
      </w:r>
      <w:r w:rsidDel="00000000" w:rsidR="00000000" w:rsidRPr="00000000">
        <w:rPr>
          <w:b w:val="1"/>
          <w:rtl w:val="0"/>
        </w:rPr>
        <w:t xml:space="preserve">nuevo base pointer</w:t>
      </w:r>
      <w:r w:rsidDel="00000000" w:rsidR="00000000" w:rsidRPr="00000000">
        <w:rPr>
          <w:rtl w:val="0"/>
        </w:rPr>
        <w:t xml:space="preserve"> queda fijo, y nos servirá para apuntar a las </w:t>
      </w:r>
      <w:r w:rsidDel="00000000" w:rsidR="00000000" w:rsidRPr="00000000">
        <w:rPr>
          <w:b w:val="1"/>
          <w:rtl w:val="0"/>
        </w:rPr>
        <w:t xml:space="preserve">variables locales</w:t>
      </w:r>
      <w:r w:rsidDel="00000000" w:rsidR="00000000" w:rsidRPr="00000000">
        <w:rPr>
          <w:rtl w:val="0"/>
        </w:rPr>
        <w:t xml:space="preserve">, y desplazarnos por el </w:t>
      </w:r>
      <w:r w:rsidDel="00000000" w:rsidR="00000000" w:rsidRPr="00000000">
        <w:rPr>
          <w:b w:val="1"/>
          <w:rtl w:val="0"/>
        </w:rPr>
        <w:t xml:space="preserve">stack frame</w:t>
      </w:r>
      <w:r w:rsidDel="00000000" w:rsidR="00000000" w:rsidRPr="00000000">
        <w:rPr>
          <w:rtl w:val="0"/>
        </w:rPr>
        <w:t xml:space="preserve"> para lo que sea necesario.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IDA </w:t>
      </w:r>
      <w:r w:rsidDel="00000000" w:rsidR="00000000" w:rsidRPr="00000000">
        <w:rPr>
          <w:rtl w:val="0"/>
        </w:rPr>
        <w:t xml:space="preserve">al entrar a una función nos muestra al comienzo la declaración de variables y también los argumentos.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7810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Ahí nos muestra el offset en el stack donde estarán ubicados, ponemos estos datos en la tablita y nos queda así: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868295" cy="26050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29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Esto mismo ya lo hace el </w:t>
      </w:r>
      <w:r w:rsidDel="00000000" w:rsidR="00000000" w:rsidRPr="00000000">
        <w:rPr>
          <w:b w:val="1"/>
          <w:rtl w:val="0"/>
        </w:rPr>
        <w:t xml:space="preserve">IDA </w:t>
      </w:r>
      <w:r w:rsidDel="00000000" w:rsidR="00000000" w:rsidRPr="00000000">
        <w:rPr>
          <w:rtl w:val="0"/>
        </w:rPr>
        <w:t xml:space="preserve">automáticamente :P si hacemos doble clic en cualquier </w:t>
      </w:r>
      <w:r w:rsidDel="00000000" w:rsidR="00000000" w:rsidRPr="00000000">
        <w:rPr>
          <w:b w:val="1"/>
          <w:rtl w:val="0"/>
        </w:rPr>
        <w:t xml:space="preserve">variable local</w:t>
      </w:r>
      <w:r w:rsidDel="00000000" w:rsidR="00000000" w:rsidRPr="00000000">
        <w:rPr>
          <w:rtl w:val="0"/>
        </w:rPr>
        <w:t xml:space="preserve"> nos enviará a la ventana del stack.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57222" cy="235536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222" cy="235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Aquí podemos ver que el tamaño de la variable </w:t>
      </w:r>
      <w:r w:rsidDel="00000000" w:rsidR="00000000" w:rsidRPr="00000000">
        <w:rPr>
          <w:b w:val="1"/>
          <w:rtl w:val="0"/>
        </w:rPr>
        <w:t xml:space="preserve">var_54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 de </w:t>
      </w:r>
      <w:r w:rsidDel="00000000" w:rsidR="00000000" w:rsidRPr="00000000">
        <w:rPr>
          <w:b w:val="1"/>
          <w:rtl w:val="0"/>
        </w:rPr>
        <w:t xml:space="preserve">0x50 (80) bytes, </w:t>
      </w:r>
      <w:r w:rsidDel="00000000" w:rsidR="00000000" w:rsidRPr="00000000">
        <w:rPr>
          <w:rtl w:val="0"/>
        </w:rPr>
        <w:t xml:space="preserve">podemos convertirlo en un </w:t>
      </w:r>
      <w:r w:rsidDel="00000000" w:rsidR="00000000" w:rsidRPr="00000000">
        <w:rPr>
          <w:b w:val="1"/>
          <w:rtl w:val="0"/>
        </w:rPr>
        <w:t xml:space="preserve">array, </w:t>
      </w:r>
      <w:r w:rsidDel="00000000" w:rsidR="00000000" w:rsidRPr="00000000">
        <w:rPr>
          <w:rtl w:val="0"/>
        </w:rPr>
        <w:t xml:space="preserve">y así lo vemos mejor :P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158451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58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34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IDA </w:t>
      </w:r>
      <w:r w:rsidDel="00000000" w:rsidR="00000000" w:rsidRPr="00000000">
        <w:rPr>
          <w:rtl w:val="0"/>
        </w:rPr>
        <w:t xml:space="preserve">automáticamente calcula el tamaño de esta variable, que es de </w:t>
      </w:r>
      <w:r w:rsidDel="00000000" w:rsidR="00000000" w:rsidRPr="00000000">
        <w:rPr>
          <w:b w:val="1"/>
          <w:rtl w:val="0"/>
        </w:rPr>
        <w:t xml:space="preserve">80</w:t>
      </w:r>
      <w:r w:rsidDel="00000000" w:rsidR="00000000" w:rsidRPr="00000000">
        <w:rPr>
          <w:rtl w:val="0"/>
        </w:rPr>
        <w:t xml:space="preserve"> bytes.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ahora si ya lo vemos mas lindo al stack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3335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var_54 </w:t>
      </w:r>
      <w:r w:rsidDel="00000000" w:rsidR="00000000" w:rsidRPr="00000000">
        <w:rPr>
          <w:rtl w:val="0"/>
        </w:rPr>
        <w:t xml:space="preserve">lo renombramos a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, y a </w:t>
      </w:r>
      <w:r w:rsidDel="00000000" w:rsidR="00000000" w:rsidRPr="00000000">
        <w:rPr>
          <w:b w:val="1"/>
          <w:rtl w:val="0"/>
        </w:rPr>
        <w:t xml:space="preserve">var_4</w:t>
      </w:r>
      <w:r w:rsidDel="00000000" w:rsidR="00000000" w:rsidRPr="00000000">
        <w:rPr>
          <w:rtl w:val="0"/>
        </w:rPr>
        <w:t xml:space="preserve"> lo llamaremos </w:t>
      </w:r>
      <w:r w:rsidDel="00000000" w:rsidR="00000000" w:rsidRPr="00000000">
        <w:rPr>
          <w:b w:val="1"/>
          <w:rtl w:val="0"/>
        </w:rPr>
        <w:t xml:space="preserve">coockie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para hacer esto nos paramos sobre la variable y presionamos la tecla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o elegimos </w:t>
      </w:r>
      <w:r w:rsidDel="00000000" w:rsidR="00000000" w:rsidRPr="00000000">
        <w:rPr>
          <w:b w:val="1"/>
          <w:rtl w:val="0"/>
        </w:rPr>
        <w:t xml:space="preserve">rename</w:t>
      </w:r>
      <w:r w:rsidDel="00000000" w:rsidR="00000000" w:rsidRPr="00000000">
        <w:rPr>
          <w:rtl w:val="0"/>
        </w:rPr>
        <w:t xml:space="preserve"> desde el menú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que se despliega con clic derecho.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723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Seguimos con el análisis, vemos que aparece un </w:t>
      </w:r>
      <w:r w:rsidDel="00000000" w:rsidR="00000000" w:rsidRPr="00000000">
        <w:rPr>
          <w:b w:val="1"/>
          <w:rtl w:val="0"/>
        </w:rPr>
        <w:t xml:space="preserve"> MessageBox</w:t>
      </w:r>
      <w:r w:rsidDel="00000000" w:rsidR="00000000" w:rsidRPr="00000000">
        <w:rPr>
          <w:rtl w:val="0"/>
        </w:rPr>
        <w:t xml:space="preserve"> al que deberemos aceptar para que se imprima en la consola un mensaje con las direcciones de las variables </w:t>
      </w:r>
      <w:r w:rsidDel="00000000" w:rsidR="00000000" w:rsidRPr="00000000">
        <w:rPr>
          <w:b w:val="1"/>
          <w:rtl w:val="0"/>
        </w:rPr>
        <w:t xml:space="preserve">buffer 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coockie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225" cy="1590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Luego </w:t>
      </w:r>
      <w:r w:rsidDel="00000000" w:rsidR="00000000" w:rsidRPr="00000000">
        <w:rPr>
          <w:rtl w:val="0"/>
        </w:rPr>
        <w:t xml:space="preserve">pushea</w:t>
      </w:r>
      <w:r w:rsidDel="00000000" w:rsidR="00000000" w:rsidRPr="00000000">
        <w:rPr>
          <w:rtl w:val="0"/>
        </w:rPr>
        <w:t xml:space="preserve"> un puntero al comienzo de la variable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que se la pasa como argumento a la función </w:t>
      </w:r>
      <w:r w:rsidDel="00000000" w:rsidR="00000000" w:rsidRPr="00000000">
        <w:rPr>
          <w:b w:val="1"/>
          <w:rtl w:val="0"/>
        </w:rPr>
        <w:t xml:space="preserve">gets.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667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Finalmente se fija si la variable </w:t>
      </w:r>
      <w:r w:rsidDel="00000000" w:rsidR="00000000" w:rsidRPr="00000000">
        <w:rPr>
          <w:b w:val="1"/>
          <w:rtl w:val="0"/>
        </w:rPr>
        <w:t xml:space="preserve">coockie</w:t>
      </w:r>
      <w:r w:rsidDel="00000000" w:rsidR="00000000" w:rsidRPr="00000000">
        <w:rPr>
          <w:rtl w:val="0"/>
        </w:rPr>
        <w:t xml:space="preserve"> es igual a </w:t>
      </w:r>
      <w:r w:rsidDel="00000000" w:rsidR="00000000" w:rsidRPr="00000000">
        <w:rPr>
          <w:b w:val="1"/>
          <w:rtl w:val="0"/>
        </w:rPr>
        <w:t xml:space="preserve">0x41424444, </w:t>
      </w:r>
      <w:r w:rsidDel="00000000" w:rsidR="00000000" w:rsidRPr="00000000">
        <w:rPr>
          <w:rtl w:val="0"/>
        </w:rPr>
        <w:t xml:space="preserve">en caso de que sea igual entonces mostrara el mensaje de </w:t>
      </w:r>
      <w:r w:rsidDel="00000000" w:rsidR="00000000" w:rsidRPr="00000000">
        <w:rPr>
          <w:b w:val="1"/>
          <w:rtl w:val="0"/>
        </w:rPr>
        <w:t xml:space="preserve">“you win!”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3048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Caso contrario el programa terminará sin hacer más nada.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Muy bien, recordemos como teníamos la pila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076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b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no comprueba la longitud del búfer. Podemos aprovechar esto y desbordar  la variable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para pisar la variable 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con el contenido </w:t>
      </w:r>
      <w:r w:rsidDel="00000000" w:rsidR="00000000" w:rsidRPr="00000000">
        <w:rPr>
          <w:b w:val="1"/>
          <w:rtl w:val="0"/>
        </w:rPr>
        <w:t xml:space="preserve">0x41424344.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Entonces enviaremos 80 bytes más 0x41424344.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 script en python para explotar este ejercicio es el siguiente: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cookie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b"\x44\x43\x42\x41"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cookie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"STACK1_VS_2017.exe"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stdin=PIPE)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Una vez que acepte el messagebox veremos el mensaje de </w:t>
      </w:r>
      <w:r w:rsidDel="00000000" w:rsidR="00000000" w:rsidRPr="00000000">
        <w:rPr>
          <w:b w:val="1"/>
          <w:rtl w:val="0"/>
        </w:rPr>
        <w:t xml:space="preserve">“you win!”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8191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 siguiente ejercicio es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02 Stack Nro 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mhYTbhJ0FW-7oGWoZ5MxBMGb3u5lXNwzp00fF0KxKDM/edit?usp=sharing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