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5BBA" w14:textId="38496351" w:rsidR="002E623C" w:rsidRPr="002E623C" w:rsidRDefault="002E623C">
      <w:pPr>
        <w:rPr>
          <w:b/>
          <w:bCs/>
        </w:rPr>
      </w:pPr>
      <w:r w:rsidRPr="002E623C">
        <w:rPr>
          <w:b/>
          <w:bCs/>
        </w:rPr>
        <w:t>stack2_x64.exe</w:t>
      </w:r>
    </w:p>
    <w:p w14:paraId="732DE0CE" w14:textId="77777777" w:rsidR="002E623C" w:rsidRDefault="002E623C"/>
    <w:p w14:paraId="7AB4B578" w14:textId="77777777" w:rsidR="00E8642B" w:rsidRPr="00E8642B" w:rsidRDefault="00E8642B" w:rsidP="006575BD">
      <w:pPr>
        <w:rPr>
          <w:lang w:val="en-US"/>
        </w:rPr>
      </w:pPr>
      <w:r w:rsidRPr="00E8642B">
        <w:rPr>
          <w:lang w:val="en-US"/>
        </w:rPr>
        <w:t>In the previous exercise we saw that to reach the message "</w:t>
      </w:r>
      <w:r w:rsidRPr="00E8642B">
        <w:rPr>
          <w:b/>
          <w:lang w:val="en-US"/>
        </w:rPr>
        <w:t>you win!"</w:t>
      </w:r>
      <w:r w:rsidRPr="00E8642B">
        <w:rPr>
          <w:lang w:val="en-US"/>
        </w:rPr>
        <w:t xml:space="preserve"> We had to overwrite the RET to jump into that block. </w:t>
      </w:r>
    </w:p>
    <w:p w14:paraId="01A2C3B2" w14:textId="77777777" w:rsidR="00E8642B" w:rsidRPr="00E8642B" w:rsidRDefault="00E8642B" w:rsidP="006575BD">
      <w:pPr>
        <w:rPr>
          <w:lang w:val="en-US"/>
        </w:rPr>
      </w:pPr>
    </w:p>
    <w:p w14:paraId="5C3A23F5" w14:textId="4EF1AB0F" w:rsidR="00E8642B" w:rsidRPr="00E8642B" w:rsidRDefault="00E8642B" w:rsidP="006575BD">
      <w:pPr>
        <w:rPr>
          <w:b/>
          <w:lang w:val="en-US"/>
        </w:rPr>
      </w:pPr>
      <w:r w:rsidRPr="00E8642B">
        <w:rPr>
          <w:lang w:val="en-US"/>
        </w:rPr>
        <w:t xml:space="preserve">Well, in this other exercise </w:t>
      </w:r>
      <w:r>
        <w:rPr>
          <w:lang w:val="en-US"/>
        </w:rPr>
        <w:t>the</w:t>
      </w:r>
      <w:r w:rsidRPr="00E8642B">
        <w:rPr>
          <w:lang w:val="en-US"/>
        </w:rPr>
        <w:t xml:space="preserve"> binary is compiled in 64 bits, so we will have to use the </w:t>
      </w:r>
      <w:r w:rsidRPr="00E8642B">
        <w:rPr>
          <w:b/>
          <w:lang w:val="en-US"/>
        </w:rPr>
        <w:t xml:space="preserve">IDA </w:t>
      </w:r>
      <w:proofErr w:type="gramStart"/>
      <w:r w:rsidRPr="00E8642B">
        <w:rPr>
          <w:b/>
          <w:lang w:val="en-US"/>
        </w:rPr>
        <w:t>x64</w:t>
      </w:r>
      <w:proofErr w:type="gramEnd"/>
    </w:p>
    <w:p w14:paraId="3D8252DC" w14:textId="77777777" w:rsidR="00E8642B" w:rsidRPr="00E8642B" w:rsidRDefault="00E8642B" w:rsidP="006575BD">
      <w:pPr>
        <w:rPr>
          <w:b/>
          <w:lang w:val="en-US"/>
        </w:rPr>
      </w:pPr>
    </w:p>
    <w:p w14:paraId="4BB19398" w14:textId="72986B16" w:rsidR="00E8642B" w:rsidRPr="00E8642B" w:rsidRDefault="00E8642B" w:rsidP="006575BD">
      <w:pPr>
        <w:rPr>
          <w:bCs/>
          <w:lang w:val="en-US"/>
        </w:rPr>
      </w:pPr>
      <w:r w:rsidRPr="00E8642B">
        <w:rPr>
          <w:lang w:val="en-US"/>
        </w:rPr>
        <w:t xml:space="preserve">In </w:t>
      </w:r>
      <w:r w:rsidRPr="00E8642B">
        <w:rPr>
          <w:b/>
          <w:lang w:val="en-US"/>
        </w:rPr>
        <w:t xml:space="preserve">x64 </w:t>
      </w:r>
      <w:r w:rsidRPr="00E8642B">
        <w:rPr>
          <w:bCs/>
          <w:lang w:val="en-US"/>
        </w:rPr>
        <w:t>architecture</w:t>
      </w:r>
      <w:r w:rsidRPr="00E8642B">
        <w:rPr>
          <w:lang w:val="en-US"/>
        </w:rPr>
        <w:t xml:space="preserve"> the first 4 arguments </w:t>
      </w:r>
      <w:r w:rsidRPr="00E8642B">
        <w:rPr>
          <w:bCs/>
          <w:lang w:val="en-US"/>
        </w:rPr>
        <w:t>are passed in  the</w:t>
      </w:r>
      <w:r w:rsidRPr="00E8642B">
        <w:rPr>
          <w:b/>
          <w:lang w:val="en-US"/>
        </w:rPr>
        <w:t xml:space="preserve"> </w:t>
      </w:r>
      <w:r w:rsidRPr="00E8642B">
        <w:rPr>
          <w:b/>
          <w:bCs/>
          <w:lang w:val="en-US"/>
        </w:rPr>
        <w:t>RCX, RDX, R8, R9</w:t>
      </w:r>
      <w:r w:rsidRPr="00E8642B">
        <w:rPr>
          <w:lang w:val="en-US"/>
        </w:rPr>
        <w:t xml:space="preserve"> registers</w:t>
      </w:r>
      <w:r w:rsidRPr="00E8642B">
        <w:rPr>
          <w:b/>
          <w:lang w:val="en-US"/>
        </w:rPr>
        <w:t xml:space="preserve">, </w:t>
      </w:r>
      <w:r w:rsidRPr="00E8642B">
        <w:rPr>
          <w:bCs/>
          <w:lang w:val="en-US"/>
        </w:rPr>
        <w:t>while the rest</w:t>
      </w:r>
      <w:r>
        <w:rPr>
          <w:bCs/>
          <w:lang w:val="en-US"/>
        </w:rPr>
        <w:t xml:space="preserve"> are passed</w:t>
      </w:r>
      <w:r w:rsidRPr="00E8642B">
        <w:rPr>
          <w:bCs/>
          <w:lang w:val="en-US"/>
        </w:rPr>
        <w:t xml:space="preserve"> through the stack. </w:t>
      </w:r>
    </w:p>
    <w:p w14:paraId="7678079B" w14:textId="77777777" w:rsidR="00E8642B" w:rsidRPr="00E8642B" w:rsidRDefault="00E8642B" w:rsidP="006575BD">
      <w:pPr>
        <w:rPr>
          <w:bCs/>
          <w:lang w:val="en-US"/>
        </w:rPr>
      </w:pPr>
    </w:p>
    <w:p w14:paraId="75C8B9E5" w14:textId="77777777" w:rsidR="00E8642B" w:rsidRPr="00E8642B" w:rsidRDefault="00E8642B" w:rsidP="006575BD">
      <w:pPr>
        <w:rPr>
          <w:lang w:val="en-US"/>
        </w:rPr>
      </w:pPr>
      <w:r w:rsidRPr="00E8642B">
        <w:rPr>
          <w:lang w:val="en-US"/>
        </w:rPr>
        <w:t xml:space="preserve">However, the MOV instruction is used  instead of  the </w:t>
      </w:r>
      <w:r w:rsidRPr="00E8642B">
        <w:rPr>
          <w:b/>
          <w:lang w:val="en-US"/>
        </w:rPr>
        <w:t>PUSH</w:t>
      </w:r>
      <w:r w:rsidRPr="00E8642B">
        <w:rPr>
          <w:lang w:val="en-US"/>
        </w:rPr>
        <w:t xml:space="preserve"> to prepare the stack.</w:t>
      </w:r>
    </w:p>
    <w:p w14:paraId="3090784F" w14:textId="77777777" w:rsidR="00E8642B" w:rsidRPr="00E8642B" w:rsidRDefault="00E8642B" w:rsidP="006575BD">
      <w:pPr>
        <w:rPr>
          <w:lang w:val="en-US"/>
        </w:rPr>
      </w:pPr>
    </w:p>
    <w:p w14:paraId="31643AC1" w14:textId="23E7E0DD" w:rsidR="00E8642B" w:rsidRDefault="00E8642B" w:rsidP="006575BD">
      <w:pPr>
        <w:rPr>
          <w:bCs/>
          <w:lang w:val="en-US"/>
        </w:rPr>
      </w:pPr>
      <w:r w:rsidRPr="00E8642B">
        <w:rPr>
          <w:lang w:val="en-US"/>
        </w:rPr>
        <w:t xml:space="preserve">We see that this is so, and </w:t>
      </w:r>
      <w:r w:rsidRPr="00E8642B">
        <w:rPr>
          <w:b/>
          <w:lang w:val="en-US"/>
        </w:rPr>
        <w:t xml:space="preserve">0x88 (136) </w:t>
      </w:r>
      <w:r w:rsidRPr="00E8642B">
        <w:rPr>
          <w:bCs/>
          <w:lang w:val="en-US"/>
        </w:rPr>
        <w:t>bytes  are</w:t>
      </w:r>
      <w:r w:rsidRPr="00E8642B">
        <w:rPr>
          <w:b/>
          <w:lang w:val="en-US"/>
        </w:rPr>
        <w:t xml:space="preserve"> </w:t>
      </w:r>
      <w:r w:rsidRPr="00E8642B">
        <w:rPr>
          <w:bCs/>
          <w:lang w:val="en-US"/>
        </w:rPr>
        <w:t>reserved.</w:t>
      </w:r>
    </w:p>
    <w:p w14:paraId="49609638" w14:textId="77777777" w:rsidR="00E8642B" w:rsidRPr="00E8642B" w:rsidRDefault="00E8642B" w:rsidP="006575BD">
      <w:pPr>
        <w:rPr>
          <w:b/>
          <w:lang w:val="en-US"/>
        </w:rPr>
      </w:pPr>
    </w:p>
    <w:p w14:paraId="78CE0339" w14:textId="77777777" w:rsidR="001265C4" w:rsidRDefault="00000000">
      <w:r>
        <w:rPr>
          <w:noProof/>
        </w:rPr>
        <w:drawing>
          <wp:inline distT="114300" distB="114300" distL="114300" distR="114300" wp14:anchorId="6607AA14" wp14:editId="4F14A512">
            <wp:extent cx="3467100" cy="45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E8C2F" w14:textId="77777777" w:rsidR="001265C4" w:rsidRDefault="001265C4"/>
    <w:p w14:paraId="35FAFB4A" w14:textId="51001000" w:rsidR="00E8642B" w:rsidRPr="00E8642B" w:rsidRDefault="00E8642B" w:rsidP="00014BA4">
      <w:pPr>
        <w:rPr>
          <w:lang w:val="en-US"/>
        </w:rPr>
      </w:pPr>
      <w:r w:rsidRPr="00E8642B">
        <w:rPr>
          <w:lang w:val="en-US"/>
        </w:rPr>
        <w:t xml:space="preserve">We have the </w:t>
      </w:r>
      <w:proofErr w:type="spellStart"/>
      <w:r w:rsidRPr="00E8642B">
        <w:rPr>
          <w:lang w:val="en-US"/>
        </w:rPr>
        <w:t>MessageBox</w:t>
      </w:r>
      <w:proofErr w:type="spellEnd"/>
      <w:r w:rsidRPr="00E8642B">
        <w:rPr>
          <w:lang w:val="en-US"/>
        </w:rPr>
        <w:t xml:space="preserve"> and then the addresses of the </w:t>
      </w:r>
      <w:r w:rsidRPr="00E8642B">
        <w:rPr>
          <w:b/>
          <w:bCs/>
          <w:lang w:val="en-US"/>
        </w:rPr>
        <w:t>buffer</w:t>
      </w:r>
      <w:r w:rsidRPr="00E8642B">
        <w:rPr>
          <w:lang w:val="en-US"/>
        </w:rPr>
        <w:t xml:space="preserve"> and </w:t>
      </w:r>
      <w:r w:rsidRPr="00E8642B">
        <w:rPr>
          <w:b/>
          <w:bCs/>
          <w:lang w:val="en-US"/>
        </w:rPr>
        <w:t>cookie</w:t>
      </w:r>
      <w:r w:rsidRPr="00E8642B">
        <w:rPr>
          <w:lang w:val="en-US"/>
        </w:rPr>
        <w:t xml:space="preserve"> variables are printed</w:t>
      </w:r>
      <w:r w:rsidRPr="00E8642B">
        <w:rPr>
          <w:b/>
          <w:lang w:val="en-US"/>
        </w:rPr>
        <w:t>.</w:t>
      </w:r>
    </w:p>
    <w:p w14:paraId="0DC09D66" w14:textId="77777777" w:rsidR="001265C4" w:rsidRPr="00E8642B" w:rsidRDefault="001265C4">
      <w:pPr>
        <w:rPr>
          <w:lang w:val="en-US"/>
        </w:rPr>
      </w:pPr>
    </w:p>
    <w:p w14:paraId="3162FC3E" w14:textId="77777777" w:rsidR="001265C4" w:rsidRDefault="00000000">
      <w:r>
        <w:rPr>
          <w:noProof/>
        </w:rPr>
        <w:drawing>
          <wp:inline distT="114300" distB="114300" distL="114300" distR="114300" wp14:anchorId="660D7B47" wp14:editId="2E3F4788">
            <wp:extent cx="5695950" cy="91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3941D" w14:textId="77777777" w:rsidR="001265C4" w:rsidRDefault="001265C4"/>
    <w:p w14:paraId="14EE6397" w14:textId="3C1BF837" w:rsidR="00E8642B" w:rsidRPr="00E8642B" w:rsidRDefault="00E8642B" w:rsidP="00F10113">
      <w:pPr>
        <w:rPr>
          <w:b/>
          <w:lang w:val="en-US"/>
        </w:rPr>
      </w:pPr>
      <w:r w:rsidRPr="00E8642B">
        <w:rPr>
          <w:lang w:val="en-US"/>
        </w:rPr>
        <w:t xml:space="preserve">We rename the variables, </w:t>
      </w:r>
      <w:r w:rsidRPr="00E8642B">
        <w:rPr>
          <w:bCs/>
          <w:lang w:val="en-US"/>
        </w:rPr>
        <w:t>var_68</w:t>
      </w:r>
      <w:r w:rsidRPr="00E8642B">
        <w:rPr>
          <w:b/>
          <w:lang w:val="en-US"/>
        </w:rPr>
        <w:t xml:space="preserve"> </w:t>
      </w:r>
      <w:r w:rsidRPr="00E8642B">
        <w:rPr>
          <w:lang w:val="en-US"/>
        </w:rPr>
        <w:t xml:space="preserve"> to </w:t>
      </w:r>
      <w:r w:rsidRPr="00E8642B">
        <w:rPr>
          <w:b/>
          <w:bCs/>
          <w:lang w:val="en-US"/>
        </w:rPr>
        <w:t>buffer</w:t>
      </w:r>
      <w:r w:rsidRPr="00E8642B">
        <w:rPr>
          <w:lang w:val="en-US"/>
        </w:rPr>
        <w:t xml:space="preserve">, </w:t>
      </w:r>
      <w:r w:rsidRPr="00E8642B">
        <w:rPr>
          <w:bCs/>
          <w:lang w:val="en-US"/>
        </w:rPr>
        <w:t>and</w:t>
      </w:r>
      <w:r w:rsidRPr="00E8642B">
        <w:rPr>
          <w:b/>
          <w:lang w:val="en-US"/>
        </w:rPr>
        <w:t xml:space="preserve"> </w:t>
      </w:r>
      <w:r w:rsidRPr="00E8642B">
        <w:rPr>
          <w:lang w:val="en-US"/>
        </w:rPr>
        <w:t>var_18</w:t>
      </w:r>
      <w:r w:rsidRPr="00E8642B">
        <w:rPr>
          <w:b/>
          <w:lang w:val="en-US"/>
        </w:rPr>
        <w:t xml:space="preserve"> </w:t>
      </w:r>
      <w:r w:rsidRPr="00E8642B">
        <w:rPr>
          <w:bCs/>
          <w:lang w:val="en-US"/>
        </w:rPr>
        <w:t>to</w:t>
      </w:r>
      <w:r w:rsidRPr="00E8642B">
        <w:rPr>
          <w:b/>
          <w:lang w:val="en-US"/>
        </w:rPr>
        <w:t xml:space="preserve"> </w:t>
      </w:r>
      <w:r w:rsidRPr="00E8642B">
        <w:rPr>
          <w:b/>
          <w:bCs/>
          <w:lang w:val="en-US"/>
        </w:rPr>
        <w:t>cookie</w:t>
      </w:r>
      <w:r w:rsidRPr="00E8642B">
        <w:rPr>
          <w:lang w:val="en-US"/>
        </w:rPr>
        <w:t>.</w:t>
      </w:r>
      <w:r w:rsidRPr="00E8642B">
        <w:rPr>
          <w:b/>
          <w:lang w:val="en-US"/>
        </w:rPr>
        <w:t xml:space="preserve"> </w:t>
      </w:r>
    </w:p>
    <w:p w14:paraId="186F5B5E" w14:textId="77777777" w:rsidR="00E8642B" w:rsidRPr="00E8642B" w:rsidRDefault="00E8642B" w:rsidP="00F10113">
      <w:pPr>
        <w:rPr>
          <w:b/>
          <w:lang w:val="en-US"/>
        </w:rPr>
      </w:pPr>
    </w:p>
    <w:p w14:paraId="27D246C7" w14:textId="1B379D59" w:rsidR="00E8642B" w:rsidRPr="00E8642B" w:rsidRDefault="00E8642B" w:rsidP="0048463E">
      <w:pPr>
        <w:rPr>
          <w:b/>
          <w:lang w:val="en-US"/>
        </w:rPr>
      </w:pPr>
      <w:r w:rsidRPr="00E8642B">
        <w:rPr>
          <w:lang w:val="en-US"/>
        </w:rPr>
        <w:t xml:space="preserve">This is the stack, the first thing that strikes me is that we do not have  the </w:t>
      </w:r>
      <w:r w:rsidRPr="00E8642B">
        <w:rPr>
          <w:b/>
          <w:lang w:val="en-US"/>
        </w:rPr>
        <w:t xml:space="preserve">s (the </w:t>
      </w:r>
      <w:r>
        <w:rPr>
          <w:b/>
          <w:lang w:val="en-US"/>
        </w:rPr>
        <w:t>base</w:t>
      </w:r>
      <w:r w:rsidRPr="00E8642B">
        <w:rPr>
          <w:b/>
          <w:lang w:val="en-US"/>
        </w:rPr>
        <w:t xml:space="preserve"> </w:t>
      </w:r>
      <w:r>
        <w:rPr>
          <w:b/>
          <w:lang w:val="en-US"/>
        </w:rPr>
        <w:t>pointer</w:t>
      </w:r>
      <w:r w:rsidRPr="00E8642B">
        <w:rPr>
          <w:b/>
          <w:lang w:val="en-US"/>
        </w:rPr>
        <w:t>)</w:t>
      </w:r>
    </w:p>
    <w:p w14:paraId="7214220F" w14:textId="77777777" w:rsidR="00E8642B" w:rsidRPr="00E8642B" w:rsidRDefault="00E8642B">
      <w:pPr>
        <w:rPr>
          <w:b/>
          <w:lang w:val="en-US"/>
        </w:rPr>
      </w:pPr>
    </w:p>
    <w:p w14:paraId="06FF8B97" w14:textId="77777777" w:rsidR="001265C4" w:rsidRDefault="00000000">
      <w:r>
        <w:rPr>
          <w:noProof/>
        </w:rPr>
        <w:drawing>
          <wp:inline distT="114300" distB="114300" distL="114300" distR="114300" wp14:anchorId="4CA80618" wp14:editId="64FEB0D1">
            <wp:extent cx="3190875" cy="8477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ADF3F" w14:textId="77777777" w:rsidR="001265C4" w:rsidRDefault="001265C4"/>
    <w:p w14:paraId="7F8B637B" w14:textId="2174503C" w:rsidR="00F774A0" w:rsidRPr="00F774A0" w:rsidRDefault="00F774A0" w:rsidP="00750D72">
      <w:pPr>
        <w:rPr>
          <w:lang w:val="en-US"/>
        </w:rPr>
      </w:pPr>
      <w:r w:rsidRPr="00F774A0">
        <w:rPr>
          <w:lang w:val="en-US"/>
        </w:rPr>
        <w:t xml:space="preserve">To access  the </w:t>
      </w:r>
      <w:r w:rsidRPr="00F774A0">
        <w:rPr>
          <w:bCs/>
          <w:lang w:val="en-US"/>
        </w:rPr>
        <w:t>variables</w:t>
      </w:r>
      <w:r w:rsidRPr="00F774A0">
        <w:rPr>
          <w:b/>
          <w:lang w:val="en-US"/>
        </w:rPr>
        <w:t xml:space="preserve"> </w:t>
      </w:r>
      <w:r w:rsidRPr="00F774A0">
        <w:rPr>
          <w:lang w:val="en-US"/>
        </w:rPr>
        <w:t xml:space="preserve">the </w:t>
      </w:r>
      <w:proofErr w:type="spellStart"/>
      <w:r w:rsidRPr="00F774A0">
        <w:rPr>
          <w:b/>
          <w:lang w:val="en-US"/>
        </w:rPr>
        <w:t>rsp</w:t>
      </w:r>
      <w:proofErr w:type="spellEnd"/>
      <w:r w:rsidRPr="00F774A0">
        <w:rPr>
          <w:b/>
          <w:lang w:val="en-US"/>
        </w:rPr>
        <w:t xml:space="preserve"> </w:t>
      </w:r>
      <w:r w:rsidRPr="00F774A0">
        <w:rPr>
          <w:bCs/>
          <w:lang w:val="en-US"/>
        </w:rPr>
        <w:t>register</w:t>
      </w:r>
      <w:r w:rsidRPr="00F774A0">
        <w:rPr>
          <w:b/>
          <w:lang w:val="en-US"/>
        </w:rPr>
        <w:t xml:space="preserve"> </w:t>
      </w:r>
      <w:r w:rsidRPr="00F774A0">
        <w:rPr>
          <w:bCs/>
          <w:lang w:val="en-US"/>
        </w:rPr>
        <w:t>is used.</w:t>
      </w:r>
      <w:r w:rsidRPr="00F774A0">
        <w:rPr>
          <w:lang w:val="en-US"/>
        </w:rPr>
        <w:t xml:space="preserve"> </w:t>
      </w:r>
    </w:p>
    <w:p w14:paraId="2491003B" w14:textId="77777777" w:rsidR="001265C4" w:rsidRPr="00F774A0" w:rsidRDefault="001265C4">
      <w:pPr>
        <w:rPr>
          <w:lang w:val="en-US"/>
        </w:rPr>
      </w:pPr>
    </w:p>
    <w:p w14:paraId="69C2947F" w14:textId="77777777" w:rsidR="001265C4" w:rsidRDefault="00000000">
      <w:r>
        <w:rPr>
          <w:noProof/>
        </w:rPr>
        <w:drawing>
          <wp:inline distT="114300" distB="114300" distL="114300" distR="114300" wp14:anchorId="19D2238F" wp14:editId="2DAAF26D">
            <wp:extent cx="4238625" cy="9620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7CDC3" w14:textId="77777777" w:rsidR="001265C4" w:rsidRDefault="001265C4"/>
    <w:p w14:paraId="2ABC33A2" w14:textId="36F0BE8B" w:rsidR="00F774A0" w:rsidRPr="00F774A0" w:rsidRDefault="00F774A0" w:rsidP="0081047E">
      <w:pPr>
        <w:rPr>
          <w:b/>
          <w:lang w:val="en-US"/>
        </w:rPr>
      </w:pPr>
      <w:r w:rsidRPr="00F774A0">
        <w:rPr>
          <w:lang w:val="en-US"/>
        </w:rPr>
        <w:lastRenderedPageBreak/>
        <w:t xml:space="preserve">Note that  the </w:t>
      </w:r>
      <w:r w:rsidRPr="00F774A0">
        <w:rPr>
          <w:b/>
          <w:lang w:val="en-US"/>
        </w:rPr>
        <w:t>gets</w:t>
      </w:r>
      <w:r w:rsidRPr="00F774A0">
        <w:rPr>
          <w:lang w:val="en-US"/>
        </w:rPr>
        <w:t xml:space="preserve"> function  receives a pointer </w:t>
      </w:r>
      <w:r>
        <w:rPr>
          <w:lang w:val="en-US"/>
        </w:rPr>
        <w:t>to</w:t>
      </w:r>
      <w:r w:rsidRPr="00F774A0">
        <w:rPr>
          <w:lang w:val="en-US"/>
        </w:rPr>
        <w:t xml:space="preserve"> the beginning  of the </w:t>
      </w:r>
      <w:r w:rsidRPr="00F774A0">
        <w:rPr>
          <w:b/>
          <w:lang w:val="en-US"/>
        </w:rPr>
        <w:t xml:space="preserve">buffer </w:t>
      </w:r>
      <w:r w:rsidRPr="00F774A0">
        <w:rPr>
          <w:bCs/>
          <w:lang w:val="en-US"/>
        </w:rPr>
        <w:t>variable</w:t>
      </w:r>
      <w:r w:rsidRPr="00F774A0">
        <w:rPr>
          <w:b/>
          <w:lang w:val="en-US"/>
        </w:rPr>
        <w:t xml:space="preserve">, </w:t>
      </w:r>
      <w:r w:rsidRPr="00F774A0">
        <w:rPr>
          <w:lang w:val="en-US"/>
        </w:rPr>
        <w:t xml:space="preserve">to which we can overflow and </w:t>
      </w:r>
      <w:r>
        <w:rPr>
          <w:lang w:val="en-US"/>
        </w:rPr>
        <w:t>overwrite</w:t>
      </w:r>
      <w:r w:rsidRPr="00F774A0">
        <w:rPr>
          <w:lang w:val="en-US"/>
        </w:rPr>
        <w:t xml:space="preserve"> the content of the </w:t>
      </w:r>
      <w:r w:rsidRPr="00F774A0">
        <w:rPr>
          <w:b/>
          <w:lang w:val="en-US"/>
        </w:rPr>
        <w:t xml:space="preserve">cookie </w:t>
      </w:r>
      <w:r w:rsidRPr="00F774A0">
        <w:rPr>
          <w:lang w:val="en-US"/>
        </w:rPr>
        <w:t xml:space="preserve">or </w:t>
      </w:r>
      <w:r w:rsidRPr="00F774A0">
        <w:rPr>
          <w:b/>
          <w:lang w:val="en-US"/>
        </w:rPr>
        <w:t>return.</w:t>
      </w:r>
    </w:p>
    <w:p w14:paraId="73B3141A" w14:textId="77777777" w:rsidR="001265C4" w:rsidRPr="00F774A0" w:rsidRDefault="001265C4">
      <w:pPr>
        <w:rPr>
          <w:b/>
          <w:lang w:val="en-US"/>
        </w:rPr>
      </w:pPr>
    </w:p>
    <w:p w14:paraId="38172527" w14:textId="77777777" w:rsidR="001265C4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231266" wp14:editId="66857B84">
            <wp:extent cx="5731200" cy="2641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91ECF" w14:textId="77777777" w:rsidR="001265C4" w:rsidRDefault="001265C4">
      <w:pPr>
        <w:rPr>
          <w:b/>
        </w:rPr>
      </w:pPr>
    </w:p>
    <w:p w14:paraId="278BA857" w14:textId="77777777" w:rsidR="00F774A0" w:rsidRPr="00F774A0" w:rsidRDefault="00F774A0" w:rsidP="00176BD8">
      <w:pPr>
        <w:rPr>
          <w:b/>
          <w:lang w:val="en-US"/>
        </w:rPr>
      </w:pPr>
      <w:r w:rsidRPr="00F774A0">
        <w:rPr>
          <w:lang w:val="en-US"/>
        </w:rPr>
        <w:t xml:space="preserve">The cookie is compared  against </w:t>
      </w:r>
      <w:proofErr w:type="gramStart"/>
      <w:r w:rsidRPr="00F774A0">
        <w:rPr>
          <w:b/>
          <w:lang w:val="en-US"/>
        </w:rPr>
        <w:t>0x1020305</w:t>
      </w:r>
      <w:proofErr w:type="gramEnd"/>
    </w:p>
    <w:p w14:paraId="33C5E0F5" w14:textId="77777777" w:rsidR="00F774A0" w:rsidRPr="00F774A0" w:rsidRDefault="00F774A0" w:rsidP="00176BD8">
      <w:pPr>
        <w:rPr>
          <w:b/>
          <w:lang w:val="en-US"/>
        </w:rPr>
      </w:pPr>
    </w:p>
    <w:p w14:paraId="4953D831" w14:textId="77777777" w:rsidR="00F774A0" w:rsidRPr="00F774A0" w:rsidRDefault="00F774A0" w:rsidP="00176BD8">
      <w:pPr>
        <w:rPr>
          <w:b/>
          <w:lang w:val="en-US"/>
        </w:rPr>
      </w:pPr>
      <w:r w:rsidRPr="00F774A0">
        <w:rPr>
          <w:lang w:val="en-US"/>
        </w:rPr>
        <w:t>In</w:t>
      </w:r>
      <w:r w:rsidRPr="00F774A0">
        <w:rPr>
          <w:b/>
          <w:lang w:val="en-US"/>
        </w:rPr>
        <w:t xml:space="preserve"> little endian </w:t>
      </w:r>
      <w:r w:rsidRPr="00F774A0">
        <w:rPr>
          <w:lang w:val="en-US"/>
        </w:rPr>
        <w:t xml:space="preserve">this would be </w:t>
      </w:r>
      <w:r w:rsidRPr="00F774A0">
        <w:rPr>
          <w:b/>
          <w:lang w:val="en-US"/>
        </w:rPr>
        <w:t>05 03 02 01 00 00 00 00</w:t>
      </w:r>
    </w:p>
    <w:p w14:paraId="3099AAB1" w14:textId="77777777" w:rsidR="00F774A0" w:rsidRPr="00F774A0" w:rsidRDefault="00F774A0" w:rsidP="00176BD8">
      <w:pPr>
        <w:rPr>
          <w:b/>
          <w:lang w:val="en-US"/>
        </w:rPr>
      </w:pPr>
    </w:p>
    <w:p w14:paraId="12360871" w14:textId="77777777" w:rsidR="00F774A0" w:rsidRPr="00F774A0" w:rsidRDefault="00F774A0" w:rsidP="00176BD8">
      <w:pPr>
        <w:rPr>
          <w:lang w:val="en-US"/>
        </w:rPr>
      </w:pPr>
      <w:r w:rsidRPr="00F774A0">
        <w:rPr>
          <w:lang w:val="en-US"/>
        </w:rPr>
        <w:t>My Python Script would look like this:</w:t>
      </w:r>
    </w:p>
    <w:p w14:paraId="76A709BB" w14:textId="77777777" w:rsidR="001265C4" w:rsidRPr="00F774A0" w:rsidRDefault="001265C4">
      <w:pPr>
        <w:rPr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265C4" w:rsidRPr="002E623C" w14:paraId="3E32F74B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3410" w14:textId="77777777" w:rsidR="001265C4" w:rsidRPr="002E62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E623C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sys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subprocess </w:t>
            </w:r>
            <w:r w:rsidRPr="002E623C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Popen, PIPE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buffer = </w:t>
            </w:r>
            <w:proofErr w:type="spellStart"/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b"A</w:t>
            </w:r>
            <w:proofErr w:type="spellEnd"/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2E623C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80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cookie = </w:t>
            </w:r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b"\x05\x03\x02\x01\x00\x00\x00\x00"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payload = buffer + cookie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 = Popen(</w:t>
            </w:r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"STACK_2_64.exe"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 stdin=PIPE)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"PID: %s"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% hex(p1.pid))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2E623C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"Enter para continuar"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p1.communicate(payload)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p1.wait()</w:t>
            </w:r>
            <w:r w:rsidRPr="002E623C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input()</w:t>
            </w:r>
          </w:p>
        </w:tc>
      </w:tr>
    </w:tbl>
    <w:p w14:paraId="4445DBE7" w14:textId="77777777" w:rsidR="001265C4" w:rsidRPr="002E623C" w:rsidRDefault="001265C4">
      <w:pPr>
        <w:rPr>
          <w:lang w:val="en-US"/>
        </w:rPr>
      </w:pPr>
    </w:p>
    <w:p w14:paraId="47120230" w14:textId="77777777" w:rsidR="001265C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9E05417" wp14:editId="1E06C7BB">
            <wp:extent cx="5200650" cy="1257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ABA0A" w14:textId="77777777" w:rsidR="001265C4" w:rsidRDefault="001265C4"/>
    <w:p w14:paraId="2F85D106" w14:textId="50E965BC" w:rsidR="001265C4" w:rsidRDefault="00000000">
      <w:r>
        <w:pict w14:anchorId="05290E74">
          <v:rect id="_x0000_i1025" style="width:0;height:1.5pt" o:hralign="center" o:hrstd="t" o:hr="t" fillcolor="#a0a0a0" stroked="f"/>
        </w:pict>
      </w:r>
    </w:p>
    <w:p w14:paraId="3BB08FA6" w14:textId="6F2ACAEE" w:rsidR="001265C4" w:rsidRDefault="00000000">
      <w:proofErr w:type="spellStart"/>
      <w:r>
        <w:t>Referenc</w:t>
      </w:r>
      <w:r w:rsidR="00FF72BF">
        <w:t>es</w:t>
      </w:r>
      <w:proofErr w:type="spellEnd"/>
      <w:r>
        <w:t>:</w:t>
      </w:r>
    </w:p>
    <w:p w14:paraId="7F839D2E" w14:textId="77777777" w:rsidR="001265C4" w:rsidRDefault="00000000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IDA64</w:t>
        </w:r>
      </w:hyperlink>
    </w:p>
    <w:p w14:paraId="7731F1A8" w14:textId="77777777" w:rsidR="001265C4" w:rsidRDefault="00000000">
      <w:pPr>
        <w:numPr>
          <w:ilvl w:val="0"/>
          <w:numId w:val="1"/>
        </w:numPr>
      </w:pPr>
      <w:hyperlink r:id="rId12">
        <w:proofErr w:type="spellStart"/>
        <w:r>
          <w:rPr>
            <w:color w:val="1155CC"/>
            <w:u w:val="single"/>
          </w:rPr>
          <w:t>Register_and_Instruction_Quick_Start</w:t>
        </w:r>
        <w:proofErr w:type="spellEnd"/>
      </w:hyperlink>
    </w:p>
    <w:p w14:paraId="5210B54A" w14:textId="77777777" w:rsidR="001265C4" w:rsidRDefault="001265C4">
      <w:pPr>
        <w:ind w:left="720"/>
      </w:pPr>
    </w:p>
    <w:sectPr w:rsidR="001265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277E"/>
    <w:multiLevelType w:val="multilevel"/>
    <w:tmpl w:val="6AAA5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176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C4"/>
    <w:rsid w:val="001265C4"/>
    <w:rsid w:val="002E623C"/>
    <w:rsid w:val="00E8642B"/>
    <w:rsid w:val="00F774A0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F5AA"/>
  <w15:docId w15:val="{0BE33AF6-9DB7-4697-9EF2-62C3D74A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ki.cdot.senecacollege.ca/wiki/X86_64_Register_and_Instruction_Quick_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ok.huihoo.com/reverse-engineering-for-beginners/reverse-engineering-for-beginners-en-a5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Kazimirow</cp:lastModifiedBy>
  <cp:revision>4</cp:revision>
  <dcterms:created xsi:type="dcterms:W3CDTF">2023-07-24T22:45:00Z</dcterms:created>
  <dcterms:modified xsi:type="dcterms:W3CDTF">2023-07-24T22:56:00Z</dcterms:modified>
</cp:coreProperties>
</file>