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048539127</w:t>
      </w:r>
      <w:r>
        <w:t xml:space="preserve">. Каталожный номер изделия — </w:t>
      </w:r>
      <w:r>
        <w:t xml:space="preserve">047048112</w:t>
      </w:r>
      <w:r>
        <w:t xml:space="preserve">. Изделию присвоен заводской номер </w:t>
      </w:r>
      <w:r>
        <w:t xml:space="preserve">048567605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042272905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045191789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83251133695</w:t>
      </w:r>
      <w:r>
        <w:t xml:space="preserve">. Приложение учтено за номером </w:t>
      </w:r>
      <w:r>
        <w:t xml:space="preserve">82405738721</w:t>
      </w:r>
      <w:r>
        <w:t xml:space="preserve">. Прибор учёта имеет заводской номер </w:t>
      </w:r>
      <w:r>
        <w:t xml:space="preserve">87733461932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85514563612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87380197312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76600000 (семьдесят шесть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RM-5107-78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40 03 892806</w:t>
      </w:r>
      <w:r>
        <w:t xml:space="preserve">. К партии приложен паспорт изделия № </w:t>
      </w:r>
      <w:r>
        <w:t xml:space="preserve">02 15 423378</w:t>
      </w:r>
      <w:r>
        <w:t xml:space="preserve">. Оборудование поставляется с паспортом транспортного средства № </w:t>
      </w:r>
      <w:r>
        <w:t xml:space="preserve">55 04 142763</w:t>
      </w:r>
      <w:r>
        <w:t xml:space="preserve">. Приёмка производится согласно техническому паспорту </w:t>
      </w:r>
      <w:r>
        <w:t xml:space="preserve">46 16 411712</w:t>
      </w:r>
      <w:r>
        <w:t xml:space="preserve">. СНИЛС не указан, номер заказа </w:t>
      </w:r>
      <w:r>
        <w:t xml:space="preserve">744-696-008 53</w:t>
      </w:r>
      <w:r>
        <w:t xml:space="preserve">. Дата рождения не проставлена, документ выдан </w:t>
      </w:r>
      <w:r>
        <w:t xml:space="preserve">22.09.2024</w:t>
      </w:r>
      <w:r>
        <w:t xml:space="preserve">. Код подразделения, см. артикул </w:t>
      </w:r>
      <w:r>
        <w:t xml:space="preserve">541-436</w:t>
      </w:r>
      <w:r>
        <w:t xml:space="preserve">. Цена — </w:t>
      </w:r>
      <w:r>
        <w:t xml:space="preserve">81 400 000,77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4607423017381</w:t>
      </w:r>
      <w:r>
        <w:t xml:space="preserve">. Код контрагента по ОКПО — </w:t>
      </w:r>
      <w:r>
        <w:t xml:space="preserve">8004358873</w:t>
      </w:r>
      <w:r>
        <w:t xml:space="preserve">. Оборудование учтено под инвентарным номером </w:t>
      </w:r>
      <w:r>
        <w:t xml:space="preserve">040632209</w:t>
      </w:r>
      <w:r>
        <w:t xml:space="preserve">, складской позиции присвоен номер </w:t>
      </w:r>
      <w:r>
        <w:t xml:space="preserve">289924699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1674879509</w:t>
      </w:r>
      <w:r>
        <w:t xml:space="preserve">. ИНН не присвоен, платёжный документ № </w:t>
      </w:r>
      <w:r>
        <w:t xml:space="preserve">990850583829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3177796569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19.09.2019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Космонавтов, д. 58,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248-49-48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18255219520709907653</w:t>
      </w:r>
      <w:r>
        <w:t xml:space="preserve">. Показания счётчика снимаются по прибору с заводским номером </w:t>
      </w:r>
      <w:r>
        <w:t xml:space="preserve">39522331594058701552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18209108856867497640</w:t>
      </w:r>
      <w:r>
        <w:t xml:space="preserve">. Счёт-проформа к настоящему Договору имеет номер </w:t>
      </w:r>
      <w:r>
        <w:t xml:space="preserve">77182217263455185585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18210651480151283461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8614626710</w:t>
      </w:r>
      <w:r>
        <w:t xml:space="preserve">. ИНН см. в приложении; спецификация № </w:t>
      </w:r>
      <w:r>
        <w:t xml:space="preserve">5727827947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2692595831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1943760218</w:t>
      </w:r>
      <w:r>
        <w:t xml:space="preserve">. Доля посторонних включений — не более </w:t>
      </w:r>
      <w:r>
        <w:t xml:space="preserve">0,8 %</w:t>
      </w:r>
      <w:r>
        <w:t xml:space="preserve">. Допустимая погрешность прибора — </w:t>
      </w:r>
      <w:r>
        <w:t xml:space="preserve">0,6 %</w:t>
      </w:r>
      <w:r>
        <w:t xml:space="preserve">. Станок имеет заводской номер </w:t>
      </w:r>
      <w:r>
        <w:t xml:space="preserve">9736243344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217556232403</w:t>
      </w:r>
      <w:r>
        <w:t xml:space="preserve">. ИНН приведён в приложении, код позиции </w:t>
      </w:r>
      <w:r>
        <w:t xml:space="preserve">446760341392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980439518752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347119048444</w:t>
      </w:r>
      <w:r>
        <w:t xml:space="preserve">. Контрольный модуль имеет заводской номер </w:t>
      </w:r>
      <w:r>
        <w:t xml:space="preserve">384027748169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14.05.2025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Девятьсот сорок шесть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2</w:t>
      </w:r>
      <w:r>
        <w:t xml:space="preserve">0 (Двадцати) дней с момента выставления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94/20</w:t>
            </w:r>
          </w:p>
        </w:tc>
        <w:tc>
          <w:tcPr>
            <w:tcW w:w="4680" w:type="dxa"/>
          </w:tcPr>
          <w:p>
            <w:r>
              <w:t xml:space="preserve">24-П</w:t>
            </w:r>
          </w:p>
        </w:tc>
      </w:tr>
    </w:tbl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21 700 000 (Двадцати одного миллиона семисот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20 (Двадцати)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Ленинградская, д. 72, кв. 90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(812) 218-58-47</w:t>
            </w:r>
          </w:p>
          <w:p>
            <w:r>
              <w:t xml:space="preserve">E-mail: </w:t>
            </w:r>
            <w:r>
              <w:t xml:space="preserve">vinogradov@mail.ru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Лесная, д. 89, кв. 128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409-67-92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