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320 000 (Триста двадцать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17.08.2025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RM-4692-22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22 10 113996</w:t>
      </w:r>
      <w:r>
        <w:t xml:space="preserve">. К партии приложен паспорт изделия № </w:t>
      </w:r>
      <w:r>
        <w:t xml:space="preserve">49 10 189003</w:t>
      </w:r>
      <w:r>
        <w:t xml:space="preserve">. Оборудование поставляется с паспортом транспортного средства № </w:t>
      </w:r>
      <w:r>
        <w:t xml:space="preserve">62 19 554102</w:t>
      </w:r>
      <w:r>
        <w:t xml:space="preserve">. Приёмка производится согласно техническому паспорту </w:t>
      </w:r>
      <w:r>
        <w:t xml:space="preserve">16 12 517354</w:t>
      </w:r>
      <w:r>
        <w:t xml:space="preserve">. СНИЛС не указан, номер заказа </w:t>
      </w:r>
      <w:r>
        <w:t xml:space="preserve">723-280-517 85</w:t>
      </w:r>
      <w:r>
        <w:t xml:space="preserve">. Дата рождения не проставлена, документ выдан </w:t>
      </w:r>
      <w:r>
        <w:t xml:space="preserve">19.09.2016</w:t>
      </w:r>
      <w:r>
        <w:t xml:space="preserve">. Код подразделения, см. артикул </w:t>
      </w:r>
      <w:r>
        <w:t xml:space="preserve">935-253</w:t>
      </w:r>
      <w:r>
        <w:t xml:space="preserve">. Цена — </w:t>
      </w:r>
      <w:r>
        <w:t xml:space="preserve">979000 (девятьсот семьдесят девять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4607995016243</w:t>
      </w:r>
      <w:r>
        <w:t xml:space="preserve">. Код контрагента по ОКПО — </w:t>
      </w:r>
      <w:r>
        <w:t xml:space="preserve">1804569832</w:t>
      </w:r>
      <w:r>
        <w:t xml:space="preserve">. Оборудование учтено под инвентарным номером </w:t>
      </w:r>
      <w:r>
        <w:t xml:space="preserve">043881554</w:t>
      </w:r>
      <w:r>
        <w:t xml:space="preserve">, складской позиции присвоен номер </w:t>
      </w:r>
      <w:r>
        <w:t xml:space="preserve">145632440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8030188698</w:t>
      </w:r>
      <w:r>
        <w:t xml:space="preserve">. ИНН не присвоен, платёжный документ № </w:t>
      </w:r>
      <w:r>
        <w:t xml:space="preserve">558397885634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1101171975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11.03.2015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ш. Пушкина, д. 37, кв. 180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(495) 238-33-89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02.10.20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5/23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</w:t>
      </w:r>
      <w:r>
        <w:t xml:space="preserve">42 000,63 ₽</w:t>
      </w:r>
      <w:r>
        <w:t xml:space="preserve">.</w:t>
      </w:r>
    </w:p>
    <w:p>
      <w:r>
        <w:t xml:space="preserve">9.4. Контрольная запись: </w:t>
      </w:r>
      <w:r>
        <w:t xml:space="preserve">1 0  (десять)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394000, г. Воронеж, ул. Тверская, д. 2, кв. 135</w:t>
            </w:r>
          </w:p>
          <w:p>
            <w:r>
              <w:t xml:space="preserve">Почтовый адрес: </w:t>
            </w:r>
            <w:r>
              <w:t xml:space="preserve">344002, г. Ростов-на-Дону, бул. Гагарина, д. 44, кв. 26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(846) 557-25-11</w:t>
            </w:r>
          </w:p>
          <w:p>
            <w:r>
              <w:t xml:space="preserve">E-mail: </w:t>
            </w:r>
            <w:r>
              <w:t xml:space="preserve">sidorova@inbox.ru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170100, г. Тверь, просп. Профсоюзная, д. 54, кв. 180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(383) 653-72-77</w:t>
            </w:r>
          </w:p>
          <w:p>
            <w:r>
              <w:t xml:space="preserve">E-mail: </w:t>
            </w:r>
            <w:r>
              <w:t xml:space="preserve">sidorov@inbox.ru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А. В.</w:t>
    </w:r>
    <w:r>
      <w:t xml:space="preserve">, тел. </w:t>
    </w:r>
    <w:r>
      <w:t xml:space="preserve">8(843)4364423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283-54-77</w:t>
    </w:r>
    <w:r>
      <w:t xml:space="preserve"> · </w:t>
    </w:r>
    <w:r>
      <w:t xml:space="preserve">sidorova@corp-tehno.ru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