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8 670 000 (Восемь миллионов шестьсот семьдесят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RM-1105-37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09 17 783370</w:t>
      </w:r>
      <w:r>
        <w:t xml:space="preserve">. К партии приложен паспорт изделия № </w:t>
      </w:r>
      <w:r>
        <w:t xml:space="preserve">81 23 606974</w:t>
      </w:r>
      <w:r>
        <w:t xml:space="preserve">. Оборудование поставляется с паспортом транспортного средства № </w:t>
      </w:r>
      <w:r>
        <w:t xml:space="preserve">47 15 762028</w:t>
      </w:r>
      <w:r>
        <w:t xml:space="preserve">. Приёмка производится согласно техническому паспорту </w:t>
      </w:r>
      <w:r>
        <w:t xml:space="preserve">78 20 406268</w:t>
      </w:r>
      <w:r>
        <w:t xml:space="preserve">. СНИЛС не указан, номер заказа </w:t>
      </w:r>
      <w:r>
        <w:t xml:space="preserve">996-781-482 27</w:t>
      </w:r>
      <w:r>
        <w:t xml:space="preserve">. Дата рождения не проставлена, документ выдан </w:t>
      </w:r>
      <w:r>
        <w:t xml:space="preserve">04.05.2015</w:t>
      </w:r>
      <w:r>
        <w:t xml:space="preserve">. Код подразделения, см. артикул </w:t>
      </w:r>
      <w:r>
        <w:t xml:space="preserve">086-109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4606230885742</w:t>
      </w:r>
      <w:r>
        <w:t xml:space="preserve">. Код контрагента по ОКПО — </w:t>
      </w:r>
      <w:r>
        <w:t xml:space="preserve">2450331197</w:t>
      </w:r>
      <w:r>
        <w:t xml:space="preserve">. Оборудование учтено под инвентарным номером </w:t>
      </w:r>
      <w:r>
        <w:t xml:space="preserve">044621154</w:t>
      </w:r>
      <w:r>
        <w:t xml:space="preserve">, складской позиции присвоен номер </w:t>
      </w:r>
      <w:r>
        <w:t xml:space="preserve">056340819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7656552275</w:t>
      </w:r>
      <w:r>
        <w:t xml:space="preserve">. ИНН не присвоен, платёжный документ № </w:t>
      </w:r>
      <w:r>
        <w:t xml:space="preserve">101291415796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7216732013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Ленинский р-н, 82 км автодороги М-6 «Дон», стр. 6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(383) 660-74-31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02.12.20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47Ф-24</w:t>
      </w:r>
      <w:r>
        <w:t xml:space="preserve">482/10-439Д</w:t>
      </w:r>
      <w:r>
        <w:t xml:space="preserve">.</w:t>
      </w:r>
    </w:p>
    <w:p>
      <w:r>
        <w:t xml:space="preserve">9.4. Контрольная запись: </w:t>
      </w:r>
      <w:r>
        <w:t xml:space="preserve">2</w:t>
        <w:br/>
        <w:t xml:space="preserve">90 000 (Двести девяносто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Ленинградская обл., Наро-Фоминский р-н, 79 км автодороги М-4 «Дон», стр. 4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(846) 775-35-52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Тверь, Октябрьская 1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170100, Московская обл., г. Тверь, наб. Тверская, д. 10, корп. 2, литера А, пом. 21, оф. 322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(499) 267-40-71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Краснодарский край, Ленинский р-н, 86 км автодороги М-7 «Дон», стр. 1</w:t>
      </w:r>
      <w:r>
        <w:t xml:space="preserve">.</w:t>
      </w:r>
    </w:p>
    <w:p>
      <w:r>
        <w:t xml:space="preserve">Кладовщик: </w:t>
      </w:r>
      <w:r>
        <w:t xml:space="preserve">Крылова Мария Андреевна</w:t>
      </w:r>
    </w:p>
    <w:p>
      <w:r>
        <w:t xml:space="preserve">Тел. склада: </w:t>
      </w:r>
      <w:r>
        <w:t xml:space="preserve">+7 (495) 529-56-15</w:t>
      </w:r>
    </w:p>
    <w:p>
      <w:r>
        <w:pict>
          <v:shape id="tb74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Титова Ольга Юрьевна</w:t>
                  </w:r>
                  <w:r>
                    <w:t xml:space="preserve">, </w:t>
                  </w:r>
                  <w:r>
                    <w:t xml:space="preserve">+7 (846) 837-50-54 доб. 548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