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755 000 (Семисот пятидесяти пяти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RM-6179-77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72 07 242509</w:t>
      </w:r>
      <w:r>
        <w:t xml:space="preserve">. К партии приложен паспорт изделия № </w:t>
      </w:r>
      <w:r>
        <w:t xml:space="preserve">22 11 769348</w:t>
      </w:r>
      <w:r>
        <w:t xml:space="preserve">. Оборудование поставляется с паспортом транспортного средства № </w:t>
      </w:r>
      <w:r>
        <w:t xml:space="preserve">41 15 680846</w:t>
      </w:r>
      <w:r>
        <w:t xml:space="preserve">. Приёмка производится согласно техническому паспорту </w:t>
      </w:r>
      <w:r>
        <w:t xml:space="preserve">18 15 545444</w:t>
      </w:r>
      <w:r>
        <w:t xml:space="preserve">. СНИЛС не указан, номер заказа </w:t>
      </w:r>
      <w:r>
        <w:t xml:space="preserve">858-179-782 58</w:t>
      </w:r>
      <w:r>
        <w:t xml:space="preserve">. Дата рождения не проставлена, документ выдан </w:t>
      </w:r>
      <w:r>
        <w:t xml:space="preserve">16.03.2015</w:t>
      </w:r>
      <w:r>
        <w:t xml:space="preserve">. Код подразделения, см. артикул </w:t>
      </w:r>
      <w:r>
        <w:t xml:space="preserve">156-679</w:t>
      </w:r>
      <w:r>
        <w:t xml:space="preserve">. Цена — </w:t>
      </w:r>
      <w:r>
        <w:t xml:space="preserve">Девять миллионов сто девяносто тысяч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ул. Кирова, д. 47,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(812) 421-24-24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7 3</w:t>
      </w:r>
      <w:r>
        <w:t xml:space="preserve">50 000 (Семь миллионов триста пятьдесят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п­озднее 21.‍08.2025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394000, г. Воронеж, наб. Советская, д. 74, кв. 47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(846) 356-49-74</w:t>
            </w:r>
          </w:p>
          <w:p>
            <w:r>
              <w:t xml:space="preserve">E-mail: </w:t>
            </w:r>
            <w:r>
              <w:t xml:space="preserve">novikova@list.ru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170100, г. Тверь, ш. Кутузовский, д. 42, кв. 68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(846) 353-26-91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