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041761790</w:t>
      </w:r>
      <w:r>
        <w:t xml:space="preserve">. Номенклатурный номер позиции — </w:t>
      </w:r>
      <w:r>
        <w:t xml:space="preserve">046959618</w:t>
      </w:r>
      <w:r>
        <w:t xml:space="preserve">. Изделию присвоен заводской номер </w:t>
      </w:r>
      <w:r>
        <w:t xml:space="preserve">046239522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041083778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041577103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85649295653</w:t>
      </w:r>
      <w:r>
        <w:t xml:space="preserve">. Приложение учтено за номером </w:t>
      </w:r>
      <w:r>
        <w:t xml:space="preserve">88798439460</w:t>
      </w:r>
      <w:r>
        <w:t xml:space="preserve">. Счётчик имеет заводской номер </w:t>
      </w:r>
      <w:r>
        <w:t xml:space="preserve">81081360398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86320359887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86804084239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84600002,1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6300000 (шесть миллионов триста тысяч)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01.10.2026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RM-6748-53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72 24 044805</w:t>
      </w:r>
      <w:r>
        <w:t xml:space="preserve">. К партии приложен паспорт изделия № </w:t>
      </w:r>
      <w:r>
        <w:t xml:space="preserve">44 13 469736</w:t>
      </w:r>
      <w:r>
        <w:t xml:space="preserve">. Оборудование поставляется с паспортом транспортного средства № </w:t>
      </w:r>
      <w:r>
        <w:t xml:space="preserve">81 10 698649</w:t>
      </w:r>
      <w:r>
        <w:t xml:space="preserve">. Приёмка производится согласно техническому паспорту </w:t>
      </w:r>
      <w:r>
        <w:t xml:space="preserve">49 14 555373</w:t>
      </w:r>
      <w:r>
        <w:t xml:space="preserve">. СНИЛС не указан, номер заказа </w:t>
      </w:r>
      <w:r>
        <w:t xml:space="preserve">632-468-821 41</w:t>
      </w:r>
      <w:r>
        <w:t xml:space="preserve">. Дата рождения не проставлена, документ выдан </w:t>
      </w:r>
      <w:r>
        <w:t xml:space="preserve">07.11.2017</w:t>
      </w:r>
      <w:r>
        <w:t xml:space="preserve">. Код подразделения, см. артикул </w:t>
      </w:r>
      <w:r>
        <w:t xml:space="preserve">661-673</w:t>
      </w:r>
      <w:r>
        <w:t xml:space="preserve">. Цена — </w:t>
      </w:r>
      <w:r>
        <w:t xml:space="preserve">Четыреста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4607427742728</w:t>
      </w:r>
      <w:r>
        <w:t xml:space="preserve">. Код контрагента по ОКПО — </w:t>
      </w:r>
      <w:r>
        <w:t xml:space="preserve">2925549652</w:t>
      </w:r>
      <w:r>
        <w:t xml:space="preserve">. Оборудование учтено под инвентарным номером </w:t>
      </w:r>
      <w:r>
        <w:t xml:space="preserve">047285063</w:t>
      </w:r>
      <w:r>
        <w:t xml:space="preserve">, складской позиции присвоен номер </w:t>
      </w:r>
      <w:r>
        <w:t xml:space="preserve">490113386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0907905527</w:t>
      </w:r>
      <w:r>
        <w:t xml:space="preserve">. ИНН не присвоен, платёжный документ № </w:t>
      </w:r>
      <w:r>
        <w:t xml:space="preserve">966167591965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0129742075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04.07.2021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тер. СНТ «Родник», уч. 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(383) 745-68-22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18228838163136315525</w:t>
      </w:r>
      <w:r>
        <w:t xml:space="preserve">. Показания счётчика снимаются по прибору с заводским номером </w:t>
      </w:r>
      <w:r>
        <w:t xml:space="preserve">39263089891357675324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18209004148205486699</w:t>
      </w:r>
      <w:r>
        <w:t xml:space="preserve">. Номер счёта-проформы — </w:t>
      </w:r>
      <w:r>
        <w:t xml:space="preserve">77004015821063966709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18210447695014706972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9780152416</w:t>
      </w:r>
      <w:r>
        <w:t xml:space="preserve">. ИНН см. в приложении; спецификация № </w:t>
      </w:r>
      <w:r>
        <w:t xml:space="preserve">0439652482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2676925431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3568475300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3883558108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990485915940</w:t>
      </w:r>
      <w:r>
        <w:t xml:space="preserve">. ИНН приведён в приложении, код позиции </w:t>
      </w:r>
      <w:r>
        <w:t xml:space="preserve">056973096245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123695667670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105363056602</w:t>
      </w:r>
      <w:r>
        <w:t xml:space="preserve">. Контрольный модуль имеет заводской номер </w:t>
      </w:r>
      <w:r>
        <w:t xml:space="preserve">969693323464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оканчивается </w:t>
      </w:r>
      <w:r>
        <w:t xml:space="preserve">не позднее 03.04.2027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52Ф-87</w:t>
      </w:r>
      <w:r>
        <w:t xml:space="preserve">750/24-619Д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</w:t>
      </w:r>
      <w:r>
        <w:t xml:space="preserve">10 000 (Трёхсот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141400, Новосибирская обл., г. Химки, пер. Кирова, д. 16, корп. 1, литера А, пом. 1, оф. 208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(812) 548-89-67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141300, Краснодарский край, г. Сергиев Посад, ш. Ленина, д. 62, корп. 2, литера А, пом. 5, оф. 100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892-76-59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бул. Советская, д. 29, кв. 4</w:t>
      </w:r>
      <w:r>
        <w:t xml:space="preserve">, ИНН </w:t>
      </w:r>
      <w:r>
        <w:t xml:space="preserve">1786168909</w:t>
      </w:r>
      <w:r>
        <w:t xml:space="preserve">, контакт: </w:t>
      </w:r>
      <w:r>
        <w:t xml:space="preserve">Лебедев Михаил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