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8830000 (Восемь миллионов восемьсот тридцать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049495663</w:t>
      </w:r>
      <w:r>
        <w:t xml:space="preserve">. Позиция учитывается в каталоге поставщика под номером </w:t>
      </w:r>
      <w:r>
        <w:t xml:space="preserve">046754168</w:t>
      </w:r>
      <w:r>
        <w:t xml:space="preserve">. Серийный номер агрегата — </w:t>
      </w:r>
      <w:r>
        <w:t xml:space="preserve">040521250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044082977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040788460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88244749346</w:t>
      </w:r>
      <w:r>
        <w:t xml:space="preserve">. Спецификация зарегистрирована за номером </w:t>
      </w:r>
      <w:r>
        <w:t xml:space="preserve">86297134278</w:t>
      </w:r>
      <w:r>
        <w:t xml:space="preserve">. Счётчик имеет заводской номер </w:t>
      </w:r>
      <w:r>
        <w:t xml:space="preserve">86643215098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87068968954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82171582888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485 000,5 (четыреста восемьдесят пять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4500002 рубля 50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RM-7207-95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59 16 752267</w:t>
      </w:r>
      <w:r>
        <w:t xml:space="preserve">. К партии приложен паспорт изделия № </w:t>
      </w:r>
      <w:r>
        <w:t xml:space="preserve">24 08 467752</w:t>
      </w:r>
      <w:r>
        <w:t xml:space="preserve">. Оборудование поставляется с паспортом транспортного средства № </w:t>
      </w:r>
      <w:r>
        <w:t xml:space="preserve">32 05 849747</w:t>
      </w:r>
      <w:r>
        <w:t xml:space="preserve">. Приёмка производится согласно техническому паспорту </w:t>
      </w:r>
      <w:r>
        <w:t xml:space="preserve">04 17 701351</w:t>
      </w:r>
      <w:r>
        <w:t xml:space="preserve">. СНИЛС не указан, номер заказа </w:t>
      </w:r>
      <w:r>
        <w:t xml:space="preserve">272-629-023 80</w:t>
      </w:r>
      <w:r>
        <w:t xml:space="preserve">. Дата рождения не проставлена, документ выдан </w:t>
      </w:r>
      <w:r>
        <w:t xml:space="preserve">11.11.2016</w:t>
      </w:r>
      <w:r>
        <w:t xml:space="preserve">. Код подразделения, см. артикул </w:t>
      </w:r>
      <w:r>
        <w:t xml:space="preserve">646-634</w:t>
      </w:r>
      <w:r>
        <w:t xml:space="preserve">. Цена — </w:t>
      </w:r>
      <w:r>
        <w:t xml:space="preserve">не более 599 000,91 (Пятисот девяноста девяти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4601684420737</w:t>
      </w:r>
      <w:r>
        <w:t xml:space="preserve">. Код контрагента по ОКПО — </w:t>
      </w:r>
      <w:r>
        <w:t xml:space="preserve">7637343210</w:t>
      </w:r>
      <w:r>
        <w:t xml:space="preserve">. Оборудование учтено под инвентарным номером </w:t>
      </w:r>
      <w:r>
        <w:t xml:space="preserve">049060888</w:t>
      </w:r>
      <w:r>
        <w:t xml:space="preserve">, складской позиции присвоен номер </w:t>
      </w:r>
      <w:r>
        <w:t xml:space="preserve">570828310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18210101011011000132</w:t>
      </w:r>
      <w:r>
        <w:t xml:space="preserve">. ИНН не присвоен, регистрационный № </w:t>
      </w:r>
      <w:r>
        <w:t xml:space="preserve">2144465791</w:t>
      </w:r>
      <w:r>
        <w:t xml:space="preserve">. ИНН не присвоен, платёжный документ № </w:t>
      </w:r>
      <w:r>
        <w:t xml:space="preserve">292996203068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5179740198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21.01.2020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Мира, д. 77, пос. Заречный,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(843) 579-35-84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18238869767985456126</w:t>
      </w:r>
      <w:r>
        <w:t xml:space="preserve">. Прибор учёта (счётчик) № </w:t>
      </w:r>
      <w:r>
        <w:t xml:space="preserve">39344881857422741112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18209760664726780296</w:t>
      </w:r>
      <w:r>
        <w:t xml:space="preserve">. Номер счёта-проформы — </w:t>
      </w:r>
      <w:r>
        <w:t xml:space="preserve">77346855724287707945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18210047038143736004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3807243340</w:t>
      </w:r>
      <w:r>
        <w:t xml:space="preserve">. ИНН см. в приложении; спецификация № </w:t>
      </w:r>
      <w:r>
        <w:t xml:space="preserve">4132390766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4559026930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3431702068</w:t>
      </w:r>
      <w:r>
        <w:t xml:space="preserve">. Содержание примеси не превышает </w:t>
      </w:r>
      <w:r>
        <w:t xml:space="preserve">1,5 %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7215081611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084346636030</w:t>
      </w:r>
      <w:r>
        <w:t xml:space="preserve">. ИНН приведён в приложении, код позиции </w:t>
      </w:r>
      <w:r>
        <w:t xml:space="preserve">270986022158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563618656622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593356680492</w:t>
      </w:r>
      <w:r>
        <w:t xml:space="preserve">. Модуль учёта имеет заводской номер </w:t>
      </w:r>
      <w:r>
        <w:t xml:space="preserve">180833285202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10 лет</w:t>
      </w:r>
      <w:r>
        <w:t xml:space="preserve">. Отчётный период по Договору завершается </w:t>
      </w:r>
      <w:r>
        <w:t xml:space="preserve">не позднее 21.03.2026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89/20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153</w:t>
      </w:r>
      <w:r>
        <w:t xml:space="preserve">0000,11 (один миллион пятьсот тридцать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15.07.20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наб. Строителей, д. 66,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(843) 677-37-49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Мира 74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17/08/1973</w:t>
            </w:r>
          </w:p>
          <w:p>
            <w:r>
              <w:t xml:space="preserve">Адрес регистрации: </w:t>
            </w:r>
            <w:r>
              <w:t xml:space="preserve">бул. Полевая, д. 70,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</w:t>
            </w:r>
            <w:r>
              <w:t xml:space="preserve">756-946-465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(383) 550-61-92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82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Ольга Андреевна</w:t>
                  </w:r>
                  <w:r>
                    <w:t xml:space="preserve">, </w:t>
                  </w:r>
                  <w:r>
                    <w:t xml:space="preserve">+7 (499) 611-93-58 доб. 136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