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43/2025-А</w:t>
      </w:r>
    </w:p>
    <w:p/>
    <w:p>
      <w:r>
        <w:t xml:space="preserve">г. Красногорск</w:t>
      </w:r>
      <w:r>
        <w:t xml:space="preserve">     </w:t>
      </w:r>
      <w:r>
        <w:t xml:space="preserve">21.09.2024</w:t>
      </w:r>
    </w:p>
    <w:p/>
    <w:p>
      <w:r>
        <w:t xml:space="preserve">ИП </w:t>
      </w:r>
      <w:r>
        <w:t xml:space="preserve">Орлов Дмитрий Михайлович</w:t>
      </w:r>
      <w:r>
        <w:t xml:space="preserve">, ИНН </w:t>
      </w:r>
      <w:r>
        <w:t xml:space="preserve">646947909125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Семёнов С. П.</w:t>
      </w:r>
      <w:r>
        <w:t xml:space="preserve">, ИНН </w:t>
      </w:r>
      <w:r>
        <w:t xml:space="preserve">288066013322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23Ф-23393/18-786Д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семи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>
      <w:r>
        <w:t xml:space="preserve">1.6. </w:t>
      </w:r>
      <w:r>
        <w:t xml:space="preserve">Отгрузка оформляется товарной накладной № </w:t>
      </w:r>
      <w:r>
        <w:t xml:space="preserve">040193175</w:t>
      </w:r>
      <w:r>
        <w:t xml:space="preserve">. Каталожный номер изделия — </w:t>
      </w:r>
      <w:r>
        <w:t xml:space="preserve">045588982</w:t>
      </w:r>
      <w:r>
        <w:t xml:space="preserve">. Изделию присвоен заводской номер </w:t>
      </w:r>
      <w:r>
        <w:t xml:space="preserve">043415873</w:t>
      </w:r>
      <w:r>
        <w:t xml:space="preserve">.</w:t>
      </w:r>
    </w:p>
    <w:p>
      <w:r>
        <w:t xml:space="preserve">1.7. </w:t>
      </w:r>
      <w:r>
        <w:t xml:space="preserve">Целевые средства перечисляются по коду цели </w:t>
      </w:r>
      <w:r>
        <w:t xml:space="preserve">040757460</w:t>
      </w:r>
      <w:r>
        <w:t xml:space="preserve"> согласно приказу Минфина России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049899200</w:t>
      </w:r>
      <w:r>
        <w:t xml:space="preserve">.</w:t>
      </w:r>
    </w:p>
    <w:p>
      <w:r>
        <w:t xml:space="preserve">1.8. </w:t>
      </w:r>
      <w:r>
        <w:t xml:space="preserve">Абоненту открыт лицевой счёт </w:t>
      </w:r>
      <w:r>
        <w:t xml:space="preserve">87779285102</w:t>
      </w:r>
      <w:r>
        <w:t xml:space="preserve">. Спецификация зарегистрирована за номером </w:t>
      </w:r>
      <w:r>
        <w:t xml:space="preserve">84363355447</w:t>
      </w:r>
      <w:r>
        <w:t xml:space="preserve">. Прибор учёта имеет заводской номер </w:t>
      </w:r>
      <w:r>
        <w:t xml:space="preserve">88699720554</w:t>
      </w:r>
      <w:r>
        <w:t xml:space="preserve">.</w:t>
      </w:r>
    </w:p>
    <w:p>
      <w:r>
        <w:t xml:space="preserve">1.9. </w:t>
      </w:r>
      <w:r>
        <w:t xml:space="preserve">Сведения внесены в реестр за номером </w:t>
      </w:r>
      <w:r>
        <w:t xml:space="preserve">89841447303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82094517053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7 670 000,80 (Семь миллионов шестьсот семьдесят тысяч) ₽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0,5 процента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7 (Семи) банковских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RM-8735-55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83 21 956576</w:t>
      </w:r>
      <w:r>
        <w:t xml:space="preserve">. К партии приложен паспорт изделия № </w:t>
      </w:r>
      <w:r>
        <w:t xml:space="preserve">40 18 786604</w:t>
      </w:r>
      <w:r>
        <w:t xml:space="preserve">. Оборудование поставляется с паспортом транспортного средства № </w:t>
      </w:r>
      <w:r>
        <w:t xml:space="preserve">81 25 667610</w:t>
      </w:r>
      <w:r>
        <w:t xml:space="preserve">. Приёмка производится согласно техническому паспорту </w:t>
      </w:r>
      <w:r>
        <w:t xml:space="preserve">31 02 701608</w:t>
      </w:r>
      <w:r>
        <w:t xml:space="preserve">. СНИЛС не указан, номер заказа </w:t>
      </w:r>
      <w:r>
        <w:t xml:space="preserve">847-762-095 75</w:t>
      </w:r>
      <w:r>
        <w:t xml:space="preserve">. Дата рождения не проставлена, документ выдан </w:t>
      </w:r>
      <w:r>
        <w:t xml:space="preserve">23.06.2022</w:t>
      </w:r>
      <w:r>
        <w:t xml:space="preserve">. Код подразделения, см. артикул </w:t>
      </w:r>
      <w:r>
        <w:t xml:space="preserve">247-121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4605639638944</w:t>
      </w:r>
      <w:r>
        <w:t xml:space="preserve">. Код контрагента по ОКПО — </w:t>
      </w:r>
      <w:r>
        <w:t xml:space="preserve">5061805939</w:t>
      </w:r>
      <w:r>
        <w:t xml:space="preserve">. Оборудование учтено под инвентарным номером </w:t>
      </w:r>
      <w:r>
        <w:t xml:space="preserve">042481321</w:t>
      </w:r>
      <w:r>
        <w:t xml:space="preserve">, складской позиции присвоен номер </w:t>
      </w:r>
      <w:r>
        <w:t xml:space="preserve">224953063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18210101011011000135</w:t>
      </w:r>
      <w:r>
        <w:t xml:space="preserve">. ИНН не присвоен, регистрационный № </w:t>
      </w:r>
      <w:r>
        <w:t xml:space="preserve">2516183580</w:t>
      </w:r>
      <w:r>
        <w:t xml:space="preserve">. ИНН не присвоен, платёжный документ № </w:t>
      </w:r>
      <w:r>
        <w:t xml:space="preserve">606741103951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15 %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9539009456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02.08.2010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141400, г. Химки, бул. Советская, д. 46, кв. 10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Сергею Петровичу</w:t>
      </w:r>
      <w:r>
        <w:t xml:space="preserve"> по телефону </w:t>
      </w:r>
      <w:r>
        <w:t xml:space="preserve">+7 (843) 621-22-82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12.01.2025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18296525452136519504</w:t>
      </w:r>
      <w:r>
        <w:t xml:space="preserve">. Показания счётчика снимаются по прибору с заводским номером </w:t>
      </w:r>
      <w:r>
        <w:t xml:space="preserve">39571859978819859483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18209744226062650995</w:t>
      </w:r>
      <w:r>
        <w:t xml:space="preserve">. Счёт-проформа зарегистрирован за номером </w:t>
      </w:r>
      <w:r>
        <w:t xml:space="preserve">77308750646244621449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18210284715620106964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4397680003</w:t>
      </w:r>
      <w:r>
        <w:t xml:space="preserve">. ИНН см. в приложении; спецификация № </w:t>
      </w:r>
      <w:r>
        <w:t xml:space="preserve">3941977161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2376326538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1403411436</w:t>
      </w:r>
      <w:r>
        <w:t xml:space="preserve">. Содержание примеси не превышает </w:t>
      </w:r>
      <w:r>
        <w:t xml:space="preserve">0,4 %</w:t>
      </w:r>
      <w:r>
        <w:t xml:space="preserve">. Прибор имеет погрешность не более </w:t>
      </w:r>
      <w:r>
        <w:t xml:space="preserve">0,7 %</w:t>
      </w:r>
      <w:r>
        <w:t xml:space="preserve">. Оборудованию присвоен заводской номер </w:t>
      </w:r>
      <w:r>
        <w:t xml:space="preserve">2976617908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цены Договора</w:t>
      </w:r>
      <w:r>
        <w:t xml:space="preserve">. Предельный размер ответственности: </w:t>
      </w:r>
      <w:r>
        <w:t xml:space="preserve">1/150 ключевой ставки ЦБ РФ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12 (Двенадцати) месяцев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дней с момента поступления денежных средств на расчетный счет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683793696439</w:t>
      </w:r>
      <w:r>
        <w:t xml:space="preserve">. ИНН указан в приложении; номенклатурный код позиции — </w:t>
      </w:r>
      <w:r>
        <w:t xml:space="preserve">599826701963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353793388209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325372014874</w:t>
      </w:r>
      <w:r>
        <w:t xml:space="preserve">. Модуль учёта имеет заводской номер </w:t>
      </w:r>
      <w:r>
        <w:t xml:space="preserve">479617129931</w:t>
      </w:r>
      <w:r>
        <w:t xml:space="preserve">. Уклон кровли поставляемого сооружения —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20 %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1,9 %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12 месяцев</w:t>
      </w:r>
      <w:r>
        <w:t xml:space="preserve"> с даты изготовления. Бетонная смесь выдерживается </w:t>
      </w:r>
      <w:r>
        <w:t xml:space="preserve">в течение 24 часов</w:t>
      </w:r>
      <w:r>
        <w:t xml:space="preserve"> при положительной температуре.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, как установлено статьёй 725 Гражданского кодекса Российской Федерации. Общество осуществляет деятельность </w:t>
      </w:r>
      <w:r>
        <w:t xml:space="preserve">в течение 21 лет</w:t>
      </w:r>
      <w:r>
        <w:t xml:space="preserve">. Отчётный период оканчивается </w:t>
      </w:r>
      <w:r>
        <w:t xml:space="preserve">не позднее 11.09.2028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4/1</w:t>
      </w:r>
      <w:r>
        <w:t xml:space="preserve">2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8 8</w:t>
      </w:r>
      <w:r>
        <w:t xml:space="preserve">10 000 руб. 50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от общей суммы счета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11.09.2О25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Полномочия представителя подтверждены доверенностью, реестровый номер </w:t>
      </w:r>
      <w:r>
        <w:t xml:space="preserve">77/714-н/77-2024-1-502</w:t>
      </w:r>
      <w:r>
        <w:t xml:space="preserve">.</w:t>
      </w:r>
    </w:p>
    <w:p>
      <w:r>
        <w:t xml:space="preserve">6.2. Для сопоставления в учёте указывается: </w:t>
      </w:r>
      <w:r>
        <w:t xml:space="preserve">срок действия 12/2024-06/2025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Орлов Дмитрий Михайлович</w:t>
            </w:r>
          </w:p>
          <w:p>
            <w:r>
              <w:t xml:space="preserve">Адрес регистрации: </w:t>
            </w:r>
            <w:r>
              <w:t xml:space="preserve">143000, г. Одинцово, ш. Космонавтов, д. 58, кв. 137</w:t>
            </w:r>
          </w:p>
          <w:p>
            <w:r>
              <w:t xml:space="preserve">ИНН </w:t>
            </w:r>
            <w:r>
              <w:t xml:space="preserve">646947909125</w:t>
            </w:r>
            <w:r>
              <w:t xml:space="preserve"> ОГРНИП </w:t>
            </w:r>
            <w:r>
              <w:t xml:space="preserve">367685334039693</w:t>
            </w:r>
          </w:p>
          <w:p>
            <w:r>
              <w:t xml:space="preserve">р/с </w:t>
            </w:r>
            <w:r>
              <w:t xml:space="preserve">40802810111464978945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(383) 806-67-39</w:t>
            </w:r>
          </w:p>
          <w:p>
            <w:r>
              <w:t xml:space="preserve">E-mail: </w:t>
            </w:r>
            <w:r>
              <w:t xml:space="preserve">orlov@bk.ru</w:t>
            </w:r>
          </w:p>
          <w:p/>
          <w:p>
            <w:r>
              <w:t xml:space="preserve">ИП ______________ </w:t>
            </w:r>
            <w:r>
              <w:t xml:space="preserve">Орлов Д.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Сергей Петрович</w:t>
            </w:r>
          </w:p>
          <w:p>
            <w:r>
              <w:t xml:space="preserve">Адрес регистрации: </w:t>
            </w:r>
            <w:r>
              <w:t xml:space="preserve">620014, г. Екатеринбург, ш. Ленина, д. 1, кв. 183</w:t>
            </w:r>
          </w:p>
          <w:p>
            <w:r>
              <w:t xml:space="preserve">ИНН </w:t>
            </w:r>
            <w:r>
              <w:t xml:space="preserve">288066013322</w:t>
            </w:r>
            <w:r>
              <w:t xml:space="preserve"> ОГРНИП </w:t>
            </w:r>
            <w:r>
              <w:t xml:space="preserve">330721736769951</w:t>
            </w:r>
          </w:p>
          <w:p>
            <w:r>
              <w:t xml:space="preserve">р/с </w:t>
            </w:r>
            <w:r>
              <w:t xml:space="preserve">40802810628689086300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(812) 942-91-50</w:t>
            </w:r>
          </w:p>
          <w:p>
            <w:r>
              <w:t xml:space="preserve">E-mail: </w:t>
            </w:r>
            <w:r>
              <w:t xml:space="preserve">semenov@romashka.ru</w:t>
            </w:r>
          </w:p>
          <w:p/>
          <w:p>
            <w:r>
              <w:t xml:space="preserve">ИП ______________ </w:t>
            </w:r>
            <w:r>
              <w:t xml:space="preserve">Семёнов С.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Орлов Д. М.</w:t>
      </w:r>
      <w:r>
        <w:t xml:space="preserve">/</w:t>
      </w:r>
    </w:p>
    <w:p>
      <w:r>
        <w:t xml:space="preserve">Покупатель: _______________ /</w:t>
      </w:r>
      <w:r>
        <w:t xml:space="preserve">Семёнов С.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