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38/2025-А</w:t>
      </w:r>
    </w:p>
    <w:p/>
    <w:p>
      <w:r>
        <w:t xml:space="preserve">г. Самара</w:t>
      </w:r>
      <w:r>
        <w:t xml:space="preserve">     </w:t>
      </w:r>
      <w:r>
        <w:t xml:space="preserve">24 января 2024 г.</w:t>
      </w:r>
    </w:p>
    <w:p/>
    <w:p>
      <w:r>
        <w:t xml:space="preserve">ООО «Феникс»</w:t>
      </w:r>
      <w:r>
        <w:t xml:space="preserve">, именуемое в дальнейшем «Продавец», в лице директора </w:t>
      </w:r>
      <w:r>
        <w:t xml:space="preserve">Новиковой Ольги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Соколова Мария Павловна</w:t>
      </w:r>
      <w:r>
        <w:t xml:space="preserve">, ИНН </w:t>
      </w:r>
      <w:r>
        <w:t xml:space="preserve">548946159826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34962/256-сс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Шестьсот двадцать пять тысяч рублей 00 копеек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68 400 000,5 (Шестьдесят восемь миллионов четыреста тысяч) руб.</w:t>
      </w:r>
      <w:r>
        <w:t xml:space="preserve">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048275023</w:t>
      </w:r>
      <w:r>
        <w:t xml:space="preserve">. Позиция учитывается в каталоге поставщика под номером </w:t>
      </w:r>
      <w:r>
        <w:t xml:space="preserve">044462161</w:t>
      </w:r>
      <w:r>
        <w:t xml:space="preserve">. Заводской номер насоса — </w:t>
      </w:r>
      <w:r>
        <w:t xml:space="preserve">044689157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043634323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046864158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87495322866</w:t>
      </w:r>
      <w:r>
        <w:t xml:space="preserve">. Приложение к настоящему разделу зарегистрировано за номером </w:t>
      </w:r>
      <w:r>
        <w:t xml:space="preserve">84368981437</w:t>
      </w:r>
      <w:r>
        <w:t xml:space="preserve">. Счётчик имеет заводской номер </w:t>
      </w:r>
      <w:r>
        <w:t xml:space="preserve">86102143814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81916995763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81093927828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5 (пять) процентов от стоимости неоплаченных работ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14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RM-4536-23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48 12 250067</w:t>
      </w:r>
      <w:r>
        <w:t xml:space="preserve">. К партии приложен паспорт изделия № </w:t>
      </w:r>
      <w:r>
        <w:t xml:space="preserve">31 19 113398</w:t>
      </w:r>
      <w:r>
        <w:t xml:space="preserve">. Оборудование поставляется с паспортом транспортного средства № </w:t>
      </w:r>
      <w:r>
        <w:t xml:space="preserve">37 01 696547</w:t>
      </w:r>
      <w:r>
        <w:t xml:space="preserve">. Приёмка производится согласно техническому паспорту </w:t>
      </w:r>
      <w:r>
        <w:t xml:space="preserve">48 02 869153</w:t>
      </w:r>
      <w:r>
        <w:t xml:space="preserve">. СНИЛС не указан, номер заказа </w:t>
      </w:r>
      <w:r>
        <w:t xml:space="preserve">349-627-194 45</w:t>
      </w:r>
      <w:r>
        <w:t xml:space="preserve">. Дата рождения не проставлена, документ выдан </w:t>
      </w:r>
      <w:r>
        <w:t xml:space="preserve">08.06.2020</w:t>
      </w:r>
      <w:r>
        <w:t xml:space="preserve">. Код подразделения, см. артикул </w:t>
      </w:r>
      <w:r>
        <w:t xml:space="preserve">156-020</w:t>
      </w:r>
      <w:r>
        <w:t xml:space="preserve">. Цена — </w:t>
      </w:r>
      <w:r>
        <w:t xml:space="preserve">не менее 7 600 000 (Семи миллионов шестисот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4602007563054</w:t>
      </w:r>
      <w:r>
        <w:t xml:space="preserve">. Код контрагента по ОКПО — </w:t>
      </w:r>
      <w:r>
        <w:t xml:space="preserve">8689278313</w:t>
      </w:r>
      <w:r>
        <w:t xml:space="preserve">. Оборудование учтено под инвентарным номером </w:t>
      </w:r>
      <w:r>
        <w:t xml:space="preserve">045614310</w:t>
      </w:r>
      <w:r>
        <w:t xml:space="preserve">, складской позиции присвоен номер </w:t>
      </w:r>
      <w:r>
        <w:t xml:space="preserve">283377467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18210101011011000174</w:t>
      </w:r>
      <w:r>
        <w:t xml:space="preserve">. ИНН не присвоен, регистрационный № </w:t>
      </w:r>
      <w:r>
        <w:t xml:space="preserve">1471820598</w:t>
      </w:r>
      <w:r>
        <w:t xml:space="preserve">. ИНН не присвоен, платёжный документ № </w:t>
      </w:r>
      <w:r>
        <w:t xml:space="preserve">134914296563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1548099567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04.10.2013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ш. Пушкина, д. 17, кв. 41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Марии Павловне</w:t>
      </w:r>
      <w:r>
        <w:t xml:space="preserve"> по телефону </w:t>
      </w:r>
      <w:r>
        <w:t xml:space="preserve">+7 (812) 366-30-95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06.03.2025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18200523366419425148</w:t>
      </w:r>
      <w:r>
        <w:t xml:space="preserve">. Показания счётчика снимаются по прибору с заводским номером </w:t>
      </w:r>
      <w:r>
        <w:t xml:space="preserve">39184621975371202635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18209997449262936368</w:t>
      </w:r>
      <w:r>
        <w:t xml:space="preserve">. Счёт-проформа зарегистрирован за номером </w:t>
      </w:r>
      <w:r>
        <w:t xml:space="preserve">77834454117841848025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18210558880776915421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1674303711</w:t>
      </w:r>
      <w:r>
        <w:t xml:space="preserve">. ИНН см. в приложении; спецификация № </w:t>
      </w:r>
      <w:r>
        <w:t xml:space="preserve">2697231210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4992173302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5104221796</w:t>
      </w:r>
      <w:r>
        <w:t xml:space="preserve">. Массовая доля примеси в товаре — не более </w:t>
      </w:r>
      <w:r>
        <w:t xml:space="preserve">0,7 %</w:t>
      </w:r>
      <w:r>
        <w:t xml:space="preserve">. Погрешность измерения прибора — не более </w:t>
      </w:r>
      <w:r>
        <w:t xml:space="preserve">0,8 %</w:t>
      </w:r>
      <w:r>
        <w:t xml:space="preserve">. Оборудованию присвоен заводской номер </w:t>
      </w:r>
      <w:r>
        <w:t xml:space="preserve">7092623682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12%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179833657967</w:t>
      </w:r>
      <w:r>
        <w:t xml:space="preserve">. ИНН приведён в приложении, код позиции </w:t>
      </w:r>
      <w:r>
        <w:t xml:space="preserve">724060299456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404085165891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845759448247</w:t>
      </w:r>
      <w:r>
        <w:t xml:space="preserve">. Заводской номер контрольного модуля — </w:t>
      </w:r>
      <w:r>
        <w:t xml:space="preserve">383163263552</w:t>
      </w:r>
      <w:r>
        <w:t xml:space="preserve">. Уклон монтируемой кровли составляет </w:t>
      </w:r>
      <w:r>
        <w:t xml:space="preserve">7 %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3,1 %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24 лет</w:t>
      </w:r>
      <w:r>
        <w:t xml:space="preserve">. Отчётный период по Договору завершается </w:t>
      </w:r>
      <w:r>
        <w:t xml:space="preserve">не позднее 24.07.2024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позднее 05.03.20</w:t>
      </w:r>
      <w:r>
        <w:t xml:space="preserve">26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95/20</w:t>
      </w:r>
      <w:r>
        <w:t xml:space="preserve">23-К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6 3</w:t>
      </w:r>
      <w:r>
        <w:t xml:space="preserve">60 000,4 (Шесть миллионов триста шестьдесят тысяч) руб.</w:t>
      </w:r>
      <w:r>
        <w:t xml:space="preserve">.</w:t>
      </w:r>
    </w:p>
    <w:p>
      <w:r>
        <w:t xml:space="preserve">9.4. Контрольная запись: </w:t>
      </w:r>
      <w:r>
        <w:t xml:space="preserve">1/300 ключев ой ста⁠вки ЦБ РФ от общей суммы счета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10 (десять) процентов от цены Договора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14 календарных дней с момента поступления денежных средств на расчетный счет</w:t>
          </w:r>
        </w:sdtContent>
      </w:sdt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ООО «Феникс»</w:t>
            </w:r>
          </w:p>
          <w:p>
            <w:r>
              <w:t xml:space="preserve">Юридический адрес: </w:t>
            </w:r>
            <w:r>
              <w:t xml:space="preserve">443010, г. Самара, ш. Победы, д. 57, кв. 99</w:t>
            </w:r>
          </w:p>
          <w:p>
            <w:r>
              <w:t xml:space="preserve">ИНН </w:t>
            </w:r>
            <w:r>
              <w:t xml:space="preserve">6785881175</w:t>
            </w:r>
            <w:r>
              <w:t xml:space="preserve"> КПП </w:t>
            </w:r>
            <w:r>
              <w:t xml:space="preserve">676438629</w:t>
            </w:r>
          </w:p>
          <w:p>
            <w:r>
              <w:t xml:space="preserve">ОГРН </w:t>
            </w:r>
            <w:r>
              <w:t xml:space="preserve">1344009759279</w:t>
            </w:r>
          </w:p>
          <w:p>
            <w:r>
              <w:t xml:space="preserve">р/с </w:t>
            </w:r>
            <w:r>
              <w:t xml:space="preserve">40702810822365365654</w:t>
            </w:r>
            <w:r>
              <w:t xml:space="preserve"> в АО «Райффайзенбанк»</w:t>
            </w:r>
          </w:p>
          <w:p>
            <w:r>
              <w:t xml:space="preserve">к/с </w:t>
            </w:r>
            <w:r>
              <w:t xml:space="preserve">30101810200000000700</w:t>
            </w:r>
            <w:r>
              <w:t xml:space="preserve">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(812) 574-64-89</w:t>
            </w:r>
          </w:p>
          <w:p>
            <w:r>
              <w:t xml:space="preserve">E-mail: </w:t>
            </w:r>
            <w:r>
              <w:t xml:space="preserve">novikova@inbox.ru</w:t>
            </w:r>
          </w:p>
          <w:p/>
          <w:p>
            <w:r>
              <w:t xml:space="preserve">Директор ______________ </w:t>
            </w:r>
            <w:r>
              <w:t xml:space="preserve">О. О. Новикова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Соколова Мария Павловна</w:t>
            </w:r>
          </w:p>
          <w:p>
            <w:r>
              <w:t xml:space="preserve">Адрес регистрации: </w:t>
            </w:r>
            <w:r>
              <w:t xml:space="preserve">614000, г. Пермь, ул. Строителей, д. 65, кв. 38</w:t>
            </w:r>
          </w:p>
          <w:p>
            <w:r>
              <w:t xml:space="preserve">ИНН </w:t>
            </w:r>
            <w:r>
              <w:t xml:space="preserve">548946159826</w:t>
            </w:r>
            <w:r>
              <w:t xml:space="preserve"> ОГРНИП </w:t>
            </w:r>
            <w:r>
              <w:t xml:space="preserve">360091227710080</w:t>
            </w:r>
          </w:p>
          <w:p>
            <w:r>
              <w:t xml:space="preserve">р/с </w:t>
            </w:r>
            <w:r>
              <w:t xml:space="preserve">40802810449450535110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(846) 835-64-87</w:t>
            </w:r>
          </w:p>
          <w:p>
            <w:r>
              <w:t xml:space="preserve">E-mail: </w:t>
            </w:r>
            <w:r>
              <w:t xml:space="preserve">sokolova@yandex.ru</w:t>
            </w:r>
          </w:p>
          <w:p/>
          <w:p>
            <w:r>
              <w:t xml:space="preserve">ИП ______________ </w:t>
            </w:r>
            <w:r>
              <w:t xml:space="preserve">Соколова М. П.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Новикова О. О.</w:t>
      </w:r>
      <w:r>
        <w:t xml:space="preserve">/</w:t>
      </w:r>
    </w:p>
    <w:p>
      <w:r>
        <w:t xml:space="preserve">Покупатель: _______________ /</w:t>
      </w:r>
      <w:r>
        <w:t xml:space="preserve">Соколова М.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