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57795/936-сс</w:t>
      </w:r>
    </w:p>
    <w:p/>
    <w:p>
      <w:r>
        <w:t xml:space="preserve">г. Пермь</w:t>
      </w:r>
      <w:r>
        <w:t xml:space="preserve">     </w:t>
      </w:r>
      <w:r>
        <w:t xml:space="preserve">«09» октября 2023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13 800 000,75 ₽</w:t>
      </w:r>
      <w:r>
        <w:t xml:space="preserve">, в т.ч. НДС </w:t>
      </w:r>
      <w:r>
        <w:t xml:space="preserve">18%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тринадцать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504 000,2 (Пятьсот четыре тысячи) руб.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RM-2601-25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Мира, д. 53, кв. 197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(383) 932-46-10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(Двадцати)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27.11.20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34/20</w:t>
      </w:r>
      <w:r>
        <w:t xml:space="preserve">25-А</w:t>
      </w:r>
      <w:r>
        <w:t xml:space="preserve">.</w:t>
      </w:r>
    </w:p>
    <w:p>
      <w:r>
        <w:t xml:space="preserve">9.4. Контрольная запись: </w:t>
      </w:r>
      <w:r>
        <w:t xml:space="preserve">не менее 1б 3О0 000 (Шестнадцати миллионов трёхсот тысяч)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Максимова Мария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394000, г. Воронеж, ш. Полевая, д. 52, кв. 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383-80-86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Почтовый адрес: </w:t>
            </w:r>
            <w:r>
              <w:t xml:space="preserve">394000, г. Воронеж, ул. Советская, д. 61, кв. 94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385-60-59</w:t>
            </w:r>
          </w:p>
          <w:p>
            <w:r>
              <w:t xml:space="preserve">E-mail: </w:t>
            </w:r>
            <w:r>
              <w:t xml:space="preserve">volkova@inbox.ru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