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96/2024-С</w:t>
      </w:r>
    </w:p>
    <w:p/>
    <w:p>
      <w:r>
        <w:t xml:space="preserve">г. Красногорск</w:t>
      </w:r>
      <w:r>
        <w:t xml:space="preserve">     </w:t>
      </w:r>
      <w:r>
        <w:t xml:space="preserve">25.08.2023</w:t>
      </w:r>
    </w:p>
    <w:p/>
    <w:p>
      <w:r>
        <w:t xml:space="preserve">Волков Алексей Петрович</w:t>
      </w:r>
      <w:r>
        <w:t xml:space="preserve">, </w:t>
      </w:r>
      <w:r>
        <w:t xml:space="preserve">паспорт </w:t>
      </w:r>
      <w:r>
        <w:t xml:space="preserve">58 20 565628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26.09.2014</w:t>
      </w:r>
      <w:r>
        <w:t xml:space="preserve">, код подразделения </w:t>
      </w:r>
      <w:r>
        <w:t xml:space="preserve">507-161</w:t>
      </w:r>
      <w:r>
        <w:t xml:space="preserve">, именуемый в дальнейшем «Исполнитель»</w:t>
      </w:r>
      <w:r>
        <w:t xml:space="preserve">, с одной стороны, и </w:t>
      </w:r>
      <w:r>
        <w:t xml:space="preserve">Белов Роман Дмитриевич</w:t>
      </w:r>
      <w:r>
        <w:t xml:space="preserve">, </w:t>
      </w:r>
      <w:r>
        <w:t xml:space="preserve">паспорт </w:t>
      </w:r>
      <w:r>
        <w:t xml:space="preserve">54 07 302566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02.01.2014</w:t>
      </w:r>
      <w:r>
        <w:t xml:space="preserve">, код подразделения </w:t>
      </w:r>
      <w:r>
        <w:t xml:space="preserve">648-695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73/2025-Д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30 дней с момента поступления денежных средств на расчетный счет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044352187</w:t>
      </w:r>
      <w:r>
        <w:t xml:space="preserve">. Позиция учитывается в каталоге поставщика под номером </w:t>
      </w:r>
      <w:r>
        <w:t xml:space="preserve">047983087</w:t>
      </w:r>
      <w:r>
        <w:t xml:space="preserve">. Серийный номер агрегата — </w:t>
      </w:r>
      <w:r>
        <w:t xml:space="preserve">045749383</w:t>
      </w:r>
      <w:r>
        <w:t xml:space="preserve">.</w:t>
      </w:r>
    </w:p>
    <w:p>
      <w:r>
        <w:t xml:space="preserve">1.6. </w:t>
      </w:r>
      <w:r>
        <w:t xml:space="preserve">Финансирование ведётся по коду целевых средств </w:t>
      </w:r>
      <w:r>
        <w:t xml:space="preserve">044688197</w:t>
      </w:r>
      <w:r>
        <w:t xml:space="preserve">, установленному приказом Минфина России от 01.12.2010 № 157н. </w:t>
      </w:r>
      <w:r>
        <w:t xml:space="preserve">БИК будет сообщён дополнительно, номер заявки — </w:t>
      </w:r>
      <w:r>
        <w:t xml:space="preserve">049877504</w:t>
      </w:r>
      <w:r>
        <w:t xml:space="preserve">.</w:t>
      </w:r>
    </w:p>
    <w:p>
      <w:r>
        <w:t xml:space="preserve">1.7. </w:t>
      </w:r>
      <w:r>
        <w:t xml:space="preserve">Абоненту открыт лицевой счёт </w:t>
      </w:r>
      <w:r>
        <w:t xml:space="preserve">84116242421</w:t>
      </w:r>
      <w:r>
        <w:t xml:space="preserve">. Спецификация зарегистрирована за номером </w:t>
      </w:r>
      <w:r>
        <w:t xml:space="preserve">83412817581</w:t>
      </w:r>
      <w:r>
        <w:t xml:space="preserve">. Прибор учёта имеет заводской номер </w:t>
      </w:r>
      <w:r>
        <w:t xml:space="preserve">81183825682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86690150087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80670266636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более 90 300 000 (Девяноста миллионов трёхсот тысяч) рублей 0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0,2 (двух десятых) процента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семи календарных дней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RM-7546-25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02 06 090598</w:t>
      </w:r>
      <w:r>
        <w:t xml:space="preserve">. К партии приложен паспорт изделия № </w:t>
      </w:r>
      <w:r>
        <w:t xml:space="preserve">04 05 021089</w:t>
      </w:r>
      <w:r>
        <w:t xml:space="preserve">. Оборудование поставляется с паспортом транспортного средства № </w:t>
      </w:r>
      <w:r>
        <w:t xml:space="preserve">60 17 672071</w:t>
      </w:r>
      <w:r>
        <w:t xml:space="preserve">. Приёмка производится согласно техническому паспорту </w:t>
      </w:r>
      <w:r>
        <w:t xml:space="preserve">02 20 233153</w:t>
      </w:r>
      <w:r>
        <w:t xml:space="preserve">. СНИЛС не указан, номер заказа </w:t>
      </w:r>
      <w:r>
        <w:t xml:space="preserve">153-511-867 21</w:t>
      </w:r>
      <w:r>
        <w:t xml:space="preserve">. Дата рождения не проставлена, документ выдан </w:t>
      </w:r>
      <w:r>
        <w:t xml:space="preserve">01.07.2015</w:t>
      </w:r>
      <w:r>
        <w:t xml:space="preserve">. Код подразделения, см. артикул </w:t>
      </w:r>
      <w:r>
        <w:t xml:space="preserve">285-087</w:t>
      </w:r>
      <w:r>
        <w:t xml:space="preserve">. Цена — </w:t>
      </w:r>
      <w:r>
        <w:t xml:space="preserve">7460002 рубля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4603225991743</w:t>
      </w:r>
      <w:r>
        <w:t xml:space="preserve">. Код контрагента по ОКПО — </w:t>
      </w:r>
      <w:r>
        <w:t xml:space="preserve">2961074677</w:t>
      </w:r>
      <w:r>
        <w:t xml:space="preserve">. Оборудование учтено под инвентарным номером </w:t>
      </w:r>
      <w:r>
        <w:t xml:space="preserve">041765713</w:t>
      </w:r>
      <w:r>
        <w:t xml:space="preserve">, складской позиции присвоен номер </w:t>
      </w:r>
      <w:r>
        <w:t xml:space="preserve">494342107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18210101011011000190</w:t>
      </w:r>
      <w:r>
        <w:t xml:space="preserve">. ИНН не присвоен, регистрационный № </w:t>
      </w:r>
      <w:r>
        <w:t xml:space="preserve">2040823748</w:t>
      </w:r>
      <w:r>
        <w:t xml:space="preserve">. ИНН не присвоен, платёжный документ № </w:t>
      </w:r>
      <w:r>
        <w:t xml:space="preserve">861664300858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11 %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3068251079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14.03.2020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4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ул. Гагарина, д. 39, кв. 94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Белову Роману Дмитриевичу</w:t>
      </w:r>
      <w:r>
        <w:t xml:space="preserve"> по телефону </w:t>
      </w:r>
      <w:r>
        <w:t xml:space="preserve">+7 (499) 644-59-15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(Пяти) дней с момента подписания акта</w:t>
      </w:r>
      <w:r>
        <w:t xml:space="preserve">.</w:t>
      </w:r>
    </w:p>
    <w:p>
      <w:r>
        <w:t xml:space="preserve">3.4. </w:t>
      </w:r>
      <w:r>
        <w:t xml:space="preserve">Оплата производится за счёт бюджетных средств, КБК </w:t>
      </w:r>
      <w:r>
        <w:t xml:space="preserve">18243649670183588780</w:t>
      </w:r>
      <w:r>
        <w:t xml:space="preserve">. Счётчик имеет заводской номер </w:t>
      </w:r>
      <w:r>
        <w:t xml:space="preserve">39981278398989800395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18209103291075467966</w:t>
      </w:r>
      <w:r>
        <w:t xml:space="preserve">. Счёт-проформа к настоящему Договору имеет номер </w:t>
      </w:r>
      <w:r>
        <w:t xml:space="preserve">77347500931045269514</w:t>
      </w:r>
      <w:r>
        <w:t xml:space="preserve">. Очерёдность списания со счёта определяется статьёй 855 Гражданского кодекса Российской Федерации, код вида дохода — </w:t>
      </w:r>
      <w:r>
        <w:t xml:space="preserve">18210175829182999285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7971485058</w:t>
      </w:r>
      <w:r>
        <w:t xml:space="preserve">. ИНН см. в приложении; спецификация № </w:t>
      </w:r>
      <w:r>
        <w:t xml:space="preserve">9525692020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7515765823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1407745182</w:t>
      </w:r>
      <w:r>
        <w:t xml:space="preserve">. Доля посторонних включений — не более </w:t>
      </w:r>
      <w:r>
        <w:t xml:space="preserve">1,9 %</w:t>
      </w:r>
      <w:r>
        <w:t xml:space="preserve">. Прибор имеет погрешность не более </w:t>
      </w:r>
      <w:r>
        <w:t xml:space="preserve">0,2 %</w:t>
      </w:r>
      <w:r>
        <w:t xml:space="preserve">. Оборудованию присвоен заводской номер </w:t>
      </w:r>
      <w:r>
        <w:t xml:space="preserve">4881146130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12.12.2025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пяти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974971867454</w:t>
      </w:r>
      <w:r>
        <w:t xml:space="preserve">. ИНН приведён в приложении, код позиции </w:t>
      </w:r>
      <w:r>
        <w:t xml:space="preserve">290118432532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693258481575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304354739413</w:t>
      </w:r>
      <w:r>
        <w:t xml:space="preserve">. Модуль учёта имеет заводской номер </w:t>
      </w:r>
      <w:r>
        <w:t xml:space="preserve">305655628567</w:t>
      </w:r>
      <w:r>
        <w:t xml:space="preserve">. Проектный уклон кровли — </w:t>
      </w:r>
      <w:r>
        <w:t xml:space="preserve">7 %</w:t>
      </w:r>
      <w:r>
        <w:t xml:space="preserve">.</w:t>
      </w:r>
    </w:p>
    <w:p>
      <w:r>
        <w:t xml:space="preserve">4.8. </w:t>
      </w:r>
      <w:r>
        <w:t xml:space="preserve">Законом установлена предельная доля иностранного участия — </w:t>
      </w:r>
      <w:r>
        <w:t xml:space="preserve">25 %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2,3 %</w:t>
      </w:r>
      <w:r>
        <w:t xml:space="preserve">.</w:t>
      </w:r>
    </w:p>
    <w:p>
      <w:r>
        <w:t xml:space="preserve">4.9. </w:t>
      </w:r>
      <w:r>
        <w:t xml:space="preserve">Товар имеет срок годности </w:t>
      </w:r>
      <w:r>
        <w:t xml:space="preserve">в течение 18 месяцев</w:t>
      </w:r>
      <w:r>
        <w:t xml:space="preserve"> с даты производства. Уложенная смесь выдерживается </w:t>
      </w:r>
      <w:r>
        <w:t xml:space="preserve">в течение 48 часов</w:t>
      </w:r>
      <w:r>
        <w:t xml:space="preserve"> при положительной температуре.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12 лет</w:t>
      </w:r>
      <w:r>
        <w:t xml:space="preserve">. Окончание отчётного периода — </w:t>
      </w:r>
      <w:r>
        <w:t xml:space="preserve">не позднее 01.11.2026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97Ф-33</w:t>
      </w:r>
      <w:r>
        <w:t xml:space="preserve">019/13-693Д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менее 7930</w:t>
      </w:r>
      <w:r>
        <w:t xml:space="preserve">0000,8 (Семидесяти девяти миллионов трёхсот тысяч) RUB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0,0</w:t>
      </w:r>
      <w:r>
        <w:t xml:space="preserve">1 процента от общей суммы счета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в течение 4</w:t>
            </w:r>
          </w:p>
        </w:tc>
        <w:tc>
          <w:tcPr>
            <w:tcW w:w="4680" w:type="dxa"/>
          </w:tcPr>
          <w:p>
            <w:r>
              <w:t xml:space="preserve">5 (Сорока пяти) банковских дней</w:t>
            </w:r>
          </w:p>
        </w:tc>
      </w:tr>
    </w:tbl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в течение трех месяцев с даты подписания Сторонами акта сдачи-приемки оказанных услуг</w:t>
      </w:r>
      <w:r>
        <w:fldChar w:fldCharType="end"/>
      </w:r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Волков Алексей Петрович</w:t>
            </w:r>
          </w:p>
          <w:p>
            <w:r>
              <w:t xml:space="preserve">Дата рождения: </w:t>
            </w:r>
            <w:r>
              <w:t xml:space="preserve">27.09.1998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просп. Пушкина, д. 13, кв. 163</w:t>
            </w:r>
          </w:p>
          <w:p>
            <w:r>
              <w:t xml:space="preserve">Паспорт </w:t>
            </w:r>
            <w:r>
              <w:t xml:space="preserve">58 20 565628</w:t>
            </w:r>
            <w:r>
              <w:t xml:space="preserve">, выдан ГУ МВД России по г. Москве 26.09.2014</w:t>
            </w:r>
            <w:r>
              <w:t xml:space="preserve">, код подразделения </w:t>
            </w:r>
            <w:r>
              <w:t xml:space="preserve">507-161</w:t>
            </w:r>
          </w:p>
          <w:p>
            <w:r>
              <w:t xml:space="preserve">СНИЛС </w:t>
            </w:r>
            <w:r>
              <w:t xml:space="preserve">602-747-701 79</w:t>
            </w:r>
            <w:r>
              <w:t xml:space="preserve"> ИНН </w:t>
            </w:r>
            <w:r>
              <w:t xml:space="preserve">346644341533</w:t>
            </w:r>
          </w:p>
          <w:p>
            <w:r>
              <w:t xml:space="preserve">Тел.: </w:t>
            </w:r>
            <w:r>
              <w:t xml:space="preserve">+7 (495) 777-82-98</w:t>
            </w:r>
          </w:p>
          <w:p>
            <w:r>
              <w:t xml:space="preserve">E-mail: </w:t>
            </w:r>
            <w:r>
              <w:t xml:space="preserve">volkov@corp-tehno.ru</w:t>
            </w:r>
          </w:p>
          <w:p/>
          <w:p>
            <w:r>
              <w:t xml:space="preserve">______________ </w:t>
            </w:r>
            <w:r>
              <w:t xml:space="preserve">Волков А.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Белов Роман Дмитриевич</w:t>
            </w:r>
          </w:p>
          <w:p>
            <w:r>
              <w:t xml:space="preserve">Дата рождения: </w:t>
            </w:r>
            <w:r>
              <w:t xml:space="preserve">15.04.1993</w:t>
            </w:r>
          </w:p>
          <w:p>
            <w:r>
              <w:t xml:space="preserve">Адрес регистрации: </w:t>
            </w:r>
            <w:r>
              <w:t xml:space="preserve">630099, г. Новосибирск, просп. Победы, д. 68, кв. 113</w:t>
            </w:r>
          </w:p>
          <w:p>
            <w:r>
              <w:t xml:space="preserve">Паспорт </w:t>
            </w:r>
            <w:r>
              <w:t xml:space="preserve">54 07 302566</w:t>
            </w:r>
            <w:r>
              <w:t xml:space="preserve">, выдан ТП № 2 ОУФМС России по Московской обл. 02.01.2014</w:t>
            </w:r>
            <w:r>
              <w:t xml:space="preserve">, код подразделения </w:t>
            </w:r>
            <w:r>
              <w:t xml:space="preserve">648-695</w:t>
            </w:r>
          </w:p>
          <w:p>
            <w:r>
              <w:t xml:space="preserve">СНИЛС </w:t>
            </w:r>
            <w:r>
              <w:t xml:space="preserve">502-179-018 45</w:t>
            </w:r>
            <w:r>
              <w:t xml:space="preserve"> ИНН </w:t>
            </w:r>
            <w:r>
              <w:t xml:space="preserve">737393381968</w:t>
            </w:r>
          </w:p>
          <w:p>
            <w:r>
              <w:t xml:space="preserve">Тел.: </w:t>
            </w:r>
            <w:r>
              <w:t xml:space="preserve">+7 (383) 749-62-23</w:t>
            </w:r>
          </w:p>
          <w:p>
            <w:r>
              <w:t xml:space="preserve">E-mail: </w:t>
            </w:r>
            <w:r>
              <w:t xml:space="preserve">belov@yandex.ru</w:t>
            </w:r>
          </w:p>
          <w:p/>
          <w:p>
            <w:r>
              <w:t xml:space="preserve">______________ </w:t>
            </w:r>
            <w:r>
              <w:t xml:space="preserve">Белов Р. Д.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Волков Алексей Петрович</w:t>
      </w:r>
      <w:r>
        <w:t xml:space="preserve">/</w:t>
      </w:r>
    </w:p>
    <w:p>
      <w:r>
        <w:t xml:space="preserve">Заказчик: _______________ /</w:t>
      </w:r>
      <w:r>
        <w:t xml:space="preserve">Белов Роман Дмитриевич</w:t>
      </w:r>
      <w:r>
        <w:t xml:space="preserve">/</w:t>
      </w:r>
    </w:p>
    <w:sectPr>
      <w:headerReference w:type="default" r:id="rIdH"/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Титова О. Н.</w:t>
    </w:r>
    <w:r>
      <w:t xml:space="preserve">, тел. </w:t>
    </w:r>
    <w:r>
      <w:t xml:space="preserve">8(843)6079616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Волков А. П. · </w:t>
    </w:r>
    <w:r>
      <w:t xml:space="preserve">+7 (846) 349-29-99</w:t>
    </w:r>
    <w:r>
      <w:t xml:space="preserve"> · </w:t>
    </w:r>
    <w:r>
      <w:t xml:space="preserve">volkov@corp-tehno.ru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