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9/18</w:t>
      </w:r>
    </w:p>
    <w:p/>
    <w:p>
      <w:r>
        <w:t xml:space="preserve">г. Воронеж</w:t>
      </w:r>
      <w:r>
        <w:t xml:space="preserve">     </w:t>
      </w:r>
      <w:r>
        <w:t xml:space="preserve">2 ноября 2025 г.</w:t>
      </w:r>
    </w:p>
    <w:p/>
    <w:p>
      <w:r>
        <w:t xml:space="preserve">ПАО «Гранит»</w:t>
      </w:r>
      <w:r>
        <w:t xml:space="preserve">, именуемое в дальнейшем «Поставщик», в лице генерального директора </w:t>
      </w:r>
      <w:r>
        <w:t xml:space="preserve">Павлова Егора Ивановича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Крылова Е. П.</w:t>
      </w:r>
      <w:r>
        <w:t xml:space="preserve">, ИНН </w:t>
      </w:r>
      <w:r>
        <w:t xml:space="preserve">446776144245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66900/478-сс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шестидесяти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045363848</w:t>
      </w:r>
      <w:r>
        <w:t xml:space="preserve">. Каталожный номер изделия — </w:t>
      </w:r>
      <w:r>
        <w:t xml:space="preserve">047012179</w:t>
      </w:r>
      <w:r>
        <w:t xml:space="preserve">. Изделию присвоен заводской номер </w:t>
      </w:r>
      <w:r>
        <w:t xml:space="preserve">040525204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041850330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049786242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84727761648</w:t>
      </w:r>
      <w:r>
        <w:t xml:space="preserve">. Спецификация зарегистрирована за номером </w:t>
      </w:r>
      <w:r>
        <w:t xml:space="preserve">82283077382</w:t>
      </w:r>
      <w:r>
        <w:t xml:space="preserve">. Заводской номер прибора учёта — </w:t>
      </w:r>
      <w:r>
        <w:t xml:space="preserve">80326803519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87224357964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83058487980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39 200 000 (Тридцать девять миллионов двести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RM-6074-48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51 11 444112</w:t>
      </w:r>
      <w:r>
        <w:t xml:space="preserve">. К партии приложен паспорт изделия № </w:t>
      </w:r>
      <w:r>
        <w:t xml:space="preserve">06 19 997900</w:t>
      </w:r>
      <w:r>
        <w:t xml:space="preserve">. Оборудование поставляется с паспортом транспортного средства № </w:t>
      </w:r>
      <w:r>
        <w:t xml:space="preserve">94 16 103041</w:t>
      </w:r>
      <w:r>
        <w:t xml:space="preserve">. Приёмка производится согласно техническому паспорту </w:t>
      </w:r>
      <w:r>
        <w:t xml:space="preserve">46 01 506805</w:t>
      </w:r>
      <w:r>
        <w:t xml:space="preserve">. СНИЛС не указан, номер заказа </w:t>
      </w:r>
      <w:r>
        <w:t xml:space="preserve">465-766-276 62</w:t>
      </w:r>
      <w:r>
        <w:t xml:space="preserve">. Дата рождения не проставлена, документ выдан </w:t>
      </w:r>
      <w:r>
        <w:t xml:space="preserve">22.03.2023</w:t>
      </w:r>
      <w:r>
        <w:t xml:space="preserve">. Код подразделения, см. артикул </w:t>
      </w:r>
      <w:r>
        <w:t xml:space="preserve">223-269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4604550040914</w:t>
      </w:r>
      <w:r>
        <w:t xml:space="preserve">. Код контрагента по ОКПО — </w:t>
      </w:r>
      <w:r>
        <w:t xml:space="preserve">2950148204</w:t>
      </w:r>
      <w:r>
        <w:t xml:space="preserve">. Оборудование учтено под инвентарным номером </w:t>
      </w:r>
      <w:r>
        <w:t xml:space="preserve">049845362</w:t>
      </w:r>
      <w:r>
        <w:t xml:space="preserve">, складской позиции присвоен номер </w:t>
      </w:r>
      <w:r>
        <w:t xml:space="preserve">333380453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18210101011011000155</w:t>
      </w:r>
      <w:r>
        <w:t xml:space="preserve">. ИНН не присвоен, регистрационный № </w:t>
      </w:r>
      <w:r>
        <w:t xml:space="preserve">9619504740</w:t>
      </w:r>
      <w:r>
        <w:t xml:space="preserve">. ИНН не присвоен, платёжный документ № </w:t>
      </w:r>
      <w:r>
        <w:t xml:space="preserve">928766575744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0152416107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07.11.2020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проезд Лесная, д. 67, кв. 159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Екатерине Петровне</w:t>
      </w:r>
      <w:r>
        <w:t xml:space="preserve"> по телефону </w:t>
      </w:r>
      <w:r>
        <w:t xml:space="preserve">+7 (499) 748-62-64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18205433933180794821</w:t>
      </w:r>
      <w:r>
        <w:t xml:space="preserve">. Показания счётчика снимаются по прибору с заводским номером </w:t>
      </w:r>
      <w:r>
        <w:t xml:space="preserve">39431824539123417834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18209004619884924911</w:t>
      </w:r>
      <w:r>
        <w:t xml:space="preserve">. Счёт-проформа зарегистрирован за номером </w:t>
      </w:r>
      <w:r>
        <w:t xml:space="preserve">77802454674082108562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18210694971383290139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6223064819</w:t>
      </w:r>
      <w:r>
        <w:t xml:space="preserve">. ИНН приводится в приложении; номер спецификации — </w:t>
      </w:r>
      <w:r>
        <w:t xml:space="preserve">7592588087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7705578638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1248532618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Прибор имеет погрешность не более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4630711504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0,5 процента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25.11.2026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983168006047</w:t>
      </w:r>
      <w:r>
        <w:t xml:space="preserve">. ИНН указан в приложении; номенклатурный код позиции — </w:t>
      </w:r>
      <w:r>
        <w:t xml:space="preserve">195232219649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161010459781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929310379687</w:t>
      </w:r>
      <w:r>
        <w:t xml:space="preserve">. Контрольный модуль имеет заводской номер </w:t>
      </w:r>
      <w:r>
        <w:t xml:space="preserve">942762643692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3,3 %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20.03.2028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2 (Двенадцати) месяцев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99/20</w:t>
      </w:r>
      <w:r>
        <w:t xml:space="preserve">24-С</w:t>
      </w:r>
      <w:r>
        <w:t xml:space="preserve">.</w:t>
      </w:r>
    </w:p>
    <w:p>
      <w:r>
        <w:t xml:space="preserve">9.4. Контрольная запись: </w:t>
      </w:r>
      <w:r>
        <w:t xml:space="preserve">25 6</w:t>
        <w:br/>
        <w:t xml:space="preserve">00 000,03 (Двадцать пять миллионов шестьсот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«Гранит»</w:t>
            </w:r>
          </w:p>
          <w:p>
            <w:r>
              <w:t xml:space="preserve">Юридический адрес: </w:t>
            </w:r>
            <w:r>
              <w:t xml:space="preserve">443010, г. Самара, наб. Строителей, д. 9, кв. 86</w:t>
            </w:r>
          </w:p>
          <w:p>
            <w:r>
              <w:t xml:space="preserve">Почтовый адрес: </w:t>
            </w:r>
            <w:r>
              <w:t xml:space="preserve">443010, г. Самара, бул. Гагарина, д. 78, кв. 133</w:t>
            </w:r>
          </w:p>
          <w:p>
            <w:r>
              <w:t xml:space="preserve">ИНН </w:t>
            </w:r>
            <w:r>
              <w:t xml:space="preserve">6340519757</w:t>
            </w:r>
            <w:r>
              <w:t xml:space="preserve"> КПП </w:t>
            </w:r>
            <w:r>
              <w:t xml:space="preserve">214327260</w:t>
            </w:r>
          </w:p>
          <w:p>
            <w:r>
              <w:t xml:space="preserve">ОГРН </w:t>
            </w:r>
            <w:r>
              <w:t xml:space="preserve">1426553126163</w:t>
            </w:r>
          </w:p>
          <w:p>
            <w:r>
              <w:t xml:space="preserve">р/с </w:t>
            </w:r>
            <w:r>
              <w:t xml:space="preserve">40702810316782145493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(846) 256-71-84</w:t>
            </w:r>
          </w:p>
          <w:p>
            <w:r>
              <w:t xml:space="preserve">E-mail: </w:t>
            </w:r>
            <w:r>
              <w:t xml:space="preserve">pavlov@mail.ru</w:t>
            </w:r>
          </w:p>
          <w:p/>
          <w:p>
            <w:r>
              <w:t xml:space="preserve">Директор ______________ </w:t>
            </w:r>
            <w:r>
              <w:t xml:space="preserve">Е. И.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Крылова Екатерина Петровна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ул. Гагарина, д. 22, кв. 200</w:t>
            </w:r>
          </w:p>
          <w:p>
            <w:r>
              <w:t xml:space="preserve">ИНН </w:t>
            </w:r>
            <w:r>
              <w:t xml:space="preserve">446776144245</w:t>
            </w:r>
            <w:r>
              <w:t xml:space="preserve"> ОГРНИП </w:t>
            </w:r>
            <w:r>
              <w:t xml:space="preserve">354250386268123</w:t>
            </w:r>
          </w:p>
          <w:p>
            <w:r>
              <w:t xml:space="preserve">р/с </w:t>
            </w:r>
            <w:r>
              <w:t xml:space="preserve">40802810298541433541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552-37-68</w:t>
            </w:r>
          </w:p>
          <w:p>
            <w:r>
              <w:t xml:space="preserve">E-mail: </w:t>
            </w:r>
            <w:r>
              <w:t xml:space="preserve">krylova@list.ru</w:t>
            </w:r>
          </w:p>
          <w:p/>
          <w:p>
            <w:r>
              <w:t xml:space="preserve">ИП ______________ </w:t>
            </w:r>
            <w:r>
              <w:t xml:space="preserve">Крылова Е.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Павлов Е. И.</w:t>
      </w:r>
      <w:r>
        <w:t xml:space="preserve">/</w:t>
      </w:r>
    </w:p>
    <w:p>
      <w:r>
        <w:t xml:space="preserve">Покупатель: _______________ /</w:t>
      </w:r>
      <w:r>
        <w:t xml:space="preserve">Крылова Е.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