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39387/799-сс</w:t>
      </w:r>
    </w:p>
    <w:p/>
    <w:p>
      <w:r>
        <w:t xml:space="preserve">г. Санкт-Петербург</w:t>
      </w:r>
      <w:r>
        <w:t xml:space="preserve">     </w:t>
      </w:r>
      <w:r>
        <w:t xml:space="preserve">«16» апреля 2025 г.</w:t>
      </w:r>
    </w:p>
    <w:p/>
    <w:p>
      <w:r>
        <w:t xml:space="preserve">ООО «Аргус»</w:t>
      </w:r>
      <w:r>
        <w:t xml:space="preserve">, именуемое в дальнейшем «Поставщик»,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79/2024-Д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11.08.2025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12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RM-6409-72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4 100 000 (Четыре миллиона сто тысяч) RUB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Пятьдесят два миллиона четыреста тысяч два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проезд Пушкина, д. 13, кв. 80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(499) 615-33-19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календарных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(три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четырнадцати банковских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(Шестидесяти) банковских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28.05.20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t xml:space="preserve">15Ф-15006/13-951Д</w:t>
      </w:r>
      <w:r>
        <w:t xml:space="preserve">.</w:t>
      </w:r>
    </w:p>
    <w:p>
      <w:r>
        <w:t xml:space="preserve">9.4. Контрольная запись: </w:t>
      </w:r>
      <w:r>
        <w:t xml:space="preserve">896  000 ­руб. 5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344002, г. Ростов-на-Дону, ш. Промышленная, д. 74, кв. 32</w:t>
            </w:r>
          </w:p>
          <w:p>
            <w:r>
              <w:t xml:space="preserve">Почтовый адрес: </w:t>
            </w:r>
            <w:r>
              <w:t xml:space="preserve">420111, г. Казань, проезд Садовая, д. 68, кв. 129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777-18-18</w:t>
            </w:r>
          </w:p>
          <w:p>
            <w:r>
              <w:t xml:space="preserve">E-mail: </w:t>
            </w:r>
            <w:r>
              <w:t xml:space="preserve">sokolova@sibtrans.ru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420111, г. Казань, наб. Пушкина, д. 83, кв. 169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(843) 252-27-86</w:t>
            </w:r>
          </w:p>
          <w:p>
            <w:r>
              <w:t xml:space="preserve">E-mail: </w:t>
            </w:r>
            <w:r>
              <w:t xml:space="preserve">semenov@mail.ru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Н. Ю.</w:t>
      </w:r>
      <w:r>
        <w:t xml:space="preserve">/</w:t>
      </w:r>
    </w:p>
    <w:p>
      <w:r>
        <w:t xml:space="preserve">Покупатель: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