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23/2023-С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ООО «Восход»</w:t>
      </w:r>
      <w:r>
        <w:t xml:space="preserve">, именуемое в дальнейшем «Агент», в лице директора </w:t>
      </w:r>
      <w:r>
        <w:t xml:space="preserve">Новиковой Натальи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«Заря»</w:t>
      </w:r>
      <w:r>
        <w:t xml:space="preserve">, именуемое в дальнейшем «Принципал», в лице генерального директора </w:t>
      </w:r>
      <w:r>
        <w:t xml:space="preserve">Павлова Андрея Ивановича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43Ф-86905/16-895Д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0,5 процента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040757460</w:t>
      </w:r>
      <w:r>
        <w:t xml:space="preserve">. Каталожный номер изделия — </w:t>
      </w:r>
      <w:r>
        <w:t xml:space="preserve">042769293</w:t>
      </w:r>
      <w:r>
        <w:t xml:space="preserve">. Изделию присвоен заводской номер </w:t>
      </w:r>
      <w:r>
        <w:t xml:space="preserve">049899200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047364876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044669439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88699720554</w:t>
      </w:r>
      <w:r>
        <w:t xml:space="preserve">. Спецификация зарегистрирована за номером </w:t>
      </w:r>
      <w:r>
        <w:t xml:space="preserve">89841447303</w:t>
      </w:r>
      <w:r>
        <w:t xml:space="preserve">. Заводской номер прибора учёта — </w:t>
      </w:r>
      <w:r>
        <w:t xml:space="preserve">82094517053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89233864528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88368813083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18 600 000,62 (Восемнадцать миллионов шестьсот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RM-8735-55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83 21 956576</w:t>
      </w:r>
      <w:r>
        <w:t xml:space="preserve">. К партии приложен паспорт изделия № </w:t>
      </w:r>
      <w:r>
        <w:t xml:space="preserve">40 18 786604</w:t>
      </w:r>
      <w:r>
        <w:t xml:space="preserve">. Оборудование поставляется с паспортом транспортного средства № </w:t>
      </w:r>
      <w:r>
        <w:t xml:space="preserve">81 25 667610</w:t>
      </w:r>
      <w:r>
        <w:t xml:space="preserve">. Приёмка производится согласно техническому паспорту </w:t>
      </w:r>
      <w:r>
        <w:t xml:space="preserve">31 02 701608</w:t>
      </w:r>
      <w:r>
        <w:t xml:space="preserve">. СНИЛС не указан, номер заказа </w:t>
      </w:r>
      <w:r>
        <w:t xml:space="preserve">847-762-095 75</w:t>
      </w:r>
      <w:r>
        <w:t xml:space="preserve">. Дата рождения не проставлена, документ выдан </w:t>
      </w:r>
      <w:r>
        <w:t xml:space="preserve">23.06.2022</w:t>
      </w:r>
      <w:r>
        <w:t xml:space="preserve">. Код подразделения, см. артикул </w:t>
      </w:r>
      <w:r>
        <w:t xml:space="preserve">247-121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4605639638944</w:t>
      </w:r>
      <w:r>
        <w:t xml:space="preserve">. Код контрагента по ОКПО — </w:t>
      </w:r>
      <w:r>
        <w:t xml:space="preserve">5061805939</w:t>
      </w:r>
      <w:r>
        <w:t xml:space="preserve">. Оборудование учтено под инвентарным номером </w:t>
      </w:r>
      <w:r>
        <w:t xml:space="preserve">042481321</w:t>
      </w:r>
      <w:r>
        <w:t xml:space="preserve">, складской позиции присвоен номер </w:t>
      </w:r>
      <w:r>
        <w:t xml:space="preserve">224953063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2516183580</w:t>
      </w:r>
      <w:r>
        <w:t xml:space="preserve">. ИНН не присвоен, платёжный документ № </w:t>
      </w:r>
      <w:r>
        <w:t xml:space="preserve">606741103951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9539009456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02.08.2010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бул. Советская, д. 46, кв. 10</w:t>
      </w:r>
      <w:r>
        <w:t xml:space="preserve">.</w:t>
      </w:r>
    </w:p>
    <w:p>
      <w:r>
        <w:t xml:space="preserve">3.2. Контактное лицо со стороны Принципал — </w:t>
      </w:r>
      <w:r>
        <w:t xml:space="preserve">Павлова Андрея Ивановича</w:t>
      </w:r>
      <w:r>
        <w:t xml:space="preserve">, тел. </w:t>
      </w:r>
      <w:r>
        <w:t xml:space="preserve">+7 (843) 621-22-82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банковских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18295260749552209523</w:t>
      </w:r>
      <w:r>
        <w:t xml:space="preserve">. Прибор учёта (счётчик) № </w:t>
      </w:r>
      <w:r>
        <w:t xml:space="preserve">39308750646244621449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18209284715620106964</w:t>
      </w:r>
      <w:r>
        <w:t xml:space="preserve">. Счёт-проформа зарегистрирован за номером </w:t>
      </w:r>
      <w:r>
        <w:t xml:space="preserve">77560762384946251139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18210099677248015433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2376326538</w:t>
      </w:r>
      <w:r>
        <w:t xml:space="preserve">. ИНН см. в приложении; спецификация № </w:t>
      </w:r>
      <w:r>
        <w:t xml:space="preserve">1403411436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8871722726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9620186825</w:t>
      </w:r>
      <w:r>
        <w:t xml:space="preserve">. Доля посторонних включений — не более </w:t>
      </w:r>
      <w:r>
        <w:t xml:space="preserve">2,7 %</w:t>
      </w:r>
      <w:r>
        <w:t xml:space="preserve">. Прибор имеет погрешность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9483830967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36 (Тридцати шести) месяцев с момента подписания акта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599826701963</w:t>
      </w:r>
      <w:r>
        <w:t xml:space="preserve">. ИНН указан в приложении; номенклатурный код позиции — </w:t>
      </w:r>
      <w:r>
        <w:t xml:space="preserve">353793388209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325372014874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479617129931</w:t>
      </w:r>
      <w:r>
        <w:t xml:space="preserve">. Заводской номер контрольного модуля — </w:t>
      </w:r>
      <w:r>
        <w:t xml:space="preserve">058344069405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22 лет</w:t>
      </w:r>
      <w:r>
        <w:t xml:space="preserve">. Отчётный период оканчивается </w:t>
      </w:r>
      <w:r>
        <w:t xml:space="preserve">не позднее 17.10.2028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8 7</w:t>
      </w:r>
      <w:r>
        <w:t xml:space="preserve">50 000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45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цены Договора</w:t>
        </w:r>
      </w:fldSimple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проезд Пушкина, д. 32, кв. 17</w:t>
            </w:r>
          </w:p>
          <w:p>
            <w:r>
              <w:t xml:space="preserve">Почтовый адрес: </w:t>
            </w:r>
            <w:r>
              <w:t xml:space="preserve">141400, г. Химки, пер. Октябрьская, д. 40, кв. 75</w:t>
            </w:r>
          </w:p>
          <w:p>
            <w:r>
              <w:t xml:space="preserve">ИНН </w:t>
            </w:r>
            <w:r>
              <w:t xml:space="preserve">4790916768</w:t>
            </w:r>
            <w:r>
              <w:t xml:space="preserve"> КПП </w:t>
            </w:r>
            <w:r>
              <w:t xml:space="preserve">919343644</w:t>
            </w:r>
          </w:p>
          <w:p>
            <w:r>
              <w:t xml:space="preserve">ОГРН </w:t>
            </w:r>
            <w:r>
              <w:t xml:space="preserve">1334039691149</w:t>
            </w:r>
          </w:p>
          <w:p>
            <w:r>
              <w:t xml:space="preserve">р/с </w:t>
            </w:r>
            <w:r>
              <w:t xml:space="preserve">40702810264978945936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269-16-57</w:t>
            </w:r>
          </w:p>
          <w:p>
            <w:r>
              <w:t xml:space="preserve">E-mail: </w:t>
            </w:r>
            <w:r>
              <w:t xml:space="preserve">novikova@yandex.ru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ООО «Заря»</w:t>
            </w:r>
          </w:p>
          <w:p>
            <w:r>
              <w:t xml:space="preserve">Юридический адрес: </w:t>
            </w:r>
            <w:r>
              <w:t xml:space="preserve">190000, г. Санкт-Петербург, просп. Лесная, д. 63, кв. 169</w:t>
            </w:r>
          </w:p>
          <w:p>
            <w:r>
              <w:t xml:space="preserve">ИНН </w:t>
            </w:r>
            <w:r>
              <w:t xml:space="preserve">1333072170</w:t>
            </w:r>
            <w:r>
              <w:t xml:space="preserve"> КПП </w:t>
            </w:r>
            <w:r>
              <w:t xml:space="preserve">435149486</w:t>
            </w:r>
          </w:p>
          <w:p>
            <w:r>
              <w:t xml:space="preserve">ОГРН </w:t>
            </w:r>
            <w:r>
              <w:t xml:space="preserve">1699528689089</w:t>
            </w:r>
          </w:p>
          <w:p>
            <w:r>
              <w:t xml:space="preserve">р/с </w:t>
            </w:r>
            <w:r>
              <w:t xml:space="preserve">40702810763005828669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481-80-20</w:t>
            </w:r>
          </w:p>
          <w:p>
            <w:r>
              <w:t xml:space="preserve">E-mail: </w:t>
            </w:r>
            <w:r>
              <w:t xml:space="preserve">pavlov@inbox.ru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А. И. Павлов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Новикова Н. О.</w:t>
      </w:r>
      <w:r>
        <w:t xml:space="preserve">/</w:t>
      </w:r>
    </w:p>
    <w:p>
      <w:r>
        <w:t xml:space="preserve">Принципал: _______________ /</w:t>
      </w:r>
      <w:r>
        <w:t xml:space="preserve">Павлов А. И.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