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08Ф-41988/16-259Д</w:t>
      </w:r>
    </w:p>
    <w:p/>
    <w:p>
      <w:r>
        <w:t xml:space="preserve">г. Сергиев Посад</w:t>
      </w:r>
      <w:r>
        <w:t xml:space="preserve">     </w:t>
      </w:r>
      <w:r>
        <w:t xml:space="preserve">16.11.2023 г.</w:t>
      </w:r>
    </w:p>
    <w:p/>
    <w:p>
      <w:r>
        <w:t xml:space="preserve">ПАО «Василёк»</w:t>
      </w:r>
      <w:r>
        <w:t xml:space="preserve">, именуемое в дальнейшем «Агент», в лице директора </w:t>
      </w:r>
      <w:r>
        <w:t xml:space="preserve">М.О.Киселёв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Лебедев Егор Алексеевич</w:t>
      </w:r>
      <w:r>
        <w:t xml:space="preserve">, ИНН </w:t>
      </w:r>
      <w:r>
        <w:t xml:space="preserve">554976248706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48/17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0,2 (две десятых процента) процента от стоимости неоплаченных работ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60 (Шестидесяти)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RM-1159-25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60 18 921175</w:t>
      </w:r>
      <w:r>
        <w:t xml:space="preserve">. К партии приложен паспорт изделия № </w:t>
      </w:r>
      <w:r>
        <w:t xml:space="preserve">88 21 935770</w:t>
      </w:r>
      <w:r>
        <w:t xml:space="preserve">. Оборудование поставляется с паспортом транспортного средства № </w:t>
      </w:r>
      <w:r>
        <w:t xml:space="preserve">39 05 884005</w:t>
      </w:r>
      <w:r>
        <w:t xml:space="preserve">. Приёмка производится согласно техническому паспорту </w:t>
      </w:r>
      <w:r>
        <w:t xml:space="preserve">64 11 069645</w:t>
      </w:r>
      <w:r>
        <w:t xml:space="preserve">. СНИЛС не указан, номер заказа </w:t>
      </w:r>
      <w:r>
        <w:t xml:space="preserve">637-441-125 60</w:t>
      </w:r>
      <w:r>
        <w:t xml:space="preserve">. Дата рождения не проставлена, документ выдан </w:t>
      </w:r>
      <w:r>
        <w:t xml:space="preserve">23.05.2016</w:t>
      </w:r>
      <w:r>
        <w:t xml:space="preserve">. Код подразделения, см. артикул </w:t>
      </w:r>
      <w:r>
        <w:t xml:space="preserve">299-240</w:t>
      </w:r>
      <w:r>
        <w:t xml:space="preserve">. Цена — </w:t>
      </w:r>
      <w:r>
        <w:t xml:space="preserve">Двести десять тысяч рублей 50 копеек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4604063902929</w:t>
      </w:r>
      <w:r>
        <w:t xml:space="preserve">. Код контрагента по ОКПО — </w:t>
      </w:r>
      <w:r>
        <w:t xml:space="preserve">6245300098</w:t>
      </w:r>
      <w:r>
        <w:t xml:space="preserve">. Оборудование учтено под инвентарным номером </w:t>
      </w:r>
      <w:r>
        <w:t xml:space="preserve">045310974</w:t>
      </w:r>
      <w:r>
        <w:t xml:space="preserve">, складской позиции присвоен номер </w:t>
      </w:r>
      <w:r>
        <w:t xml:space="preserve">997964777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18210101011011000183</w:t>
      </w:r>
      <w:r>
        <w:t xml:space="preserve">. ИНН не присвоен, регистрационный № </w:t>
      </w:r>
      <w:r>
        <w:t xml:space="preserve">2943961589</w:t>
      </w:r>
      <w:r>
        <w:t xml:space="preserve">. ИНН не присвоен, платёжный документ № </w:t>
      </w:r>
      <w:r>
        <w:t xml:space="preserve">827101478273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6894435675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г. Казань, просп. Кутузовский, д. 26, кв. 7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Егору Алексеевичу</w:t>
      </w:r>
      <w:r>
        <w:t xml:space="preserve"> по телефону </w:t>
      </w:r>
      <w:r>
        <w:t xml:space="preserve">8-843-943-77-17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14.09.2026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21% за каждый день просрочки</w:t>
      </w:r>
      <w:r>
        <w:t xml:space="preserve">. Предельный размер ответственности: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30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30 (Тридцати) календарных дней с момента заключения контракта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б59776925З</w:t>
      </w:r>
    </w:p>
    <w:p>
      <w:r>
        <w:t xml:space="preserve">Ответственное лицо: </w:t>
      </w:r>
      <w:r>
        <w:t xml:space="preserve">Киcелёв Михаил Олeгович</w:t>
      </w:r>
    </w:p>
    <w:p>
      <w:r>
        <w:t xml:space="preserve">БИК банка: </w:t>
      </w:r>
      <w:r>
        <w:t xml:space="preserve">О44525593</w:t>
      </w:r>
    </w:p>
    <w:p>
      <w:r>
        <w:t xml:space="preserve">ПАО Василёк</w:t>
      </w:r>
      <w:r>
        <w:t xml:space="preserve"> ИНН </w:t>
      </w:r>
      <w:r>
        <w:t xml:space="preserve">6597769253</w:t>
      </w:r>
      <w:r>
        <w:t xml:space="preserve"> КПП </w:t>
      </w:r>
      <w:r>
        <w:t xml:space="preserve">476313554</w:t>
      </w:r>
      <w:r>
        <w:t xml:space="preserve"> </w:t>
      </w:r>
      <w:r>
        <w:t xml:space="preserve">Казань  Строителей 37</w:t>
      </w:r>
      <w:r>
        <w:t xml:space="preserve"> тел </w:t>
      </w:r>
      <w:r>
        <w:t xml:space="preserve">88126223520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1/20</w:t>
      </w:r>
      <w:r>
        <w:t xml:space="preserve">25-К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более 4 9</w:t>
      </w:r>
      <w:r>
        <w:t xml:space="preserve">20 000,82 (Четырёх миллионов девятисот двадцати тысяч) RUB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0 (десять) процентов от общей суммы счета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позднее 19.09.20</w:t>
            </w:r>
          </w:p>
        </w:tc>
        <w:tc>
          <w:tcPr>
            <w:tcW w:w="4680" w:type="dxa"/>
          </w:tcPr>
          <w:p>
            <w:r>
              <w:t xml:space="preserve">26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ПАО «Василёк»</w:t>
            </w:r>
          </w:p>
          <w:p>
            <w:r>
              <w:t xml:space="preserve">Юридический адрес: </w:t>
            </w:r>
            <w:r>
              <w:t xml:space="preserve">170100, г. Тверь, наб. Садовая, д. 42, кв. 78</w:t>
            </w:r>
          </w:p>
          <w:p>
            <w:r>
              <w:t xml:space="preserve">ИНН </w:t>
            </w:r>
            <w:r>
              <w:t xml:space="preserve">6597769253</w:t>
            </w:r>
            <w:r>
              <w:t xml:space="preserve"> КПП </w:t>
            </w:r>
            <w:r>
              <w:t xml:space="preserve">476313554</w:t>
            </w:r>
          </w:p>
          <w:p>
            <w:r>
              <w:t xml:space="preserve">ОГРН </w:t>
            </w:r>
            <w:r>
              <w:t xml:space="preserve">1011841849382</w:t>
            </w:r>
          </w:p>
          <w:p>
            <w:r>
              <w:t xml:space="preserve">р/с </w:t>
            </w:r>
            <w:r>
              <w:t xml:space="preserve">40702810050589362246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8-499-194-74-26</w:t>
            </w:r>
          </w:p>
          <w:p>
            <w:r>
              <w:t xml:space="preserve">E-mail: </w:t>
            </w:r>
            <w:r>
              <w:t xml:space="preserve">kiselev@inbox.ru</w:t>
            </w:r>
          </w:p>
          <w:p/>
          <w:p>
            <w:r>
              <w:t xml:space="preserve">Директор ______________ </w:t>
            </w:r>
            <w:r>
              <w:t xml:space="preserve">М. О. Киселёв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Лебедев Егор Алексеевич</w:t>
            </w:r>
          </w:p>
          <w:p>
            <w:r>
              <w:t xml:space="preserve">Адрес регистрации: </w:t>
            </w:r>
            <w:r>
              <w:t xml:space="preserve">141400, г. Химки, бул. Заречная, д. 79, кв. 177</w:t>
            </w:r>
          </w:p>
          <w:p>
            <w:r>
              <w:t xml:space="preserve">ИНН </w:t>
            </w:r>
            <w:r>
              <w:t xml:space="preserve">554976248706</w:t>
            </w:r>
            <w:r>
              <w:t xml:space="preserve"> ОГРНИП </w:t>
            </w:r>
            <w:r>
              <w:t xml:space="preserve">307888276406535</w:t>
            </w:r>
          </w:p>
          <w:p>
            <w:r>
              <w:t xml:space="preserve">р/с </w:t>
            </w:r>
            <w:r>
              <w:t xml:space="preserve">40802810212847474062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+7 499 275 50 25</w:t>
            </w:r>
          </w:p>
          <w:p>
            <w:r>
              <w:t xml:space="preserve">E-mail: </w:t>
            </w:r>
            <w:r>
              <w:t xml:space="preserve">lebedev@corp-tehno.ru</w:t>
            </w:r>
          </w:p>
          <w:p/>
          <w:p>
            <w:r>
              <w:t xml:space="preserve">ИП ______________ </w:t>
            </w:r>
            <w:r>
              <w:t xml:space="preserve">Лебедев Е. А.</w:t>
            </w:r>
          </w:p>
        </w:tc>
      </w:tr>
    </w:tbl>
    <w:p>
      <w:r>
        <w:pict>
          <v:shape id="tb6795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Киселёв Иван Павлович</w:t>
                  </w:r>
                  <w:r>
                    <w:t xml:space="preserve">, </w:t>
                  </w:r>
                  <w:r>
                    <w:t xml:space="preserve">+7 (495) 175-87-58 доб. 778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Киселёв М. О.</w:t>
      </w:r>
      <w:r>
        <w:t xml:space="preserve">/</w:t>
      </w:r>
    </w:p>
    <w:p>
      <w:r>
        <w:t xml:space="preserve">Принципал: _______________ /</w:t>
      </w:r>
      <w:r>
        <w:t xml:space="preserve">Лебедев Е.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