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320 000 (Триста двадцать тысяч) рублей 50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69 100 000,8 (Шестидесяти девяти миллионов 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19 11 996511</w:t>
      </w:r>
      <w:r>
        <w:t xml:space="preserve">. К партии приложен паспорт изделия № </w:t>
      </w:r>
      <w:r>
        <w:t xml:space="preserve">56 24 564209</w:t>
      </w:r>
      <w:r>
        <w:t xml:space="preserve">. Оборудование поставляется с паспортом транспортного средства № </w:t>
      </w:r>
      <w:r>
        <w:t xml:space="preserve">94 18 611651</w:t>
      </w:r>
      <w:r>
        <w:t xml:space="preserve">. Приёмка производится согласно техническому паспорту </w:t>
      </w:r>
      <w:r>
        <w:t xml:space="preserve">34 02 738043</w:t>
      </w:r>
      <w:r>
        <w:t xml:space="preserve">. СНИЛС не указан, номер заказа </w:t>
      </w:r>
      <w:r>
        <w:t xml:space="preserve">674-688-351 32</w:t>
      </w:r>
      <w:r>
        <w:t xml:space="preserve">. Дата рождения не проставлена, документ выдан </w:t>
      </w:r>
      <w:r>
        <w:t xml:space="preserve">24.04.2022</w:t>
      </w:r>
      <w:r>
        <w:t xml:space="preserve">. Код подразделения, см. артикул </w:t>
      </w:r>
      <w:r>
        <w:t xml:space="preserve">826-973</w:t>
      </w:r>
      <w:r>
        <w:t xml:space="preserve">. Цена — </w:t>
      </w:r>
      <w:r>
        <w:t xml:space="preserve">26300000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4603068274474</w:t>
      </w:r>
      <w:r>
        <w:t xml:space="preserve">. Код контрагента по ОКПО — </w:t>
      </w:r>
      <w:r>
        <w:t xml:space="preserve">6011942358</w:t>
      </w:r>
      <w:r>
        <w:t xml:space="preserve">. Оборудование учтено под инвентарным номером </w:t>
      </w:r>
      <w:r>
        <w:t xml:space="preserve">040213959</w:t>
      </w:r>
      <w:r>
        <w:t xml:space="preserve">, складской позиции присвоен номер </w:t>
      </w:r>
      <w:r>
        <w:t xml:space="preserve">479478652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1996340882</w:t>
      </w:r>
      <w:r>
        <w:t xml:space="preserve">. ИНН не присвоен, платёжный документ № </w:t>
      </w:r>
      <w:r>
        <w:t xml:space="preserve">470348759050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1206979164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просп. Гагарина, д. 6, кв. 93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(495) 634-52-98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01.09.2025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8 3</w:t>
      </w:r>
      <w:r>
        <w:t xml:space="preserve">60 000 (Восьми миллионов трёхсот шестидесяти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02.08.20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47</w:t>
        <w:br/>
        <w:t xml:space="preserve">633/456-сс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2 200 000</w:t>
      </w:r>
      <w:r>
        <w:t xml:space="preserve">, а прописью: </w:t>
      </w:r>
      <w:r>
        <w:t xml:space="preserve">два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195 000 (Сто девяносто пять тысяч)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двадцати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141400, г. Химки, бул. Кутузовский, д. 77, кв. 115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431-13-15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Тверская, д. 14, кв. 158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(843) 957-75-23</w:t>
            </w:r>
          </w:p>
          <w:p>
            <w:r>
              <w:t xml:space="preserve">E-mail: </w:t>
            </w:r>
            <w:r>
              <w:t xml:space="preserve">zayceva@corp-tehno.ru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