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98 09 636732</w:t>
      </w:r>
      <w:r>
        <w:t xml:space="preserve">. К партии приложен паспорт изделия № </w:t>
      </w:r>
      <w:r>
        <w:t xml:space="preserve">49 04 394527</w:t>
      </w:r>
      <w:r>
        <w:t xml:space="preserve">. Оборудование поставляется с паспортом транспортного средства № </w:t>
      </w:r>
      <w:r>
        <w:t xml:space="preserve">42 16 890460</w:t>
      </w:r>
      <w:r>
        <w:t xml:space="preserve">. Приёмка производится согласно техническому паспорту </w:t>
      </w:r>
      <w:r>
        <w:t xml:space="preserve">33 10 271084</w:t>
      </w:r>
      <w:r>
        <w:t xml:space="preserve">. СНИЛС не указан, номер заказа </w:t>
      </w:r>
      <w:r>
        <w:t xml:space="preserve">127-122-716 08</w:t>
      </w:r>
      <w:r>
        <w:t xml:space="preserve">. Дата рождения не проставлена, документ выдан </w:t>
      </w:r>
      <w:r>
        <w:t xml:space="preserve">28.07.2017</w:t>
      </w:r>
      <w:r>
        <w:t xml:space="preserve">. Код подразделения, см. артикул </w:t>
      </w:r>
      <w:r>
        <w:t xml:space="preserve">659-839</w:t>
      </w:r>
      <w:r>
        <w:t xml:space="preserve">. Цена — </w:t>
      </w:r>
      <w:r>
        <w:t xml:space="preserve">4 670 000,33 (Четыре миллиона шестьсот семьдесят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4609284551586</w:t>
      </w:r>
      <w:r>
        <w:t xml:space="preserve">. Код контрагента по ОКПО — </w:t>
      </w:r>
      <w:r>
        <w:t xml:space="preserve">7352902956</w:t>
      </w:r>
      <w:r>
        <w:t xml:space="preserve">. Оборудование учтено под инвентарным номером </w:t>
      </w:r>
      <w:r>
        <w:t xml:space="preserve">045191383</w:t>
      </w:r>
      <w:r>
        <w:t xml:space="preserve">, складской позиции присвоен номер </w:t>
      </w:r>
      <w:r>
        <w:t xml:space="preserve">447388321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0906893207</w:t>
      </w:r>
      <w:r>
        <w:t xml:space="preserve">. ИНН не присвоен, платёжный документ № </w:t>
      </w:r>
      <w:r>
        <w:t xml:space="preserve">470547347647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4213286638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наб. Октябрьская, д. 29, кв. 141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(846) 177-99-91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14.12.2026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(843) 756-97-83</w:t>
      </w:r>
      <w:r>
        <w:t xml:space="preserve">, адрес для корреспонденции: </w:t>
      </w:r>
      <w:r>
        <w:t xml:space="preserve">620014, г. Екатеринбург, проезд Профсоюзная, д. 53, кв. 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ОЗ048587223Ч</w:t>
      </w:r>
    </w:p>
    <w:p>
      <w:r>
        <w:t xml:space="preserve">Ответственное лицо: </w:t>
      </w:r>
      <w:r>
        <w:t xml:space="preserve">Cидоров Юрий Олегович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Екатеринбург, Ленина 68</w:t>
      </w:r>
      <w:r>
        <w:t xml:space="preserve"> тел </w:t>
      </w:r>
      <w:r>
        <w:t xml:space="preserve">+74953713674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704</w:t>
      </w:r>
      <w:r>
        <w:t xml:space="preserve">000 (семьсот четыре тысячи)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  21.​08.2026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143400, г. Красногорск, просп. Гагарина, д. 73, кв. 150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428-15-18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420111, г. Казань, бул. Профсоюзная, д. 67, кв. 147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(383) 212-92-55</w:t>
            </w:r>
          </w:p>
          <w:p>
            <w:r>
              <w:t xml:space="preserve">E-mail: </w:t>
            </w:r>
            <w:r>
              <w:t xml:space="preserve">sidorov@yandex.ru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(812) 958-33-50</w:t>
    </w:r>
    <w:r>
      <w:t xml:space="preserve"> · </w:t>
    </w:r>
    <w:r>
      <w:t xml:space="preserve">petrova@inbox.ru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