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«19»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11 000,24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RM-4831-29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14 06 102510</w:t>
      </w:r>
      <w:r>
        <w:t xml:space="preserve">. К партии приложен паспорт изделия № </w:t>
      </w:r>
      <w:r>
        <w:t xml:space="preserve">16 19 874937</w:t>
      </w:r>
      <w:r>
        <w:t xml:space="preserve">. Оборудование поставляется с паспортом транспортного средства № </w:t>
      </w:r>
      <w:r>
        <w:t xml:space="preserve">14 14 805893</w:t>
      </w:r>
      <w:r>
        <w:t xml:space="preserve">. Приёмка производится согласно техническому паспорту </w:t>
      </w:r>
      <w:r>
        <w:t xml:space="preserve">68 10 836625</w:t>
      </w:r>
      <w:r>
        <w:t xml:space="preserve">. СНИЛС не указан, номер заказа </w:t>
      </w:r>
      <w:r>
        <w:t xml:space="preserve">005-515-808 30</w:t>
      </w:r>
      <w:r>
        <w:t xml:space="preserve">. Дата рождения не проставлена, документ выдан </w:t>
      </w:r>
      <w:r>
        <w:t xml:space="preserve">21.06.2017</w:t>
      </w:r>
      <w:r>
        <w:t xml:space="preserve">. Код подразделения, см. артикул </w:t>
      </w:r>
      <w:r>
        <w:t xml:space="preserve">964-294</w:t>
      </w:r>
      <w:r>
        <w:t xml:space="preserve">. Цена — </w:t>
      </w:r>
      <w:r>
        <w:t xml:space="preserve">Сорок два миллиона четыреста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12 300 000,2 (Двенадцать миллионов триста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4604233173581</w:t>
      </w:r>
      <w:r>
        <w:t xml:space="preserve">. Код контрагента по ОКПО — </w:t>
      </w:r>
      <w:r>
        <w:t xml:space="preserve">9235424627</w:t>
      </w:r>
      <w:r>
        <w:t xml:space="preserve">. Оборудование учтено под инвентарным номером </w:t>
      </w:r>
      <w:r>
        <w:t xml:space="preserve">044320917</w:t>
      </w:r>
      <w:r>
        <w:t xml:space="preserve">, складской позиции присвоен номер </w:t>
      </w:r>
      <w:r>
        <w:t xml:space="preserve">965385615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5487742919</w:t>
      </w:r>
      <w:r>
        <w:t xml:space="preserve">. ИНН не присвоен, платёжный документ № </w:t>
      </w:r>
      <w:r>
        <w:t xml:space="preserve">724759491818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3418318810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16.03.2011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34, г. Санкт-Петербург, 190000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(495) 661-86-72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22.07.20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10</w:t>
      </w:r>
      <w:r>
        <w:t xml:space="preserve">756/956-сс</w:t>
      </w:r>
      <w:r>
        <w:t xml:space="preserve">.</w:t>
      </w:r>
    </w:p>
    <w:p>
      <w:r>
        <w:t xml:space="preserve">9.4. Контрольная запись: </w:t>
      </w:r>
      <w:r>
        <w:t xml:space="preserve">б57000 (шестьсот пятьдесят семь тысяч) рублей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77, г. Химки, 141400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582-56-39</w:t>
            </w:r>
          </w:p>
          <w:p>
            <w:r>
              <w:t xml:space="preserve">E-mail: </w:t>
            </w:r>
            <w:r>
              <w:t xml:space="preserve">soroka@corp-tehno.ru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57, г. Екатеринбург, 620014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757-99-55</w:t>
            </w:r>
          </w:p>
          <w:p>
            <w:r>
              <w:t xml:space="preserve">E-mail: </w:t>
            </w:r>
            <w:r>
              <w:t xml:space="preserve">komarov@list.ru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4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 Пётр Андреевич</w:t>
                  </w:r>
                  <w:r>
                    <w:t xml:space="preserve">, </w:t>
                  </w:r>
                  <w:r>
                    <w:t xml:space="preserve">+7 (812) 716-60-67 доб. 425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