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«07»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(Десяти)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8 940 000,9 (Восемь миллионов девятьсот сорок тысяч)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044273179</w:t>
      </w:r>
      <w:r>
        <w:t xml:space="preserve">. Каталожный номер изделия — </w:t>
      </w:r>
      <w:r>
        <w:t xml:space="preserve">045675939</w:t>
      </w:r>
      <w:r>
        <w:t xml:space="preserve">. Серийный номер агрегата — </w:t>
      </w:r>
      <w:r>
        <w:t xml:space="preserve">044411129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045461495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043756606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89682407779</w:t>
      </w:r>
      <w:r>
        <w:t xml:space="preserve">. Приложение к настоящему разделу зарегистрировано за номером </w:t>
      </w:r>
      <w:r>
        <w:t xml:space="preserve">89864020891</w:t>
      </w:r>
      <w:r>
        <w:t xml:space="preserve">. Счётчик имеет заводской номер </w:t>
      </w:r>
      <w:r>
        <w:t xml:space="preserve">85459485568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80975190270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80794672836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Четыреста шестьдесят семь тысяч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82 600 000 (восемьдесят два миллиона шестьсот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13.11.2025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RM-6756-82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73 01 739370</w:t>
      </w:r>
      <w:r>
        <w:t xml:space="preserve">. К партии приложен паспорт изделия № </w:t>
      </w:r>
      <w:r>
        <w:t xml:space="preserve">95 22 200763</w:t>
      </w:r>
      <w:r>
        <w:t xml:space="preserve">. Оборудование поставляется с паспортом транспортного средства № </w:t>
      </w:r>
      <w:r>
        <w:t xml:space="preserve">50 06 259527</w:t>
      </w:r>
      <w:r>
        <w:t xml:space="preserve">. Приёмка производится согласно техническому паспорту </w:t>
      </w:r>
      <w:r>
        <w:t xml:space="preserve">26 15 647610</w:t>
      </w:r>
      <w:r>
        <w:t xml:space="preserve">. СНИЛС не указан, номер заказа </w:t>
      </w:r>
      <w:r>
        <w:t xml:space="preserve">625-538-371 64</w:t>
      </w:r>
      <w:r>
        <w:t xml:space="preserve">. Дата рождения не проставлена, документ выдан </w:t>
      </w:r>
      <w:r>
        <w:t xml:space="preserve">27.09.2024</w:t>
      </w:r>
      <w:r>
        <w:t xml:space="preserve">. Код подразделения, см. артикул </w:t>
      </w:r>
      <w:r>
        <w:t xml:space="preserve">242-658</w:t>
      </w:r>
      <w:r>
        <w:t xml:space="preserve">. Цена — </w:t>
      </w:r>
      <w:r>
        <w:t xml:space="preserve">422000 руб. 5 коп.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4605316850698</w:t>
      </w:r>
      <w:r>
        <w:t xml:space="preserve">. Код контрагента по ОКПО — </w:t>
      </w:r>
      <w:r>
        <w:t xml:space="preserve">4141756189</w:t>
      </w:r>
      <w:r>
        <w:t xml:space="preserve">. Оборудование учтено под инвентарным номером </w:t>
      </w:r>
      <w:r>
        <w:t xml:space="preserve">040201414</w:t>
      </w:r>
      <w:r>
        <w:t xml:space="preserve">, складской позиции присвоен номер </w:t>
      </w:r>
      <w:r>
        <w:t xml:space="preserve">448764407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7489613980</w:t>
      </w:r>
      <w:r>
        <w:t xml:space="preserve">. ИНН не присвоен, платёжный документ № </w:t>
      </w:r>
      <w:r>
        <w:t xml:space="preserve">633526780114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7023859074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ул. Пушкина, д. 52, кв. 178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(495) 493-99-26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18246723351100752424</w:t>
      </w:r>
      <w:r>
        <w:t xml:space="preserve">. Счётчик имеет заводской номер </w:t>
      </w:r>
      <w:r>
        <w:t xml:space="preserve">39918302749021743975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18209856856435244362</w:t>
      </w:r>
      <w:r>
        <w:t xml:space="preserve">. Счёт-проформа к настоящему Договору имеет номер </w:t>
      </w:r>
      <w:r>
        <w:t xml:space="preserve">77721067360239286920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18210458022568801200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2849464721</w:t>
      </w:r>
      <w:r>
        <w:t xml:space="preserve">. ИНН см. в приложении; спецификация № </w:t>
      </w:r>
      <w:r>
        <w:t xml:space="preserve">6706288293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3203762061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0053249066</w:t>
      </w:r>
      <w:r>
        <w:t xml:space="preserve">. Содержание примеси не превышает </w:t>
      </w:r>
      <w:r>
        <w:t xml:space="preserve">0,4 %</w:t>
      </w:r>
      <w:r>
        <w:t xml:space="preserve">. Допустимая погрешность прибора —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1280880296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06.03.2026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918708124144</w:t>
      </w:r>
      <w:r>
        <w:t xml:space="preserve">. ИНН указан в приложении; номенклатурный код позиции — </w:t>
      </w:r>
      <w:r>
        <w:t xml:space="preserve">372101890598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159444926203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170241229931</w:t>
      </w:r>
      <w:r>
        <w:t xml:space="preserve">. Контрольный модуль имеет заводской номер </w:t>
      </w:r>
      <w:r>
        <w:t xml:space="preserve">935694464805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20 лет</w:t>
      </w:r>
      <w:r>
        <w:t xml:space="preserve">. Отчётный период по Договору завершается </w:t>
      </w:r>
      <w:r>
        <w:t xml:space="preserve">не позднее 17.07.2025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52Ф-17</w:t>
      </w:r>
      <w:r>
        <w:t xml:space="preserve">882/21-503Д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7 5</w:t>
            </w:r>
          </w:p>
        </w:tc>
        <w:tc>
          <w:tcPr>
            <w:tcW w:w="4680" w:type="dxa"/>
          </w:tcPr>
          <w:p>
            <w:r>
              <w:t xml:space="preserve">00 000 (Семь миллионов пятьсот тысяч)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2 200 000 (два миллиона двести тысяч) рублей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3 (Трёх)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420111, г. Казань, ш. Строителей, д. 8, кв. 46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(846) 463-15-29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Заречная, д. 49, кв. 188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(495) 972-81-97</w:t>
            </w:r>
          </w:p>
          <w:p>
            <w:r>
              <w:t xml:space="preserve">E-mail: </w:t>
            </w:r>
            <w:r>
              <w:t xml:space="preserve">vorobev@bk.ru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