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58C7" w14:textId="77777777" w:rsidR="00455E86" w:rsidRDefault="00072BD9">
      <w:pPr>
        <w:spacing w:after="200"/>
      </w:pPr>
      <w:r>
        <w:rPr>
          <w:noProof/>
        </w:rPr>
        <w:drawing>
          <wp:inline distT="0" distB="0" distL="0" distR="0" wp14:anchorId="5578D584" wp14:editId="387E2601">
            <wp:extent cx="533400" cy="533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BC68" w14:textId="77777777" w:rsidR="00455E86" w:rsidRDefault="00072BD9">
      <w:pPr>
        <w:spacing w:after="60"/>
      </w:pPr>
      <w:r>
        <w:rPr>
          <w:b/>
          <w:bCs/>
          <w:color w:val="1F2A44"/>
          <w:sz w:val="40"/>
          <w:szCs w:val="40"/>
        </w:rPr>
        <w:t>BUSINESS INSIGHTS &amp; RECOMMENDATIONS REPORT</w:t>
      </w:r>
    </w:p>
    <w:p w14:paraId="1BACD420" w14:textId="77777777" w:rsidR="00455E86" w:rsidRDefault="00072BD9">
      <w:pPr>
        <w:spacing w:after="280"/>
      </w:pPr>
      <w:r>
        <w:rPr>
          <w:i/>
          <w:iCs/>
          <w:color w:val="B8801F"/>
          <w:sz w:val="22"/>
          <w:szCs w:val="22"/>
        </w:rPr>
        <w:t xml:space="preserve">Global Superstore </w:t>
      </w:r>
      <w:proofErr w:type="spellStart"/>
      <w:r>
        <w:rPr>
          <w:i/>
          <w:iCs/>
          <w:color w:val="B8801F"/>
          <w:sz w:val="22"/>
          <w:szCs w:val="22"/>
        </w:rPr>
        <w:t>Dataset</w:t>
      </w:r>
      <w:proofErr w:type="spellEnd"/>
      <w:r>
        <w:rPr>
          <w:i/>
          <w:iCs/>
          <w:color w:val="B8801F"/>
          <w:sz w:val="22"/>
          <w:szCs w:val="22"/>
        </w:rPr>
        <w:t xml:space="preserve"> — Week 3, Data Analytics </w:t>
      </w:r>
      <w:proofErr w:type="spellStart"/>
      <w:r>
        <w:rPr>
          <w:i/>
          <w:iCs/>
          <w:color w:val="B8801F"/>
          <w:sz w:val="22"/>
          <w:szCs w:val="22"/>
        </w:rPr>
        <w:t>Internship</w:t>
      </w:r>
      <w:proofErr w:type="spellEnd"/>
      <w:r>
        <w:rPr>
          <w:i/>
          <w:iCs/>
          <w:color w:val="B8801F"/>
          <w:sz w:val="22"/>
          <w:szCs w:val="22"/>
        </w:rPr>
        <w:t xml:space="preserve"> Programme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455E86" w14:paraId="21A890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8A25" w14:textId="77777777" w:rsidR="00455E86" w:rsidRDefault="00072BD9">
            <w:r>
              <w:rPr>
                <w:b/>
                <w:bCs/>
                <w:color w:val="1F2A44"/>
                <w:sz w:val="18"/>
                <w:szCs w:val="18"/>
              </w:rPr>
              <w:t>Programme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81F7" w14:textId="77777777" w:rsidR="00455E86" w:rsidRDefault="00072BD9">
            <w:r>
              <w:rPr>
                <w:color w:val="171A1F"/>
                <w:sz w:val="18"/>
                <w:szCs w:val="18"/>
              </w:rPr>
              <w:t xml:space="preserve">Data Analytics </w:t>
            </w:r>
            <w:proofErr w:type="spellStart"/>
            <w:r>
              <w:rPr>
                <w:color w:val="171A1F"/>
                <w:sz w:val="18"/>
                <w:szCs w:val="18"/>
              </w:rPr>
              <w:t>Internship</w:t>
            </w:r>
            <w:proofErr w:type="spellEnd"/>
          </w:p>
        </w:tc>
      </w:tr>
      <w:tr w:rsidR="00455E86" w14:paraId="1D3EFD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8E2B" w14:textId="77777777" w:rsidR="00455E86" w:rsidRDefault="00072BD9">
            <w:r>
              <w:rPr>
                <w:b/>
                <w:bCs/>
                <w:color w:val="1F2A44"/>
                <w:sz w:val="18"/>
                <w:szCs w:val="18"/>
              </w:rPr>
              <w:t>Week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E19C" w14:textId="77777777" w:rsidR="00455E86" w:rsidRDefault="00072BD9">
            <w:r>
              <w:rPr>
                <w:color w:val="171A1F"/>
                <w:sz w:val="18"/>
                <w:szCs w:val="18"/>
              </w:rPr>
              <w:t xml:space="preserve">Week 3 — Advanced Data </w:t>
            </w:r>
            <w:proofErr w:type="spellStart"/>
            <w:r>
              <w:rPr>
                <w:color w:val="171A1F"/>
                <w:sz w:val="18"/>
                <w:szCs w:val="18"/>
              </w:rPr>
              <w:t>Analysis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, KPI </w:t>
            </w:r>
            <w:proofErr w:type="spellStart"/>
            <w:r>
              <w:rPr>
                <w:color w:val="171A1F"/>
                <w:sz w:val="18"/>
                <w:szCs w:val="18"/>
              </w:rPr>
              <w:t>Development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 &amp; BI Dashboard</w:t>
            </w:r>
          </w:p>
        </w:tc>
      </w:tr>
      <w:tr w:rsidR="00455E86" w14:paraId="3CB388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844E" w14:textId="77777777" w:rsidR="00455E86" w:rsidRDefault="00072BD9"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7350" w14:textId="77777777" w:rsidR="00455E86" w:rsidRDefault="00072BD9">
            <w:r>
              <w:rPr>
                <w:color w:val="171A1F"/>
                <w:sz w:val="18"/>
                <w:szCs w:val="18"/>
              </w:rPr>
              <w:t>Global Superstore (</w:t>
            </w:r>
            <w:proofErr w:type="spellStart"/>
            <w:r>
              <w:rPr>
                <w:color w:val="171A1F"/>
                <w:sz w:val="18"/>
                <w:szCs w:val="18"/>
              </w:rPr>
              <w:t>Orders</w:t>
            </w:r>
            <w:proofErr w:type="spellEnd"/>
            <w:r>
              <w:rPr>
                <w:color w:val="171A1F"/>
                <w:sz w:val="18"/>
                <w:szCs w:val="18"/>
              </w:rPr>
              <w:t>, 2011–2014)</w:t>
            </w:r>
          </w:p>
        </w:tc>
      </w:tr>
      <w:tr w:rsidR="00455E86" w14:paraId="340C3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4E31" w14:textId="77777777" w:rsidR="00455E86" w:rsidRDefault="00072BD9"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Prepared</w:t>
            </w:r>
            <w:proofErr w:type="spellEnd"/>
            <w:r>
              <w:rPr>
                <w:b/>
                <w:bCs/>
                <w:color w:val="1F2A44"/>
                <w:sz w:val="18"/>
                <w:szCs w:val="18"/>
              </w:rPr>
              <w:t xml:space="preserve"> by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5A63" w14:textId="77777777" w:rsidR="00455E86" w:rsidRDefault="00072BD9">
            <w:r>
              <w:rPr>
                <w:color w:val="171A1F"/>
                <w:sz w:val="18"/>
                <w:szCs w:val="18"/>
              </w:rPr>
              <w:t xml:space="preserve">Data Analytics </w:t>
            </w:r>
            <w:proofErr w:type="spellStart"/>
            <w:r>
              <w:rPr>
                <w:color w:val="171A1F"/>
                <w:sz w:val="18"/>
                <w:szCs w:val="18"/>
              </w:rPr>
              <w:t>Intern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71A1F"/>
                <w:sz w:val="18"/>
                <w:szCs w:val="18"/>
              </w:rPr>
              <w:t>AnalystLab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71A1F"/>
                <w:sz w:val="18"/>
                <w:szCs w:val="18"/>
              </w:rPr>
              <w:t>Africa</w:t>
            </w:r>
            <w:proofErr w:type="spellEnd"/>
          </w:p>
        </w:tc>
      </w:tr>
      <w:tr w:rsidR="00455E86" w14:paraId="339DE4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4AAE" w14:textId="77777777" w:rsidR="00455E86" w:rsidRDefault="00072BD9"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C756" w14:textId="77777777" w:rsidR="00455E86" w:rsidRDefault="00072BD9">
            <w:r>
              <w:rPr>
                <w:color w:val="171A1F"/>
                <w:sz w:val="18"/>
                <w:szCs w:val="18"/>
              </w:rPr>
              <w:t xml:space="preserve">Final — for </w:t>
            </w:r>
            <w:proofErr w:type="spellStart"/>
            <w:r>
              <w:rPr>
                <w:color w:val="171A1F"/>
                <w:sz w:val="18"/>
                <w:szCs w:val="18"/>
              </w:rPr>
              <w:t>submission</w:t>
            </w:r>
            <w:proofErr w:type="spellEnd"/>
          </w:p>
        </w:tc>
      </w:tr>
    </w:tbl>
    <w:p w14:paraId="4B5C1C58" w14:textId="77777777" w:rsidR="00455E86" w:rsidRDefault="00455E86">
      <w:pPr>
        <w:spacing w:after="300"/>
      </w:pPr>
    </w:p>
    <w:p w14:paraId="27B829F9" w14:textId="77777777" w:rsidR="00455E86" w:rsidRDefault="00072BD9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 xml:space="preserve">1. </w:t>
      </w:r>
      <w:proofErr w:type="spellStart"/>
      <w:r>
        <w:rPr>
          <w:b/>
          <w:bCs/>
          <w:color w:val="1F2A44"/>
          <w:sz w:val="26"/>
          <w:szCs w:val="26"/>
        </w:rPr>
        <w:t>Executive</w:t>
      </w:r>
      <w:proofErr w:type="spellEnd"/>
      <w:r>
        <w:rPr>
          <w:b/>
          <w:bCs/>
          <w:color w:val="1F2A44"/>
          <w:sz w:val="26"/>
          <w:szCs w:val="26"/>
        </w:rPr>
        <w:t xml:space="preserve"> </w:t>
      </w:r>
      <w:proofErr w:type="spellStart"/>
      <w:r>
        <w:rPr>
          <w:b/>
          <w:bCs/>
          <w:color w:val="1F2A44"/>
          <w:sz w:val="26"/>
          <w:szCs w:val="26"/>
        </w:rPr>
        <w:t>Summary</w:t>
      </w:r>
      <w:proofErr w:type="spellEnd"/>
    </w:p>
    <w:p w14:paraId="5F2EEC4E" w14:textId="77777777" w:rsidR="00455E86" w:rsidRDefault="00072BD9">
      <w:pPr>
        <w:spacing w:after="160" w:line="276" w:lineRule="auto"/>
      </w:pPr>
      <w:r>
        <w:rPr>
          <w:color w:val="171A1F"/>
        </w:rPr>
        <w:t xml:space="preserve">Global </w:t>
      </w:r>
      <w:proofErr w:type="spellStart"/>
      <w:r>
        <w:rPr>
          <w:color w:val="171A1F"/>
        </w:rPr>
        <w:t>Superstore’s</w:t>
      </w:r>
      <w:proofErr w:type="spellEnd"/>
      <w:r>
        <w:rPr>
          <w:color w:val="171A1F"/>
        </w:rPr>
        <w:t xml:space="preserve"> revenue </w:t>
      </w:r>
      <w:proofErr w:type="spellStart"/>
      <w:r>
        <w:rPr>
          <w:color w:val="171A1F"/>
        </w:rPr>
        <w:t>grew</w:t>
      </w:r>
      <w:proofErr w:type="spellEnd"/>
      <w:r>
        <w:rPr>
          <w:color w:val="171A1F"/>
        </w:rPr>
        <w:t xml:space="preserve"> 90% </w:t>
      </w:r>
      <w:proofErr w:type="spellStart"/>
      <w:r>
        <w:rPr>
          <w:color w:val="171A1F"/>
        </w:rPr>
        <w:t>between</w:t>
      </w:r>
      <w:proofErr w:type="spellEnd"/>
      <w:r>
        <w:rPr>
          <w:color w:val="171A1F"/>
        </w:rPr>
        <w:t xml:space="preserve"> 2011 and 2014 and profit </w:t>
      </w:r>
      <w:proofErr w:type="spellStart"/>
      <w:r>
        <w:rPr>
          <w:color w:val="171A1F"/>
        </w:rPr>
        <w:t>grew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alongside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it</w:t>
      </w:r>
      <w:proofErr w:type="spellEnd"/>
      <w:r>
        <w:rPr>
          <w:color w:val="171A1F"/>
        </w:rPr>
        <w:t xml:space="preserve">, but </w:t>
      </w:r>
      <w:proofErr w:type="spellStart"/>
      <w:r>
        <w:rPr>
          <w:color w:val="171A1F"/>
        </w:rPr>
        <w:t>this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healthy</w:t>
      </w:r>
      <w:proofErr w:type="spellEnd"/>
      <w:r>
        <w:rPr>
          <w:color w:val="171A1F"/>
        </w:rPr>
        <w:t xml:space="preserve"> top-line trend </w:t>
      </w:r>
      <w:proofErr w:type="spellStart"/>
      <w:r>
        <w:rPr>
          <w:color w:val="171A1F"/>
        </w:rPr>
        <w:t>conceals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three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specific</w:t>
      </w:r>
      <w:proofErr w:type="spellEnd"/>
      <w:r>
        <w:rPr>
          <w:color w:val="171A1F"/>
        </w:rPr>
        <w:t xml:space="preserve"> value </w:t>
      </w:r>
      <w:proofErr w:type="spellStart"/>
      <w:proofErr w:type="gramStart"/>
      <w:r>
        <w:rPr>
          <w:color w:val="171A1F"/>
        </w:rPr>
        <w:t>leaks</w:t>
      </w:r>
      <w:proofErr w:type="spellEnd"/>
      <w:r>
        <w:rPr>
          <w:color w:val="171A1F"/>
        </w:rPr>
        <w:t>:</w:t>
      </w:r>
      <w:proofErr w:type="gramEnd"/>
      <w:r>
        <w:rPr>
          <w:color w:val="171A1F"/>
        </w:rPr>
        <w:t xml:space="preserve"> </w:t>
      </w:r>
      <w:proofErr w:type="spellStart"/>
      <w:r>
        <w:rPr>
          <w:color w:val="171A1F"/>
        </w:rPr>
        <w:t>a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structurally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unprofitable</w:t>
      </w:r>
      <w:proofErr w:type="spellEnd"/>
      <w:r>
        <w:rPr>
          <w:color w:val="171A1F"/>
        </w:rPr>
        <w:t xml:space="preserve"> Tables </w:t>
      </w:r>
      <w:proofErr w:type="spellStart"/>
      <w:r>
        <w:rPr>
          <w:color w:val="171A1F"/>
        </w:rPr>
        <w:t>sub-category</w:t>
      </w:r>
      <w:proofErr w:type="spellEnd"/>
      <w:r>
        <w:rPr>
          <w:color w:val="171A1F"/>
        </w:rPr>
        <w:t xml:space="preserve">, a </w:t>
      </w:r>
      <w:proofErr w:type="spellStart"/>
      <w:r>
        <w:rPr>
          <w:color w:val="171A1F"/>
        </w:rPr>
        <w:t>small</w:t>
      </w:r>
      <w:proofErr w:type="spellEnd"/>
      <w:r>
        <w:rPr>
          <w:color w:val="171A1F"/>
        </w:rPr>
        <w:t xml:space="preserve"> cluster of countries</w:t>
      </w:r>
      <w:r>
        <w:rPr>
          <w:color w:val="171A1F"/>
        </w:rPr>
        <w:t xml:space="preserve"> </w:t>
      </w:r>
      <w:proofErr w:type="spellStart"/>
      <w:r>
        <w:rPr>
          <w:color w:val="171A1F"/>
        </w:rPr>
        <w:t>where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losses</w:t>
      </w:r>
      <w:proofErr w:type="spellEnd"/>
      <w:r>
        <w:rPr>
          <w:color w:val="171A1F"/>
        </w:rPr>
        <w:t xml:space="preserve"> run </w:t>
      </w:r>
      <w:proofErr w:type="spellStart"/>
      <w:r>
        <w:rPr>
          <w:color w:val="171A1F"/>
        </w:rPr>
        <w:t>deep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despite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modest</w:t>
      </w:r>
      <w:proofErr w:type="spellEnd"/>
      <w:r>
        <w:rPr>
          <w:color w:val="171A1F"/>
        </w:rPr>
        <w:t xml:space="preserve"> sales, and a discount </w:t>
      </w:r>
      <w:proofErr w:type="spellStart"/>
      <w:r>
        <w:rPr>
          <w:color w:val="171A1F"/>
        </w:rPr>
        <w:t>policy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turns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loss-making</w:t>
      </w:r>
      <w:proofErr w:type="spellEnd"/>
      <w:r>
        <w:rPr>
          <w:color w:val="171A1F"/>
        </w:rPr>
        <w:t xml:space="preserve"> once </w:t>
      </w:r>
      <w:proofErr w:type="spellStart"/>
      <w:r>
        <w:rPr>
          <w:color w:val="171A1F"/>
        </w:rPr>
        <w:t>it</w:t>
      </w:r>
      <w:proofErr w:type="spellEnd"/>
      <w:r>
        <w:rPr>
          <w:color w:val="171A1F"/>
        </w:rPr>
        <w:t xml:space="preserve"> crosses </w:t>
      </w:r>
      <w:proofErr w:type="spellStart"/>
      <w:r>
        <w:rPr>
          <w:color w:val="171A1F"/>
        </w:rPr>
        <w:t>roughly</w:t>
      </w:r>
      <w:proofErr w:type="spellEnd"/>
      <w:r>
        <w:rPr>
          <w:color w:val="171A1F"/>
        </w:rPr>
        <w:t xml:space="preserve"> 20%. None of </w:t>
      </w:r>
      <w:proofErr w:type="spellStart"/>
      <w:r>
        <w:rPr>
          <w:color w:val="171A1F"/>
        </w:rPr>
        <w:t>these</w:t>
      </w:r>
      <w:proofErr w:type="spellEnd"/>
      <w:r>
        <w:rPr>
          <w:color w:val="171A1F"/>
        </w:rPr>
        <w:t xml:space="preserve"> are </w:t>
      </w:r>
      <w:proofErr w:type="spellStart"/>
      <w:r>
        <w:rPr>
          <w:color w:val="171A1F"/>
        </w:rPr>
        <w:t>market-wide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problems</w:t>
      </w:r>
      <w:proofErr w:type="spellEnd"/>
      <w:r>
        <w:rPr>
          <w:color w:val="171A1F"/>
        </w:rPr>
        <w:t xml:space="preserve"> — </w:t>
      </w:r>
      <w:proofErr w:type="spellStart"/>
      <w:r>
        <w:rPr>
          <w:color w:val="171A1F"/>
        </w:rPr>
        <w:t>they</w:t>
      </w:r>
      <w:proofErr w:type="spellEnd"/>
      <w:r>
        <w:rPr>
          <w:color w:val="171A1F"/>
        </w:rPr>
        <w:t xml:space="preserve"> are </w:t>
      </w:r>
      <w:proofErr w:type="spellStart"/>
      <w:r>
        <w:rPr>
          <w:color w:val="171A1F"/>
        </w:rPr>
        <w:t>concentrated</w:t>
      </w:r>
      <w:proofErr w:type="spellEnd"/>
      <w:r>
        <w:rPr>
          <w:color w:val="171A1F"/>
        </w:rPr>
        <w:t xml:space="preserve">, identifiable, and </w:t>
      </w:r>
      <w:proofErr w:type="gramStart"/>
      <w:r>
        <w:rPr>
          <w:color w:val="171A1F"/>
        </w:rPr>
        <w:t>fixable</w:t>
      </w:r>
      <w:proofErr w:type="gramEnd"/>
      <w:r>
        <w:rPr>
          <w:color w:val="171A1F"/>
        </w:rPr>
        <w:t xml:space="preserve">. This report </w:t>
      </w:r>
      <w:proofErr w:type="spellStart"/>
      <w:r>
        <w:rPr>
          <w:color w:val="171A1F"/>
        </w:rPr>
        <w:t>investigates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each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with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evidence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fr</w:t>
      </w:r>
      <w:r>
        <w:rPr>
          <w:color w:val="171A1F"/>
        </w:rPr>
        <w:t>om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underlying</w:t>
      </w:r>
      <w:proofErr w:type="spellEnd"/>
      <w:r>
        <w:rPr>
          <w:color w:val="171A1F"/>
        </w:rPr>
        <w:t xml:space="preserve"> transaction data and translates the </w:t>
      </w:r>
      <w:proofErr w:type="spellStart"/>
      <w:r>
        <w:rPr>
          <w:color w:val="171A1F"/>
        </w:rPr>
        <w:t>findings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into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concrete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recommendations</w:t>
      </w:r>
      <w:proofErr w:type="spellEnd"/>
      <w:r>
        <w:rPr>
          <w:color w:val="171A1F"/>
        </w:rPr>
        <w:t>.</w:t>
      </w:r>
    </w:p>
    <w:p w14:paraId="262C44AE" w14:textId="77777777" w:rsidR="00455E86" w:rsidRDefault="00072BD9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 xml:space="preserve">2. Business </w:t>
      </w:r>
      <w:proofErr w:type="spellStart"/>
      <w:r>
        <w:rPr>
          <w:b/>
          <w:bCs/>
          <w:color w:val="1F2A44"/>
          <w:sz w:val="26"/>
          <w:szCs w:val="26"/>
        </w:rPr>
        <w:t>Problems</w:t>
      </w:r>
      <w:proofErr w:type="spellEnd"/>
      <w:r>
        <w:rPr>
          <w:b/>
          <w:bCs/>
          <w:color w:val="1F2A44"/>
          <w:sz w:val="26"/>
          <w:szCs w:val="26"/>
        </w:rPr>
        <w:t xml:space="preserve"> </w:t>
      </w:r>
      <w:proofErr w:type="spellStart"/>
      <w:r>
        <w:rPr>
          <w:b/>
          <w:bCs/>
          <w:color w:val="1F2A44"/>
          <w:sz w:val="26"/>
          <w:szCs w:val="26"/>
        </w:rPr>
        <w:t>Investigated</w:t>
      </w:r>
      <w:proofErr w:type="spellEnd"/>
    </w:p>
    <w:p w14:paraId="0B53809C" w14:textId="77777777" w:rsidR="00455E86" w:rsidRDefault="00072BD9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2.1 High Revenue, Low </w:t>
      </w:r>
      <w:proofErr w:type="spellStart"/>
      <w:r>
        <w:rPr>
          <w:b/>
          <w:bCs/>
          <w:color w:val="B8801F"/>
          <w:sz w:val="21"/>
          <w:szCs w:val="21"/>
        </w:rPr>
        <w:t>Profitability</w:t>
      </w:r>
      <w:proofErr w:type="spellEnd"/>
      <w:r>
        <w:rPr>
          <w:b/>
          <w:bCs/>
          <w:color w:val="B8801F"/>
          <w:sz w:val="21"/>
          <w:szCs w:val="21"/>
        </w:rPr>
        <w:t xml:space="preserve"> — the </w:t>
      </w:r>
      <w:proofErr w:type="spellStart"/>
      <w:r>
        <w:rPr>
          <w:b/>
          <w:bCs/>
          <w:color w:val="B8801F"/>
          <w:sz w:val="21"/>
          <w:szCs w:val="21"/>
        </w:rPr>
        <w:t>Furniture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Category</w:t>
      </w:r>
      <w:proofErr w:type="spellEnd"/>
    </w:p>
    <w:p w14:paraId="1D799965" w14:textId="77777777" w:rsidR="00455E86" w:rsidRDefault="00072BD9">
      <w:pPr>
        <w:spacing w:after="160" w:line="276" w:lineRule="auto"/>
      </w:pPr>
      <w:proofErr w:type="spellStart"/>
      <w:r>
        <w:rPr>
          <w:color w:val="171A1F"/>
        </w:rPr>
        <w:t>Furniture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generates</w:t>
      </w:r>
      <w:proofErr w:type="spellEnd"/>
      <w:r>
        <w:rPr>
          <w:color w:val="171A1F"/>
        </w:rPr>
        <w:t xml:space="preserve"> $4.11M in sales, </w:t>
      </w:r>
      <w:proofErr w:type="spellStart"/>
      <w:r>
        <w:rPr>
          <w:color w:val="171A1F"/>
        </w:rPr>
        <w:t>almost</w:t>
      </w:r>
      <w:proofErr w:type="spellEnd"/>
      <w:r>
        <w:rPr>
          <w:color w:val="171A1F"/>
        </w:rPr>
        <w:t xml:space="preserve"> as </w:t>
      </w:r>
      <w:proofErr w:type="spellStart"/>
      <w:r>
        <w:rPr>
          <w:color w:val="171A1F"/>
        </w:rPr>
        <w:t>much</w:t>
      </w:r>
      <w:proofErr w:type="spellEnd"/>
      <w:r>
        <w:rPr>
          <w:color w:val="171A1F"/>
        </w:rPr>
        <w:t xml:space="preserve"> as </w:t>
      </w:r>
      <w:proofErr w:type="spellStart"/>
      <w:r>
        <w:rPr>
          <w:color w:val="171A1F"/>
        </w:rPr>
        <w:t>Technology’s</w:t>
      </w:r>
      <w:proofErr w:type="spellEnd"/>
      <w:r>
        <w:rPr>
          <w:color w:val="171A1F"/>
        </w:rPr>
        <w:t xml:space="preserve"> $4.74M, but </w:t>
      </w:r>
      <w:proofErr w:type="spellStart"/>
      <w:r>
        <w:rPr>
          <w:color w:val="171A1F"/>
        </w:rPr>
        <w:t>converts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revenue </w:t>
      </w:r>
      <w:proofErr w:type="spellStart"/>
      <w:r>
        <w:rPr>
          <w:color w:val="171A1F"/>
        </w:rPr>
        <w:t>into</w:t>
      </w:r>
      <w:proofErr w:type="spellEnd"/>
      <w:r>
        <w:rPr>
          <w:color w:val="171A1F"/>
        </w:rPr>
        <w:t xml:space="preserve"> profit at </w:t>
      </w:r>
      <w:proofErr w:type="spellStart"/>
      <w:r>
        <w:rPr>
          <w:color w:val="171A1F"/>
        </w:rPr>
        <w:t>less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half</w:t>
      </w:r>
      <w:proofErr w:type="spellEnd"/>
      <w:r>
        <w:rPr>
          <w:color w:val="171A1F"/>
        </w:rPr>
        <w:t xml:space="preserve"> the </w:t>
      </w:r>
      <w:proofErr w:type="gramStart"/>
      <w:r>
        <w:rPr>
          <w:color w:val="171A1F"/>
        </w:rPr>
        <w:t>rate:</w:t>
      </w:r>
      <w:proofErr w:type="gramEnd"/>
      <w:r>
        <w:rPr>
          <w:color w:val="171A1F"/>
        </w:rPr>
        <w:t xml:space="preserve"> </w:t>
      </w:r>
      <w:proofErr w:type="spellStart"/>
      <w:r>
        <w:rPr>
          <w:color w:val="171A1F"/>
        </w:rPr>
        <w:t>a</w:t>
      </w:r>
      <w:proofErr w:type="spellEnd"/>
      <w:r>
        <w:rPr>
          <w:color w:val="171A1F"/>
        </w:rPr>
        <w:t xml:space="preserve"> 6.9% </w:t>
      </w:r>
      <w:proofErr w:type="spellStart"/>
      <w:r>
        <w:rPr>
          <w:color w:val="171A1F"/>
        </w:rPr>
        <w:t>margin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against</w:t>
      </w:r>
      <w:proofErr w:type="spellEnd"/>
      <w:r>
        <w:rPr>
          <w:color w:val="171A1F"/>
        </w:rPr>
        <w:t xml:space="preserve"> 14.0% for </w:t>
      </w:r>
      <w:proofErr w:type="spellStart"/>
      <w:r>
        <w:rPr>
          <w:color w:val="171A1F"/>
        </w:rPr>
        <w:t>Technology</w:t>
      </w:r>
      <w:proofErr w:type="spellEnd"/>
      <w:r>
        <w:rPr>
          <w:color w:val="171A1F"/>
        </w:rPr>
        <w:t xml:space="preserve"> and 13.7% for Office Supplies. At the </w:t>
      </w:r>
      <w:proofErr w:type="spellStart"/>
      <w:r>
        <w:rPr>
          <w:color w:val="171A1F"/>
        </w:rPr>
        <w:t>product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level</w:t>
      </w:r>
      <w:proofErr w:type="spellEnd"/>
      <w:r>
        <w:rPr>
          <w:color w:val="171A1F"/>
        </w:rPr>
        <w:t>, Samsung Smart Phon</w:t>
      </w:r>
      <w:r>
        <w:rPr>
          <w:color w:val="171A1F"/>
        </w:rPr>
        <w:t xml:space="preserve">e, Cordless </w:t>
      </w:r>
      <w:proofErr w:type="spellStart"/>
      <w:r>
        <w:rPr>
          <w:color w:val="171A1F"/>
        </w:rPr>
        <w:t>sells</w:t>
      </w:r>
      <w:proofErr w:type="spellEnd"/>
      <w:r>
        <w:rPr>
          <w:color w:val="171A1F"/>
        </w:rPr>
        <w:t xml:space="preserve"> $48,653 </w:t>
      </w:r>
      <w:proofErr w:type="spellStart"/>
      <w:r>
        <w:rPr>
          <w:color w:val="171A1F"/>
        </w:rPr>
        <w:t>while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posting</w:t>
      </w:r>
      <w:proofErr w:type="spellEnd"/>
      <w:r>
        <w:rPr>
          <w:color w:val="171A1F"/>
        </w:rPr>
        <w:t xml:space="preserve"> a </w:t>
      </w:r>
      <w:proofErr w:type="spellStart"/>
      <w:r>
        <w:rPr>
          <w:color w:val="171A1F"/>
        </w:rPr>
        <w:t>small</w:t>
      </w:r>
      <w:proofErr w:type="spellEnd"/>
      <w:r>
        <w:rPr>
          <w:color w:val="171A1F"/>
        </w:rPr>
        <w:t xml:space="preserve"> net </w:t>
      </w:r>
      <w:proofErr w:type="spellStart"/>
      <w:r>
        <w:rPr>
          <w:color w:val="171A1F"/>
        </w:rPr>
        <w:t>loss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showing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same</w:t>
      </w:r>
      <w:proofErr w:type="spellEnd"/>
      <w:r>
        <w:rPr>
          <w:color w:val="171A1F"/>
        </w:rPr>
        <w:t xml:space="preserve"> high-sales/</w:t>
      </w:r>
      <w:proofErr w:type="spellStart"/>
      <w:r>
        <w:rPr>
          <w:color w:val="171A1F"/>
        </w:rPr>
        <w:t>low</w:t>
      </w:r>
      <w:proofErr w:type="spellEnd"/>
      <w:r>
        <w:rPr>
          <w:color w:val="171A1F"/>
        </w:rPr>
        <w:t xml:space="preserve">-profit pattern can </w:t>
      </w:r>
      <w:proofErr w:type="spellStart"/>
      <w:r>
        <w:rPr>
          <w:color w:val="171A1F"/>
        </w:rPr>
        <w:t>appear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even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outside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Furniture</w:t>
      </w:r>
      <w:proofErr w:type="spellEnd"/>
      <w:r>
        <w:rPr>
          <w:color w:val="171A1F"/>
        </w:rPr>
        <w:t xml:space="preserve">. Volume </w:t>
      </w:r>
      <w:proofErr w:type="spellStart"/>
      <w:r>
        <w:rPr>
          <w:color w:val="171A1F"/>
        </w:rPr>
        <w:t>alone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not a reliable signal of business </w:t>
      </w:r>
      <w:proofErr w:type="spellStart"/>
      <w:r>
        <w:rPr>
          <w:color w:val="171A1F"/>
        </w:rPr>
        <w:t>health</w:t>
      </w:r>
      <w:proofErr w:type="spellEnd"/>
      <w:r>
        <w:rPr>
          <w:color w:val="171A1F"/>
        </w:rPr>
        <w:t xml:space="preserve"> in </w:t>
      </w:r>
      <w:proofErr w:type="spellStart"/>
      <w:r>
        <w:rPr>
          <w:color w:val="171A1F"/>
        </w:rPr>
        <w:t>this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dataset</w:t>
      </w:r>
      <w:proofErr w:type="spellEnd"/>
      <w:r>
        <w:rPr>
          <w:color w:val="171A1F"/>
        </w:rPr>
        <w:t>.</w:t>
      </w:r>
    </w:p>
    <w:p w14:paraId="5CFE7E6C" w14:textId="77777777" w:rsidR="00455E86" w:rsidRDefault="00072BD9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2.2 </w:t>
      </w:r>
      <w:proofErr w:type="spellStart"/>
      <w:r>
        <w:rPr>
          <w:b/>
          <w:bCs/>
          <w:color w:val="B8801F"/>
          <w:sz w:val="21"/>
          <w:szCs w:val="21"/>
        </w:rPr>
        <w:t>Systemic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Losses</w:t>
      </w:r>
      <w:proofErr w:type="spellEnd"/>
      <w:r>
        <w:rPr>
          <w:b/>
          <w:bCs/>
          <w:color w:val="B8801F"/>
          <w:sz w:val="21"/>
          <w:szCs w:val="21"/>
        </w:rPr>
        <w:t xml:space="preserve"> in the Tables </w:t>
      </w:r>
      <w:proofErr w:type="spellStart"/>
      <w:r>
        <w:rPr>
          <w:b/>
          <w:bCs/>
          <w:color w:val="B8801F"/>
          <w:sz w:val="21"/>
          <w:szCs w:val="21"/>
        </w:rPr>
        <w:t>Sub-Cate</w:t>
      </w:r>
      <w:r>
        <w:rPr>
          <w:b/>
          <w:bCs/>
          <w:color w:val="B8801F"/>
          <w:sz w:val="21"/>
          <w:szCs w:val="21"/>
        </w:rPr>
        <w:t>gory</w:t>
      </w:r>
      <w:proofErr w:type="spellEnd"/>
    </w:p>
    <w:p w14:paraId="2A44E10F" w14:textId="77777777" w:rsidR="00455E86" w:rsidRDefault="00072BD9">
      <w:pPr>
        <w:spacing w:after="160" w:line="276" w:lineRule="auto"/>
      </w:pPr>
      <w:r>
        <w:rPr>
          <w:color w:val="171A1F"/>
        </w:rPr>
        <w:t xml:space="preserve">Tables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only</w:t>
      </w:r>
      <w:proofErr w:type="spellEnd"/>
      <w:r>
        <w:rPr>
          <w:color w:val="171A1F"/>
        </w:rPr>
        <w:t xml:space="preserve"> one of 17 </w:t>
      </w:r>
      <w:proofErr w:type="spellStart"/>
      <w:r>
        <w:rPr>
          <w:color w:val="171A1F"/>
        </w:rPr>
        <w:t>sub-categories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loses money in </w:t>
      </w:r>
      <w:proofErr w:type="spellStart"/>
      <w:r>
        <w:rPr>
          <w:color w:val="171A1F"/>
        </w:rPr>
        <w:t>aggregate</w:t>
      </w:r>
      <w:proofErr w:type="spellEnd"/>
      <w:r>
        <w:rPr>
          <w:color w:val="171A1F"/>
        </w:rPr>
        <w:t xml:space="preserve"> (-$64,083 on $757,042 of sales, an -8.5% </w:t>
      </w:r>
      <w:proofErr w:type="spellStart"/>
      <w:r>
        <w:rPr>
          <w:color w:val="171A1F"/>
        </w:rPr>
        <w:t>margin</w:t>
      </w:r>
      <w:proofErr w:type="spellEnd"/>
      <w:r>
        <w:rPr>
          <w:color w:val="171A1F"/>
        </w:rPr>
        <w:t xml:space="preserve">). The </w:t>
      </w:r>
      <w:proofErr w:type="spellStart"/>
      <w:r>
        <w:rPr>
          <w:color w:val="171A1F"/>
        </w:rPr>
        <w:t>problem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not a </w:t>
      </w:r>
      <w:proofErr w:type="spellStart"/>
      <w:r>
        <w:rPr>
          <w:color w:val="171A1F"/>
        </w:rPr>
        <w:t>handful</w:t>
      </w:r>
      <w:proofErr w:type="spellEnd"/>
      <w:r>
        <w:rPr>
          <w:color w:val="171A1F"/>
        </w:rPr>
        <w:t xml:space="preserve"> of </w:t>
      </w:r>
      <w:proofErr w:type="spellStart"/>
      <w:proofErr w:type="gramStart"/>
      <w:r>
        <w:rPr>
          <w:color w:val="171A1F"/>
        </w:rPr>
        <w:t>outliers</w:t>
      </w:r>
      <w:proofErr w:type="spellEnd"/>
      <w:r>
        <w:rPr>
          <w:color w:val="171A1F"/>
        </w:rPr>
        <w:t>:</w:t>
      </w:r>
      <w:proofErr w:type="gramEnd"/>
      <w:r>
        <w:rPr>
          <w:color w:val="171A1F"/>
        </w:rPr>
        <w:t xml:space="preserve"> 114 of </w:t>
      </w:r>
      <w:proofErr w:type="spellStart"/>
      <w:r>
        <w:rPr>
          <w:color w:val="171A1F"/>
        </w:rPr>
        <w:t>its</w:t>
      </w:r>
      <w:proofErr w:type="spellEnd"/>
      <w:r>
        <w:rPr>
          <w:color w:val="171A1F"/>
        </w:rPr>
        <w:t xml:space="preserve"> 170 </w:t>
      </w:r>
      <w:proofErr w:type="spellStart"/>
      <w:r>
        <w:rPr>
          <w:color w:val="171A1F"/>
        </w:rPr>
        <w:t>products</w:t>
      </w:r>
      <w:proofErr w:type="spellEnd"/>
      <w:r>
        <w:rPr>
          <w:color w:val="171A1F"/>
        </w:rPr>
        <w:t xml:space="preserve"> (67%) are </w:t>
      </w:r>
      <w:proofErr w:type="spellStart"/>
      <w:r>
        <w:rPr>
          <w:color w:val="171A1F"/>
        </w:rPr>
        <w:t>individually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unprofitable</w:t>
      </w:r>
      <w:proofErr w:type="spellEnd"/>
      <w:r>
        <w:rPr>
          <w:color w:val="171A1F"/>
        </w:rPr>
        <w:t xml:space="preserve">, and five of the </w:t>
      </w:r>
      <w:proofErr w:type="spellStart"/>
      <w:r>
        <w:rPr>
          <w:color w:val="171A1F"/>
        </w:rPr>
        <w:t>ten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wors</w:t>
      </w:r>
      <w:r>
        <w:rPr>
          <w:color w:val="171A1F"/>
        </w:rPr>
        <w:t>t-performing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products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company-wide</w:t>
      </w:r>
      <w:proofErr w:type="spellEnd"/>
      <w:r>
        <w:rPr>
          <w:color w:val="171A1F"/>
        </w:rPr>
        <w:t xml:space="preserve"> by profit are Tables items. </w:t>
      </w:r>
      <w:proofErr w:type="spellStart"/>
      <w:r>
        <w:rPr>
          <w:color w:val="171A1F"/>
        </w:rPr>
        <w:t>Average</w:t>
      </w:r>
      <w:proofErr w:type="spellEnd"/>
      <w:r>
        <w:rPr>
          <w:color w:val="171A1F"/>
        </w:rPr>
        <w:t xml:space="preserve"> discount on Tables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29.1%, </w:t>
      </w:r>
      <w:proofErr w:type="spellStart"/>
      <w:r>
        <w:rPr>
          <w:color w:val="171A1F"/>
        </w:rPr>
        <w:t>roughly</w:t>
      </w:r>
      <w:proofErr w:type="spellEnd"/>
      <w:r>
        <w:rPr>
          <w:color w:val="171A1F"/>
        </w:rPr>
        <w:t xml:space="preserve"> double the store-</w:t>
      </w:r>
      <w:proofErr w:type="spellStart"/>
      <w:r>
        <w:rPr>
          <w:color w:val="171A1F"/>
        </w:rPr>
        <w:t>wide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average</w:t>
      </w:r>
      <w:proofErr w:type="spellEnd"/>
      <w:r>
        <w:rPr>
          <w:color w:val="171A1F"/>
        </w:rPr>
        <w:t xml:space="preserve"> of 14.3%, </w:t>
      </w:r>
      <w:proofErr w:type="spellStart"/>
      <w:r>
        <w:rPr>
          <w:color w:val="171A1F"/>
        </w:rPr>
        <w:t>which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strongly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implicates</w:t>
      </w:r>
      <w:proofErr w:type="spellEnd"/>
      <w:r>
        <w:rPr>
          <w:color w:val="171A1F"/>
        </w:rPr>
        <w:t xml:space="preserve"> discount </w:t>
      </w:r>
      <w:proofErr w:type="spellStart"/>
      <w:r>
        <w:rPr>
          <w:color w:val="171A1F"/>
        </w:rPr>
        <w:t>policy</w:t>
      </w:r>
      <w:proofErr w:type="spellEnd"/>
      <w:r>
        <w:rPr>
          <w:color w:val="171A1F"/>
        </w:rPr>
        <w:t xml:space="preserve"> as the </w:t>
      </w:r>
      <w:proofErr w:type="spellStart"/>
      <w:r>
        <w:rPr>
          <w:color w:val="171A1F"/>
        </w:rPr>
        <w:t>mechanism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behind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loss</w:t>
      </w:r>
      <w:proofErr w:type="spellEnd"/>
      <w:r>
        <w:rPr>
          <w:color w:val="171A1F"/>
        </w:rPr>
        <w:t xml:space="preserve"> (</w:t>
      </w:r>
      <w:proofErr w:type="spellStart"/>
      <w:r>
        <w:rPr>
          <w:color w:val="171A1F"/>
        </w:rPr>
        <w:t>see</w:t>
      </w:r>
      <w:proofErr w:type="spellEnd"/>
      <w:r>
        <w:rPr>
          <w:color w:val="171A1F"/>
        </w:rPr>
        <w:t xml:space="preserve"> 2.4).</w:t>
      </w:r>
    </w:p>
    <w:p w14:paraId="2F7ABE8A" w14:textId="77777777" w:rsidR="00455E86" w:rsidRDefault="00072BD9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>2.3 Country-</w:t>
      </w:r>
      <w:proofErr w:type="spellStart"/>
      <w:r>
        <w:rPr>
          <w:b/>
          <w:bCs/>
          <w:color w:val="B8801F"/>
          <w:sz w:val="21"/>
          <w:szCs w:val="21"/>
        </w:rPr>
        <w:t>Level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Regi</w:t>
      </w:r>
      <w:r>
        <w:rPr>
          <w:b/>
          <w:bCs/>
          <w:color w:val="B8801F"/>
          <w:sz w:val="21"/>
          <w:szCs w:val="21"/>
        </w:rPr>
        <w:t>onal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Underperformance</w:t>
      </w:r>
      <w:proofErr w:type="spellEnd"/>
    </w:p>
    <w:p w14:paraId="12EC6F8E" w14:textId="77777777" w:rsidR="00455E86" w:rsidRDefault="00072BD9">
      <w:pPr>
        <w:spacing w:after="160" w:line="276" w:lineRule="auto"/>
      </w:pPr>
      <w:r>
        <w:rPr>
          <w:color w:val="171A1F"/>
        </w:rPr>
        <w:t xml:space="preserve">Eight countries — </w:t>
      </w:r>
      <w:proofErr w:type="spellStart"/>
      <w:r>
        <w:rPr>
          <w:color w:val="171A1F"/>
        </w:rPr>
        <w:t>Turkey</w:t>
      </w:r>
      <w:proofErr w:type="spellEnd"/>
      <w:r>
        <w:rPr>
          <w:color w:val="171A1F"/>
        </w:rPr>
        <w:t xml:space="preserve">, Nigeria, </w:t>
      </w:r>
      <w:proofErr w:type="spellStart"/>
      <w:r>
        <w:rPr>
          <w:color w:val="171A1F"/>
        </w:rPr>
        <w:t>Netherlands</w:t>
      </w:r>
      <w:proofErr w:type="spellEnd"/>
      <w:r>
        <w:rPr>
          <w:color w:val="171A1F"/>
        </w:rPr>
        <w:t xml:space="preserve">, Honduras, Pakistan, Argentina, Panama and </w:t>
      </w:r>
      <w:proofErr w:type="spellStart"/>
      <w:r>
        <w:rPr>
          <w:color w:val="171A1F"/>
        </w:rPr>
        <w:t>Sweden</w:t>
      </w:r>
      <w:proofErr w:type="spellEnd"/>
      <w:r>
        <w:rPr>
          <w:color w:val="171A1F"/>
        </w:rPr>
        <w:t xml:space="preserve"> — post a net </w:t>
      </w:r>
      <w:proofErr w:type="spellStart"/>
      <w:r>
        <w:rPr>
          <w:color w:val="171A1F"/>
        </w:rPr>
        <w:t>loss</w:t>
      </w:r>
      <w:proofErr w:type="spellEnd"/>
      <w:r>
        <w:rPr>
          <w:color w:val="171A1F"/>
        </w:rPr>
        <w:t xml:space="preserve"> for the </w:t>
      </w:r>
      <w:proofErr w:type="spellStart"/>
      <w:r>
        <w:rPr>
          <w:color w:val="171A1F"/>
        </w:rPr>
        <w:t>period</w:t>
      </w:r>
      <w:proofErr w:type="spellEnd"/>
      <w:r>
        <w:rPr>
          <w:color w:val="171A1F"/>
        </w:rPr>
        <w:t xml:space="preserve">. </w:t>
      </w:r>
      <w:proofErr w:type="spellStart"/>
      <w:r>
        <w:rPr>
          <w:color w:val="171A1F"/>
        </w:rPr>
        <w:t>Turkey</w:t>
      </w:r>
      <w:proofErr w:type="spellEnd"/>
      <w:r>
        <w:rPr>
          <w:color w:val="171A1F"/>
        </w:rPr>
        <w:t xml:space="preserve"> (-$98,447) and Nigeria (-$80,751) </w:t>
      </w:r>
      <w:proofErr w:type="spellStart"/>
      <w:r>
        <w:rPr>
          <w:color w:val="171A1F"/>
        </w:rPr>
        <w:t>alone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account</w:t>
      </w:r>
      <w:proofErr w:type="spellEnd"/>
      <w:r>
        <w:rPr>
          <w:color w:val="171A1F"/>
        </w:rPr>
        <w:t xml:space="preserve"> for -$179,198. </w:t>
      </w:r>
      <w:proofErr w:type="spellStart"/>
      <w:r>
        <w:rPr>
          <w:color w:val="171A1F"/>
        </w:rPr>
        <w:t>These</w:t>
      </w:r>
      <w:proofErr w:type="spellEnd"/>
      <w:r>
        <w:rPr>
          <w:color w:val="171A1F"/>
        </w:rPr>
        <w:t xml:space="preserve"> are not </w:t>
      </w:r>
      <w:proofErr w:type="spellStart"/>
      <w:r>
        <w:rPr>
          <w:color w:val="171A1F"/>
        </w:rPr>
        <w:t>simply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small</w:t>
      </w:r>
      <w:proofErr w:type="spellEnd"/>
      <w:r>
        <w:rPr>
          <w:color w:val="171A1F"/>
        </w:rPr>
        <w:t xml:space="preserve"> or </w:t>
      </w:r>
      <w:proofErr w:type="spellStart"/>
      <w:r>
        <w:rPr>
          <w:color w:val="171A1F"/>
        </w:rPr>
        <w:t>wea</w:t>
      </w:r>
      <w:r>
        <w:rPr>
          <w:color w:val="171A1F"/>
        </w:rPr>
        <w:t>k</w:t>
      </w:r>
      <w:proofErr w:type="spellEnd"/>
      <w:r>
        <w:rPr>
          <w:color w:val="171A1F"/>
        </w:rPr>
        <w:t xml:space="preserve"> </w:t>
      </w:r>
      <w:proofErr w:type="spellStart"/>
      <w:proofErr w:type="gramStart"/>
      <w:r>
        <w:rPr>
          <w:color w:val="171A1F"/>
        </w:rPr>
        <w:t>markets</w:t>
      </w:r>
      <w:proofErr w:type="spellEnd"/>
      <w:r>
        <w:rPr>
          <w:color w:val="171A1F"/>
        </w:rPr>
        <w:t>:</w:t>
      </w:r>
      <w:proofErr w:type="gramEnd"/>
      <w:r>
        <w:rPr>
          <w:color w:val="171A1F"/>
        </w:rPr>
        <w:t xml:space="preserve"> </w:t>
      </w:r>
      <w:proofErr w:type="spellStart"/>
      <w:r>
        <w:rPr>
          <w:color w:val="171A1F"/>
        </w:rPr>
        <w:t>Turkey’s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volume (632 </w:t>
      </w:r>
      <w:proofErr w:type="spellStart"/>
      <w:r>
        <w:rPr>
          <w:color w:val="171A1F"/>
        </w:rPr>
        <w:t>orders</w:t>
      </w:r>
      <w:proofErr w:type="spellEnd"/>
      <w:r>
        <w:rPr>
          <w:color w:val="171A1F"/>
        </w:rPr>
        <w:t xml:space="preserve">)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comparable to </w:t>
      </w:r>
      <w:proofErr w:type="spellStart"/>
      <w:r>
        <w:rPr>
          <w:color w:val="171A1F"/>
        </w:rPr>
        <w:t>mid-sized</w:t>
      </w:r>
      <w:proofErr w:type="spellEnd"/>
      <w:r>
        <w:rPr>
          <w:color w:val="171A1F"/>
        </w:rPr>
        <w:t xml:space="preserve"> profitable countries, </w:t>
      </w:r>
      <w:proofErr w:type="spellStart"/>
      <w:r>
        <w:rPr>
          <w:color w:val="171A1F"/>
        </w:rPr>
        <w:t>which</w:t>
      </w:r>
      <w:proofErr w:type="spellEnd"/>
      <w:r>
        <w:rPr>
          <w:color w:val="171A1F"/>
        </w:rPr>
        <w:t xml:space="preserve"> points to a </w:t>
      </w:r>
      <w:proofErr w:type="spellStart"/>
      <w:r>
        <w:rPr>
          <w:color w:val="171A1F"/>
        </w:rPr>
        <w:t>localised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pricing</w:t>
      </w:r>
      <w:proofErr w:type="spellEnd"/>
      <w:r>
        <w:rPr>
          <w:color w:val="171A1F"/>
        </w:rPr>
        <w:t xml:space="preserve"> or discount practice </w:t>
      </w:r>
      <w:proofErr w:type="spellStart"/>
      <w:r>
        <w:rPr>
          <w:color w:val="171A1F"/>
        </w:rPr>
        <w:t>rather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a </w:t>
      </w:r>
      <w:proofErr w:type="spellStart"/>
      <w:r>
        <w:rPr>
          <w:color w:val="171A1F"/>
        </w:rPr>
        <w:t>structurally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unviable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market</w:t>
      </w:r>
      <w:proofErr w:type="spellEnd"/>
      <w:r>
        <w:rPr>
          <w:color w:val="171A1F"/>
        </w:rPr>
        <w:t>.</w:t>
      </w:r>
    </w:p>
    <w:p w14:paraId="13804FA3" w14:textId="77777777" w:rsidR="00455E86" w:rsidRDefault="00072BD9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>2.4 Discount-Driven Profit Erosion</w:t>
      </w:r>
    </w:p>
    <w:p w14:paraId="3C7BEAC5" w14:textId="77777777" w:rsidR="00455E86" w:rsidRDefault="00072BD9">
      <w:pPr>
        <w:spacing w:after="160" w:line="276" w:lineRule="auto"/>
      </w:pPr>
      <w:proofErr w:type="spellStart"/>
      <w:r>
        <w:rPr>
          <w:color w:val="171A1F"/>
        </w:rPr>
        <w:lastRenderedPageBreak/>
        <w:t>Profitability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declines</w:t>
      </w:r>
      <w:proofErr w:type="spellEnd"/>
      <w:r>
        <w:rPr>
          <w:color w:val="171A1F"/>
        </w:rPr>
        <w:t xml:space="preserve"> in</w:t>
      </w:r>
      <w:r>
        <w:rPr>
          <w:color w:val="171A1F"/>
        </w:rPr>
        <w:t xml:space="preserve"> </w:t>
      </w:r>
      <w:proofErr w:type="spellStart"/>
      <w:r>
        <w:rPr>
          <w:color w:val="171A1F"/>
        </w:rPr>
        <w:t>near-lockstep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with</w:t>
      </w:r>
      <w:proofErr w:type="spellEnd"/>
      <w:r>
        <w:rPr>
          <w:color w:val="171A1F"/>
        </w:rPr>
        <w:t xml:space="preserve"> discount </w:t>
      </w:r>
      <w:proofErr w:type="spellStart"/>
      <w:r>
        <w:rPr>
          <w:color w:val="171A1F"/>
        </w:rPr>
        <w:t>depth</w:t>
      </w:r>
      <w:proofErr w:type="spellEnd"/>
      <w:r>
        <w:rPr>
          <w:color w:val="171A1F"/>
        </w:rPr>
        <w:t xml:space="preserve">. </w:t>
      </w:r>
      <w:proofErr w:type="spellStart"/>
      <w:r>
        <w:rPr>
          <w:color w:val="171A1F"/>
        </w:rPr>
        <w:t>Margin</w:t>
      </w:r>
      <w:proofErr w:type="spellEnd"/>
      <w:r>
        <w:rPr>
          <w:color w:val="171A1F"/>
        </w:rPr>
        <w:t xml:space="preserve"> runs at 25.3% on full-</w:t>
      </w:r>
      <w:proofErr w:type="spellStart"/>
      <w:r>
        <w:rPr>
          <w:color w:val="171A1F"/>
        </w:rPr>
        <w:t>price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orders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falls</w:t>
      </w:r>
      <w:proofErr w:type="spellEnd"/>
      <w:r>
        <w:rPr>
          <w:color w:val="171A1F"/>
        </w:rPr>
        <w:t xml:space="preserve"> to single digits by the 11–20% band, and </w:t>
      </w:r>
      <w:proofErr w:type="spellStart"/>
      <w:r>
        <w:rPr>
          <w:color w:val="171A1F"/>
        </w:rPr>
        <w:t>turns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negative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above</w:t>
      </w:r>
      <w:proofErr w:type="spellEnd"/>
      <w:r>
        <w:rPr>
          <w:color w:val="171A1F"/>
        </w:rPr>
        <w:t xml:space="preserve"> 20%. The 30%+ discount band </w:t>
      </w:r>
      <w:proofErr w:type="spellStart"/>
      <w:r>
        <w:rPr>
          <w:color w:val="171A1F"/>
        </w:rPr>
        <w:t>alone</w:t>
      </w:r>
      <w:proofErr w:type="spellEnd"/>
      <w:r>
        <w:rPr>
          <w:color w:val="171A1F"/>
        </w:rPr>
        <w:t xml:space="preserve"> — 10,361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lines</w:t>
      </w:r>
      <w:proofErr w:type="spellEnd"/>
      <w:r>
        <w:rPr>
          <w:color w:val="171A1F"/>
        </w:rPr>
        <w:t xml:space="preserve">, about a </w:t>
      </w:r>
      <w:proofErr w:type="spellStart"/>
      <w:r>
        <w:rPr>
          <w:color w:val="171A1F"/>
        </w:rPr>
        <w:t>fifth</w:t>
      </w:r>
      <w:proofErr w:type="spellEnd"/>
      <w:r>
        <w:rPr>
          <w:color w:val="171A1F"/>
        </w:rPr>
        <w:t xml:space="preserve"> of all transactions — </w:t>
      </w:r>
      <w:proofErr w:type="spellStart"/>
      <w:r>
        <w:rPr>
          <w:color w:val="171A1F"/>
        </w:rPr>
        <w:t>erases</w:t>
      </w:r>
      <w:proofErr w:type="spellEnd"/>
      <w:r>
        <w:rPr>
          <w:color w:val="171A1F"/>
        </w:rPr>
        <w:t xml:space="preserve"> $793,527 i</w:t>
      </w:r>
      <w:r>
        <w:rPr>
          <w:color w:val="171A1F"/>
        </w:rPr>
        <w:t xml:space="preserve">n profit. This single band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largest</w:t>
      </w:r>
      <w:proofErr w:type="spellEnd"/>
      <w:r>
        <w:rPr>
          <w:color w:val="171A1F"/>
        </w:rPr>
        <w:t xml:space="preserve"> identifiable driver of the gap </w:t>
      </w:r>
      <w:proofErr w:type="spellStart"/>
      <w:r>
        <w:rPr>
          <w:color w:val="171A1F"/>
        </w:rPr>
        <w:t>between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company’s</w:t>
      </w:r>
      <w:proofErr w:type="spellEnd"/>
      <w:r>
        <w:rPr>
          <w:color w:val="171A1F"/>
        </w:rPr>
        <w:t xml:space="preserve"> revenue </w:t>
      </w:r>
      <w:proofErr w:type="spellStart"/>
      <w:r>
        <w:rPr>
          <w:color w:val="171A1F"/>
        </w:rPr>
        <w:t>growth</w:t>
      </w:r>
      <w:proofErr w:type="spellEnd"/>
      <w:r>
        <w:rPr>
          <w:color w:val="171A1F"/>
        </w:rPr>
        <w:t xml:space="preserve"> and </w:t>
      </w:r>
      <w:proofErr w:type="spellStart"/>
      <w:r>
        <w:rPr>
          <w:color w:val="171A1F"/>
        </w:rPr>
        <w:t>its</w:t>
      </w:r>
      <w:proofErr w:type="spellEnd"/>
      <w:r>
        <w:rPr>
          <w:color w:val="171A1F"/>
        </w:rPr>
        <w:t xml:space="preserve"> profit performance.</w:t>
      </w:r>
    </w:p>
    <w:p w14:paraId="78EA5723" w14:textId="77777777" w:rsidR="00455E86" w:rsidRDefault="00072BD9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>3. Key Business Insights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E86" w14:paraId="33BE56B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1DD62C" w14:textId="77777777" w:rsidR="00455E86" w:rsidRDefault="00072BD9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Insight 1 —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Discounting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above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~20%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is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structurally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unprofitable</w:t>
            </w:r>
            <w:proofErr w:type="spellEnd"/>
          </w:p>
          <w:p w14:paraId="00AE2497" w14:textId="77777777" w:rsidR="00455E86" w:rsidRDefault="00072BD9">
            <w:proofErr w:type="spellStart"/>
            <w:r>
              <w:rPr>
                <w:color w:val="171A1F"/>
                <w:sz w:val="19"/>
                <w:szCs w:val="19"/>
              </w:rPr>
              <w:t>Margin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turns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negative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in the 21–30% discount band and </w:t>
            </w:r>
            <w:proofErr w:type="spellStart"/>
            <w:r>
              <w:rPr>
                <w:color w:val="171A1F"/>
                <w:sz w:val="19"/>
                <w:szCs w:val="19"/>
              </w:rPr>
              <w:t>falls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to -51.3% </w:t>
            </w:r>
            <w:proofErr w:type="spellStart"/>
            <w:r>
              <w:rPr>
                <w:color w:val="171A1F"/>
                <w:sz w:val="19"/>
                <w:szCs w:val="19"/>
              </w:rPr>
              <w:t>above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30%. This </w:t>
            </w:r>
            <w:proofErr w:type="spellStart"/>
            <w:r>
              <w:rPr>
                <w:color w:val="171A1F"/>
                <w:sz w:val="19"/>
                <w:szCs w:val="19"/>
              </w:rPr>
              <w:t>is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71A1F"/>
                <w:sz w:val="19"/>
                <w:szCs w:val="19"/>
              </w:rPr>
              <w:t>policy-controllable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variable, not a </w:t>
            </w:r>
            <w:proofErr w:type="spellStart"/>
            <w:r>
              <w:rPr>
                <w:color w:val="171A1F"/>
                <w:sz w:val="19"/>
                <w:szCs w:val="19"/>
              </w:rPr>
              <w:t>market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condition.</w:t>
            </w:r>
          </w:p>
        </w:tc>
      </w:tr>
    </w:tbl>
    <w:p w14:paraId="2811D4F2" w14:textId="77777777" w:rsidR="00455E86" w:rsidRDefault="00455E86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E86" w14:paraId="317479A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230FCF" w14:textId="77777777" w:rsidR="00455E86" w:rsidRDefault="00072BD9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Insight 2 — Tables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is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a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systemic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, not incidental,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loss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>-maker</w:t>
            </w:r>
          </w:p>
          <w:p w14:paraId="0F2249C3" w14:textId="77777777" w:rsidR="00455E86" w:rsidRDefault="00072BD9">
            <w:r>
              <w:rPr>
                <w:color w:val="171A1F"/>
                <w:sz w:val="19"/>
                <w:szCs w:val="19"/>
              </w:rPr>
              <w:t xml:space="preserve">67% of Tables </w:t>
            </w:r>
            <w:proofErr w:type="spellStart"/>
            <w:r>
              <w:rPr>
                <w:color w:val="171A1F"/>
                <w:sz w:val="19"/>
                <w:szCs w:val="19"/>
              </w:rPr>
              <w:t>products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lose money </w:t>
            </w:r>
            <w:proofErr w:type="spellStart"/>
            <w:r>
              <w:rPr>
                <w:color w:val="171A1F"/>
                <w:sz w:val="19"/>
                <w:szCs w:val="19"/>
              </w:rPr>
              <w:t>individually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71A1F"/>
                <w:sz w:val="19"/>
                <w:szCs w:val="19"/>
              </w:rPr>
              <w:t>driven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by a discount rate double the </w:t>
            </w:r>
            <w:proofErr w:type="spellStart"/>
            <w:r>
              <w:rPr>
                <w:color w:val="171A1F"/>
                <w:sz w:val="19"/>
                <w:szCs w:val="19"/>
              </w:rPr>
              <w:t>company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average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. This </w:t>
            </w:r>
            <w:proofErr w:type="spellStart"/>
            <w:r>
              <w:rPr>
                <w:color w:val="171A1F"/>
                <w:sz w:val="19"/>
                <w:szCs w:val="19"/>
              </w:rPr>
              <w:t>is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71A1F"/>
                <w:sz w:val="19"/>
                <w:szCs w:val="19"/>
              </w:rPr>
              <w:t>category-level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pattern, not a few </w:t>
            </w:r>
            <w:proofErr w:type="spellStart"/>
            <w:r>
              <w:rPr>
                <w:color w:val="171A1F"/>
                <w:sz w:val="19"/>
                <w:szCs w:val="19"/>
              </w:rPr>
              <w:t>bad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SKUs</w:t>
            </w:r>
            <w:proofErr w:type="spellEnd"/>
            <w:r>
              <w:rPr>
                <w:color w:val="171A1F"/>
                <w:sz w:val="19"/>
                <w:szCs w:val="19"/>
              </w:rPr>
              <w:t>.</w:t>
            </w:r>
          </w:p>
        </w:tc>
      </w:tr>
    </w:tbl>
    <w:p w14:paraId="5C6B13BE" w14:textId="77777777" w:rsidR="00455E86" w:rsidRDefault="00455E86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E86" w14:paraId="2459CAC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E13C57" w14:textId="77777777" w:rsidR="00455E86" w:rsidRDefault="00072BD9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Insight 3 —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Furniture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converts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sales </w:t>
            </w:r>
            <w:r>
              <w:rPr>
                <w:b/>
                <w:bCs/>
                <w:color w:val="1F2A44"/>
                <w:sz w:val="19"/>
                <w:szCs w:val="19"/>
              </w:rPr>
              <w:t xml:space="preserve">to profit far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worse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than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other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categories</w:t>
            </w:r>
            <w:proofErr w:type="spellEnd"/>
          </w:p>
          <w:p w14:paraId="65D480B0" w14:textId="77777777" w:rsidR="00455E86" w:rsidRDefault="00072BD9">
            <w:r>
              <w:rPr>
                <w:color w:val="171A1F"/>
                <w:sz w:val="19"/>
                <w:szCs w:val="19"/>
              </w:rPr>
              <w:t xml:space="preserve">A 6.9% </w:t>
            </w:r>
            <w:proofErr w:type="spellStart"/>
            <w:r>
              <w:rPr>
                <w:color w:val="171A1F"/>
                <w:sz w:val="19"/>
                <w:szCs w:val="19"/>
              </w:rPr>
              <w:t>margin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versus ~14% for </w:t>
            </w:r>
            <w:proofErr w:type="spellStart"/>
            <w:r>
              <w:rPr>
                <w:color w:val="171A1F"/>
                <w:sz w:val="19"/>
                <w:szCs w:val="19"/>
              </w:rPr>
              <w:t>Technology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and Office Supplies </w:t>
            </w:r>
            <w:proofErr w:type="spellStart"/>
            <w:r>
              <w:rPr>
                <w:color w:val="171A1F"/>
                <w:sz w:val="19"/>
                <w:szCs w:val="19"/>
              </w:rPr>
              <w:t>means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every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dollar of </w:t>
            </w:r>
            <w:proofErr w:type="spellStart"/>
            <w:r>
              <w:rPr>
                <w:color w:val="171A1F"/>
                <w:sz w:val="19"/>
                <w:szCs w:val="19"/>
              </w:rPr>
              <w:t>Furniture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growth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adds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roughly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half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the profit of a dollar in </w:t>
            </w:r>
            <w:proofErr w:type="spellStart"/>
            <w:r>
              <w:rPr>
                <w:color w:val="171A1F"/>
                <w:sz w:val="19"/>
                <w:szCs w:val="19"/>
              </w:rPr>
              <w:t>other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categories</w:t>
            </w:r>
            <w:proofErr w:type="spellEnd"/>
            <w:r>
              <w:rPr>
                <w:color w:val="171A1F"/>
                <w:sz w:val="19"/>
                <w:szCs w:val="19"/>
              </w:rPr>
              <w:t>.</w:t>
            </w:r>
          </w:p>
        </w:tc>
      </w:tr>
    </w:tbl>
    <w:p w14:paraId="23C55B9C" w14:textId="77777777" w:rsidR="00455E86" w:rsidRDefault="00455E86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E86" w14:paraId="0C5303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583A4C" w14:textId="77777777" w:rsidR="00455E86" w:rsidRDefault="00072BD9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Insight 4 — A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small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set of countries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account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for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d</w:t>
            </w:r>
            <w:r>
              <w:rPr>
                <w:b/>
                <w:bCs/>
                <w:color w:val="1F2A44"/>
                <w:sz w:val="19"/>
                <w:szCs w:val="19"/>
              </w:rPr>
              <w:t>isproportionate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losses</w:t>
            </w:r>
            <w:proofErr w:type="spellEnd"/>
          </w:p>
          <w:p w14:paraId="04C17285" w14:textId="77777777" w:rsidR="00455E86" w:rsidRDefault="00072BD9">
            <w:proofErr w:type="spellStart"/>
            <w:r>
              <w:rPr>
                <w:color w:val="171A1F"/>
                <w:sz w:val="19"/>
                <w:szCs w:val="19"/>
              </w:rPr>
              <w:t>Turkey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and Nigeria </w:t>
            </w:r>
            <w:proofErr w:type="spellStart"/>
            <w:r>
              <w:rPr>
                <w:color w:val="171A1F"/>
                <w:sz w:val="19"/>
                <w:szCs w:val="19"/>
              </w:rPr>
              <w:t>combined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lose $179,198 </w:t>
            </w:r>
            <w:proofErr w:type="spellStart"/>
            <w:r>
              <w:rPr>
                <w:color w:val="171A1F"/>
                <w:sz w:val="19"/>
                <w:szCs w:val="19"/>
              </w:rPr>
              <w:t>despite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moderate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order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volumes, </w:t>
            </w:r>
            <w:proofErr w:type="spellStart"/>
            <w:r>
              <w:rPr>
                <w:color w:val="171A1F"/>
                <w:sz w:val="19"/>
                <w:szCs w:val="19"/>
              </w:rPr>
              <w:t>indicating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 local </w:t>
            </w:r>
            <w:proofErr w:type="spellStart"/>
            <w:r>
              <w:rPr>
                <w:color w:val="171A1F"/>
                <w:sz w:val="19"/>
                <w:szCs w:val="19"/>
              </w:rPr>
              <w:t>pricing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/discount issue </w:t>
            </w:r>
            <w:proofErr w:type="spellStart"/>
            <w:r>
              <w:rPr>
                <w:color w:val="171A1F"/>
                <w:sz w:val="19"/>
                <w:szCs w:val="19"/>
              </w:rPr>
              <w:t>rather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than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weak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demand</w:t>
            </w:r>
            <w:proofErr w:type="spellEnd"/>
            <w:r>
              <w:rPr>
                <w:color w:val="171A1F"/>
                <w:sz w:val="19"/>
                <w:szCs w:val="19"/>
              </w:rPr>
              <w:t>.</w:t>
            </w:r>
          </w:p>
        </w:tc>
      </w:tr>
    </w:tbl>
    <w:p w14:paraId="67CA69FF" w14:textId="77777777" w:rsidR="00455E86" w:rsidRDefault="00455E86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E86" w14:paraId="48C746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513FBD" w14:textId="77777777" w:rsidR="00455E86" w:rsidRDefault="00072BD9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Insight 5 —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Demand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is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strongly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and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consistently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seasonal</w:t>
            </w:r>
            <w:proofErr w:type="spellEnd"/>
          </w:p>
          <w:p w14:paraId="57072946" w14:textId="77777777" w:rsidR="00455E86" w:rsidRDefault="00072BD9">
            <w:proofErr w:type="spellStart"/>
            <w:r>
              <w:rPr>
                <w:color w:val="171A1F"/>
                <w:sz w:val="19"/>
                <w:szCs w:val="19"/>
              </w:rPr>
              <w:t>November-December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sales are </w:t>
            </w:r>
            <w:proofErr w:type="spellStart"/>
            <w:r>
              <w:rPr>
                <w:color w:val="171A1F"/>
                <w:sz w:val="19"/>
                <w:szCs w:val="19"/>
              </w:rPr>
              <w:t>roughly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three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times </w:t>
            </w:r>
            <w:proofErr w:type="spellStart"/>
            <w:r>
              <w:rPr>
                <w:color w:val="171A1F"/>
                <w:sz w:val="19"/>
                <w:szCs w:val="19"/>
              </w:rPr>
              <w:t>February’s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, a pattern </w:t>
            </w:r>
            <w:proofErr w:type="spellStart"/>
            <w:r>
              <w:rPr>
                <w:color w:val="171A1F"/>
                <w:sz w:val="19"/>
                <w:szCs w:val="19"/>
              </w:rPr>
              <w:t>that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repeats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identically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across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all four </w:t>
            </w:r>
            <w:proofErr w:type="spellStart"/>
            <w:r>
              <w:rPr>
                <w:color w:val="171A1F"/>
                <w:sz w:val="19"/>
                <w:szCs w:val="19"/>
              </w:rPr>
              <w:t>years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71A1F"/>
                <w:sz w:val="19"/>
                <w:szCs w:val="19"/>
              </w:rPr>
              <w:t>is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reliable </w:t>
            </w:r>
            <w:proofErr w:type="spellStart"/>
            <w:r>
              <w:rPr>
                <w:color w:val="171A1F"/>
                <w:sz w:val="19"/>
                <w:szCs w:val="19"/>
              </w:rPr>
              <w:t>enough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to plan </w:t>
            </w:r>
            <w:proofErr w:type="spellStart"/>
            <w:r>
              <w:rPr>
                <w:color w:val="171A1F"/>
                <w:sz w:val="19"/>
                <w:szCs w:val="19"/>
              </w:rPr>
              <w:t>against</w:t>
            </w:r>
            <w:proofErr w:type="spellEnd"/>
            <w:r>
              <w:rPr>
                <w:color w:val="171A1F"/>
                <w:sz w:val="19"/>
                <w:szCs w:val="19"/>
              </w:rPr>
              <w:t>.</w:t>
            </w:r>
          </w:p>
        </w:tc>
      </w:tr>
    </w:tbl>
    <w:p w14:paraId="1FEF82C4" w14:textId="77777777" w:rsidR="00455E86" w:rsidRDefault="00455E86">
      <w:pPr>
        <w:spacing w:after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E86" w14:paraId="70B1365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784EDA" w14:textId="77777777" w:rsidR="00455E86" w:rsidRDefault="00072BD9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Insight 6 — Customer segment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is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not a </w:t>
            </w:r>
            <w:proofErr w:type="spellStart"/>
            <w:r>
              <w:rPr>
                <w:b/>
                <w:bCs/>
                <w:color w:val="1F2A44"/>
                <w:sz w:val="19"/>
                <w:szCs w:val="19"/>
              </w:rPr>
              <w:t>profitability</w:t>
            </w:r>
            <w:proofErr w:type="spellEnd"/>
            <w:r>
              <w:rPr>
                <w:b/>
                <w:bCs/>
                <w:color w:val="1F2A44"/>
                <w:sz w:val="19"/>
                <w:szCs w:val="19"/>
              </w:rPr>
              <w:t xml:space="preserve"> lever</w:t>
            </w:r>
          </w:p>
          <w:p w14:paraId="1C75DD23" w14:textId="77777777" w:rsidR="00455E86" w:rsidRDefault="00072BD9">
            <w:r>
              <w:rPr>
                <w:color w:val="171A1F"/>
                <w:sz w:val="19"/>
                <w:szCs w:val="19"/>
              </w:rPr>
              <w:t xml:space="preserve">Consumer, </w:t>
            </w:r>
            <w:proofErr w:type="spellStart"/>
            <w:r>
              <w:rPr>
                <w:color w:val="171A1F"/>
                <w:sz w:val="19"/>
                <w:szCs w:val="19"/>
              </w:rPr>
              <w:t>Corporate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and Home Office all</w:t>
            </w:r>
            <w:r>
              <w:rPr>
                <w:color w:val="171A1F"/>
                <w:sz w:val="19"/>
                <w:szCs w:val="19"/>
              </w:rPr>
              <w:t xml:space="preserve"> cluster </w:t>
            </w:r>
            <w:proofErr w:type="spellStart"/>
            <w:r>
              <w:rPr>
                <w:color w:val="171A1F"/>
                <w:sz w:val="19"/>
                <w:szCs w:val="19"/>
              </w:rPr>
              <w:t>within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11.5%–12.0% </w:t>
            </w:r>
            <w:proofErr w:type="spellStart"/>
            <w:r>
              <w:rPr>
                <w:color w:val="171A1F"/>
                <w:sz w:val="19"/>
                <w:szCs w:val="19"/>
              </w:rPr>
              <w:t>margin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. Segmentation </w:t>
            </w:r>
            <w:proofErr w:type="spellStart"/>
            <w:r>
              <w:rPr>
                <w:color w:val="171A1F"/>
                <w:sz w:val="19"/>
                <w:szCs w:val="19"/>
              </w:rPr>
              <w:t>strategy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should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target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acquisition and </w:t>
            </w:r>
            <w:proofErr w:type="spellStart"/>
            <w:r>
              <w:rPr>
                <w:color w:val="171A1F"/>
                <w:sz w:val="19"/>
                <w:szCs w:val="19"/>
              </w:rPr>
              <w:t>order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volume, not </w:t>
            </w:r>
            <w:proofErr w:type="spellStart"/>
            <w:r>
              <w:rPr>
                <w:color w:val="171A1F"/>
                <w:sz w:val="19"/>
                <w:szCs w:val="19"/>
              </w:rPr>
              <w:t>expected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margin</w:t>
            </w:r>
            <w:proofErr w:type="spellEnd"/>
            <w:r>
              <w:rPr>
                <w:color w:val="171A1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71A1F"/>
                <w:sz w:val="19"/>
                <w:szCs w:val="19"/>
              </w:rPr>
              <w:t>differences</w:t>
            </w:r>
            <w:proofErr w:type="spellEnd"/>
            <w:r>
              <w:rPr>
                <w:color w:val="171A1F"/>
                <w:sz w:val="19"/>
                <w:szCs w:val="19"/>
              </w:rPr>
              <w:t>.</w:t>
            </w:r>
          </w:p>
        </w:tc>
      </w:tr>
    </w:tbl>
    <w:p w14:paraId="597DC0E1" w14:textId="77777777" w:rsidR="00455E86" w:rsidRDefault="00455E86">
      <w:pPr>
        <w:spacing w:after="200"/>
      </w:pPr>
    </w:p>
    <w:p w14:paraId="485D5087" w14:textId="77777777" w:rsidR="00455E86" w:rsidRDefault="00072BD9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 xml:space="preserve">4. </w:t>
      </w:r>
      <w:proofErr w:type="spellStart"/>
      <w:r>
        <w:rPr>
          <w:b/>
          <w:bCs/>
          <w:color w:val="1F2A44"/>
          <w:sz w:val="26"/>
          <w:szCs w:val="26"/>
        </w:rPr>
        <w:t>Recommendations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4976"/>
        <w:gridCol w:w="2012"/>
        <w:gridCol w:w="1482"/>
      </w:tblGrid>
      <w:tr w:rsidR="00455E86" w14:paraId="74A98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72E40" w14:textId="77777777" w:rsidR="00455E86" w:rsidRDefault="00072BD9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47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6139C" w14:textId="77777777" w:rsidR="00455E86" w:rsidRDefault="00072BD9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Recommendation</w:t>
            </w:r>
            <w:proofErr w:type="spellEnd"/>
          </w:p>
        </w:tc>
        <w:tc>
          <w:tcPr>
            <w:tcW w:w="19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B10A7" w14:textId="77777777" w:rsidR="00455E86" w:rsidRDefault="00072BD9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Addresses</w:t>
            </w:r>
            <w:proofErr w:type="spellEnd"/>
          </w:p>
        </w:tc>
        <w:tc>
          <w:tcPr>
            <w:tcW w:w="14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AAD5C" w14:textId="77777777" w:rsidR="00455E86" w:rsidRDefault="00072BD9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  <w:proofErr w:type="spellEnd"/>
          </w:p>
        </w:tc>
      </w:tr>
      <w:tr w:rsidR="00455E86" w14:paraId="39BC6E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9BD8A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1</w:t>
            </w:r>
          </w:p>
        </w:tc>
        <w:tc>
          <w:tcPr>
            <w:tcW w:w="4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915B2" w14:textId="77777777" w:rsidR="00455E86" w:rsidRDefault="00072BD9">
            <w:r>
              <w:rPr>
                <w:color w:val="171A1F"/>
                <w:sz w:val="17"/>
                <w:szCs w:val="17"/>
              </w:rPr>
              <w:t xml:space="preserve">Cap </w:t>
            </w:r>
            <w:proofErr w:type="spellStart"/>
            <w:r>
              <w:rPr>
                <w:color w:val="171A1F"/>
                <w:sz w:val="17"/>
                <w:szCs w:val="17"/>
              </w:rPr>
              <w:t>discretionary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discounts at 20% or </w:t>
            </w:r>
            <w:proofErr w:type="spellStart"/>
            <w:r>
              <w:rPr>
                <w:color w:val="171A1F"/>
                <w:sz w:val="17"/>
                <w:szCs w:val="17"/>
              </w:rPr>
              <w:t>require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managerial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approval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above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that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threshold</w:t>
            </w:r>
            <w:proofErr w:type="spellEnd"/>
            <w:r>
              <w:rPr>
                <w:color w:val="171A1F"/>
                <w:sz w:val="17"/>
                <w:szCs w:val="17"/>
              </w:rPr>
              <w:t>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24135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Insight 1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C4554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High</w:t>
            </w:r>
          </w:p>
        </w:tc>
      </w:tr>
      <w:tr w:rsidR="00455E86" w14:paraId="39A86A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41274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2</w:t>
            </w:r>
          </w:p>
        </w:tc>
        <w:tc>
          <w:tcPr>
            <w:tcW w:w="47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4A5FD" w14:textId="77777777" w:rsidR="00455E86" w:rsidRDefault="00072BD9">
            <w:r>
              <w:rPr>
                <w:color w:val="171A1F"/>
                <w:sz w:val="17"/>
                <w:szCs w:val="17"/>
              </w:rPr>
              <w:t xml:space="preserve">Audit Tables </w:t>
            </w:r>
            <w:proofErr w:type="spellStart"/>
            <w:r>
              <w:rPr>
                <w:color w:val="171A1F"/>
                <w:sz w:val="17"/>
                <w:szCs w:val="17"/>
              </w:rPr>
              <w:t>pricing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and supplier </w:t>
            </w:r>
            <w:proofErr w:type="spellStart"/>
            <w:proofErr w:type="gramStart"/>
            <w:r>
              <w:rPr>
                <w:color w:val="171A1F"/>
                <w:sz w:val="17"/>
                <w:szCs w:val="17"/>
              </w:rPr>
              <w:t>cost</w:t>
            </w:r>
            <w:proofErr w:type="spellEnd"/>
            <w:r>
              <w:rPr>
                <w:color w:val="171A1F"/>
                <w:sz w:val="17"/>
                <w:szCs w:val="17"/>
              </w:rPr>
              <w:t>;</w:t>
            </w:r>
            <w:proofErr w:type="gram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consider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re-</w:t>
            </w:r>
            <w:proofErr w:type="spellStart"/>
            <w:r>
              <w:rPr>
                <w:color w:val="171A1F"/>
                <w:sz w:val="17"/>
                <w:szCs w:val="17"/>
              </w:rPr>
              <w:t>pricing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or </w:t>
            </w:r>
            <w:proofErr w:type="spellStart"/>
            <w:r>
              <w:rPr>
                <w:color w:val="171A1F"/>
                <w:sz w:val="17"/>
                <w:szCs w:val="17"/>
              </w:rPr>
              <w:t>discontinuing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the </w:t>
            </w:r>
            <w:proofErr w:type="spellStart"/>
            <w:r>
              <w:rPr>
                <w:color w:val="171A1F"/>
                <w:sz w:val="17"/>
                <w:szCs w:val="17"/>
              </w:rPr>
              <w:t>worst-performing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SKUs</w:t>
            </w:r>
            <w:proofErr w:type="spellEnd"/>
            <w:r>
              <w:rPr>
                <w:color w:val="171A1F"/>
                <w:sz w:val="17"/>
                <w:szCs w:val="17"/>
              </w:rPr>
              <w:t>.</w:t>
            </w:r>
          </w:p>
        </w:tc>
        <w:tc>
          <w:tcPr>
            <w:tcW w:w="19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09714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Insight 2</w:t>
            </w:r>
          </w:p>
        </w:tc>
        <w:tc>
          <w:tcPr>
            <w:tcW w:w="1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0AEA2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High</w:t>
            </w:r>
          </w:p>
        </w:tc>
      </w:tr>
      <w:tr w:rsidR="00455E86" w14:paraId="1DA79A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AB322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3</w:t>
            </w:r>
          </w:p>
        </w:tc>
        <w:tc>
          <w:tcPr>
            <w:tcW w:w="4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6D932" w14:textId="77777777" w:rsidR="00455E86" w:rsidRDefault="00072BD9">
            <w:proofErr w:type="spellStart"/>
            <w:r>
              <w:rPr>
                <w:color w:val="171A1F"/>
                <w:sz w:val="17"/>
                <w:szCs w:val="17"/>
              </w:rPr>
              <w:t>Review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Furniture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shipping/handling </w:t>
            </w:r>
            <w:proofErr w:type="spellStart"/>
            <w:r>
              <w:rPr>
                <w:color w:val="171A1F"/>
                <w:sz w:val="17"/>
                <w:szCs w:val="17"/>
              </w:rPr>
              <w:t>cost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allocation, </w:t>
            </w:r>
            <w:proofErr w:type="spellStart"/>
            <w:r>
              <w:rPr>
                <w:color w:val="171A1F"/>
                <w:sz w:val="17"/>
                <w:szCs w:val="17"/>
              </w:rPr>
              <w:t>given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the </w:t>
            </w:r>
            <w:proofErr w:type="spellStart"/>
            <w:r>
              <w:rPr>
                <w:color w:val="171A1F"/>
                <w:sz w:val="17"/>
                <w:szCs w:val="17"/>
              </w:rPr>
              <w:t>category’s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size and </w:t>
            </w:r>
            <w:proofErr w:type="spellStart"/>
            <w:r>
              <w:rPr>
                <w:color w:val="171A1F"/>
                <w:sz w:val="17"/>
                <w:szCs w:val="17"/>
              </w:rPr>
              <w:t>weight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profile </w:t>
            </w:r>
            <w:proofErr w:type="spellStart"/>
            <w:r>
              <w:rPr>
                <w:color w:val="171A1F"/>
                <w:sz w:val="17"/>
                <w:szCs w:val="17"/>
              </w:rPr>
              <w:t>likely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erodes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margin</w:t>
            </w:r>
            <w:proofErr w:type="spellEnd"/>
            <w:r>
              <w:rPr>
                <w:color w:val="171A1F"/>
                <w:sz w:val="17"/>
                <w:szCs w:val="17"/>
              </w:rPr>
              <w:t>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735B2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Insight 3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3C209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Medium</w:t>
            </w:r>
          </w:p>
        </w:tc>
      </w:tr>
      <w:tr w:rsidR="00455E86" w14:paraId="491488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13C24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4</w:t>
            </w:r>
          </w:p>
        </w:tc>
        <w:tc>
          <w:tcPr>
            <w:tcW w:w="47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D0A51" w14:textId="77777777" w:rsidR="00455E86" w:rsidRDefault="00072BD9">
            <w:r>
              <w:rPr>
                <w:color w:val="171A1F"/>
                <w:sz w:val="17"/>
                <w:szCs w:val="17"/>
              </w:rPr>
              <w:t>Run a country-</w:t>
            </w:r>
            <w:proofErr w:type="spellStart"/>
            <w:r>
              <w:rPr>
                <w:color w:val="171A1F"/>
                <w:sz w:val="17"/>
                <w:szCs w:val="17"/>
              </w:rPr>
              <w:t>level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pricing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and discount audit in </w:t>
            </w:r>
            <w:proofErr w:type="spellStart"/>
            <w:r>
              <w:rPr>
                <w:color w:val="171A1F"/>
                <w:sz w:val="17"/>
                <w:szCs w:val="17"/>
              </w:rPr>
              <w:t>Turkey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and Nigeria </w:t>
            </w:r>
            <w:proofErr w:type="spellStart"/>
            <w:r>
              <w:rPr>
                <w:color w:val="171A1F"/>
                <w:sz w:val="17"/>
                <w:szCs w:val="17"/>
              </w:rPr>
              <w:t>before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any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further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market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investment</w:t>
            </w:r>
            <w:proofErr w:type="spellEnd"/>
            <w:r>
              <w:rPr>
                <w:color w:val="171A1F"/>
                <w:sz w:val="17"/>
                <w:szCs w:val="17"/>
              </w:rPr>
              <w:t>.</w:t>
            </w:r>
          </w:p>
        </w:tc>
        <w:tc>
          <w:tcPr>
            <w:tcW w:w="19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1AC14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Insight 4</w:t>
            </w:r>
          </w:p>
        </w:tc>
        <w:tc>
          <w:tcPr>
            <w:tcW w:w="1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34F42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High</w:t>
            </w:r>
          </w:p>
        </w:tc>
      </w:tr>
      <w:tr w:rsidR="00455E86" w14:paraId="6DD0BB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80A9A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lastRenderedPageBreak/>
              <w:t>5</w:t>
            </w:r>
          </w:p>
        </w:tc>
        <w:tc>
          <w:tcPr>
            <w:tcW w:w="4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B8D50" w14:textId="77777777" w:rsidR="00455E86" w:rsidRDefault="00072BD9">
            <w:proofErr w:type="spellStart"/>
            <w:r>
              <w:rPr>
                <w:color w:val="171A1F"/>
                <w:sz w:val="17"/>
                <w:szCs w:val="17"/>
              </w:rPr>
              <w:t>Align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inventory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build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-up, </w:t>
            </w:r>
            <w:proofErr w:type="spellStart"/>
            <w:r>
              <w:rPr>
                <w:color w:val="171A1F"/>
                <w:sz w:val="17"/>
                <w:szCs w:val="17"/>
              </w:rPr>
              <w:t>staffing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and marketing </w:t>
            </w:r>
            <w:proofErr w:type="spellStart"/>
            <w:r>
              <w:rPr>
                <w:color w:val="171A1F"/>
                <w:sz w:val="17"/>
                <w:szCs w:val="17"/>
              </w:rPr>
              <w:t>spend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with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the </w:t>
            </w:r>
            <w:proofErr w:type="spellStart"/>
            <w:r>
              <w:rPr>
                <w:color w:val="171A1F"/>
                <w:sz w:val="17"/>
                <w:szCs w:val="17"/>
              </w:rPr>
              <w:t>Nov</w:t>
            </w:r>
            <w:proofErr w:type="spellEnd"/>
            <w:r>
              <w:rPr>
                <w:color w:val="171A1F"/>
                <w:sz w:val="17"/>
                <w:szCs w:val="17"/>
              </w:rPr>
              <w:t>–</w:t>
            </w:r>
            <w:proofErr w:type="spellStart"/>
            <w:r>
              <w:rPr>
                <w:color w:val="171A1F"/>
                <w:sz w:val="17"/>
                <w:szCs w:val="17"/>
              </w:rPr>
              <w:t>Dec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peak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and plan a </w:t>
            </w:r>
            <w:proofErr w:type="spellStart"/>
            <w:r>
              <w:rPr>
                <w:color w:val="171A1F"/>
                <w:sz w:val="17"/>
                <w:szCs w:val="17"/>
              </w:rPr>
              <w:t>demand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campaign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for the </w:t>
            </w:r>
            <w:proofErr w:type="spellStart"/>
            <w:r>
              <w:rPr>
                <w:color w:val="171A1F"/>
                <w:sz w:val="17"/>
                <w:szCs w:val="17"/>
              </w:rPr>
              <w:t>February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trough</w:t>
            </w:r>
            <w:proofErr w:type="spellEnd"/>
            <w:r>
              <w:rPr>
                <w:color w:val="171A1F"/>
                <w:sz w:val="17"/>
                <w:szCs w:val="17"/>
              </w:rPr>
              <w:t>.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907F6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Insight 5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3304C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Medium</w:t>
            </w:r>
          </w:p>
        </w:tc>
      </w:tr>
      <w:tr w:rsidR="00455E86" w14:paraId="1FAB14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2CD9E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6</w:t>
            </w:r>
          </w:p>
        </w:tc>
        <w:tc>
          <w:tcPr>
            <w:tcW w:w="47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70E52" w14:textId="77777777" w:rsidR="00455E86" w:rsidRDefault="00072BD9">
            <w:r>
              <w:rPr>
                <w:color w:val="171A1F"/>
                <w:sz w:val="17"/>
                <w:szCs w:val="17"/>
              </w:rPr>
              <w:t xml:space="preserve">Focus segment </w:t>
            </w:r>
            <w:proofErr w:type="spellStart"/>
            <w:r>
              <w:rPr>
                <w:color w:val="171A1F"/>
                <w:sz w:val="17"/>
                <w:szCs w:val="17"/>
              </w:rPr>
              <w:t>strategy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on acquisition volume </w:t>
            </w:r>
            <w:proofErr w:type="spellStart"/>
            <w:r>
              <w:rPr>
                <w:color w:val="171A1F"/>
                <w:sz w:val="17"/>
                <w:szCs w:val="17"/>
              </w:rPr>
              <w:t>rather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than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differentiated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71A1F"/>
                <w:sz w:val="17"/>
                <w:szCs w:val="17"/>
              </w:rPr>
              <w:t>margin</w:t>
            </w:r>
            <w:proofErr w:type="spellEnd"/>
            <w:r>
              <w:rPr>
                <w:color w:val="171A1F"/>
                <w:sz w:val="17"/>
                <w:szCs w:val="17"/>
              </w:rPr>
              <w:t xml:space="preserve"> expectations.</w:t>
            </w:r>
          </w:p>
        </w:tc>
        <w:tc>
          <w:tcPr>
            <w:tcW w:w="19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D5D98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Insight 6</w:t>
            </w:r>
          </w:p>
        </w:tc>
        <w:tc>
          <w:tcPr>
            <w:tcW w:w="1400" w:type="dxa"/>
            <w:shd w:val="clear" w:color="auto" w:fill="F4F3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C6929" w14:textId="77777777" w:rsidR="00455E86" w:rsidRDefault="00072BD9">
            <w:pPr>
              <w:jc w:val="center"/>
            </w:pPr>
            <w:r>
              <w:rPr>
                <w:color w:val="171A1F"/>
                <w:sz w:val="17"/>
                <w:szCs w:val="17"/>
              </w:rPr>
              <w:t>Low</w:t>
            </w:r>
          </w:p>
        </w:tc>
      </w:tr>
    </w:tbl>
    <w:p w14:paraId="0144EEF8" w14:textId="77777777" w:rsidR="00455E86" w:rsidRDefault="00072BD9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>5. Conclusion</w:t>
      </w:r>
    </w:p>
    <w:p w14:paraId="4C904376" w14:textId="77777777" w:rsidR="00455E86" w:rsidRDefault="00072BD9">
      <w:pPr>
        <w:spacing w:after="160" w:line="276" w:lineRule="auto"/>
      </w:pPr>
      <w:r>
        <w:rPr>
          <w:color w:val="171A1F"/>
        </w:rPr>
        <w:t xml:space="preserve">None of the issues </w:t>
      </w:r>
      <w:proofErr w:type="spellStart"/>
      <w:r>
        <w:rPr>
          <w:color w:val="171A1F"/>
        </w:rPr>
        <w:t>identified</w:t>
      </w:r>
      <w:proofErr w:type="spellEnd"/>
      <w:r>
        <w:rPr>
          <w:color w:val="171A1F"/>
        </w:rPr>
        <w:t xml:space="preserve"> in </w:t>
      </w:r>
      <w:proofErr w:type="spellStart"/>
      <w:r>
        <w:rPr>
          <w:color w:val="171A1F"/>
        </w:rPr>
        <w:t>this</w:t>
      </w:r>
      <w:proofErr w:type="spellEnd"/>
      <w:r>
        <w:rPr>
          <w:color w:val="171A1F"/>
        </w:rPr>
        <w:t xml:space="preserve"> report are </w:t>
      </w:r>
      <w:proofErr w:type="spellStart"/>
      <w:r>
        <w:rPr>
          <w:color w:val="171A1F"/>
        </w:rPr>
        <w:t>inherent</w:t>
      </w:r>
      <w:proofErr w:type="spellEnd"/>
      <w:r>
        <w:rPr>
          <w:color w:val="171A1F"/>
        </w:rPr>
        <w:t xml:space="preserve"> to the business model — </w:t>
      </w:r>
      <w:proofErr w:type="spellStart"/>
      <w:r>
        <w:rPr>
          <w:color w:val="171A1F"/>
        </w:rPr>
        <w:t>each</w:t>
      </w:r>
      <w:proofErr w:type="spellEnd"/>
      <w:r>
        <w:rPr>
          <w:color w:val="171A1F"/>
        </w:rPr>
        <w:t xml:space="preserve"> traces back to a </w:t>
      </w:r>
      <w:proofErr w:type="spellStart"/>
      <w:r>
        <w:rPr>
          <w:color w:val="171A1F"/>
        </w:rPr>
        <w:t>specific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addressable</w:t>
      </w:r>
      <w:proofErr w:type="spellEnd"/>
      <w:r>
        <w:rPr>
          <w:color w:val="171A1F"/>
        </w:rPr>
        <w:t xml:space="preserve"> </w:t>
      </w:r>
      <w:proofErr w:type="gramStart"/>
      <w:r>
        <w:rPr>
          <w:color w:val="171A1F"/>
        </w:rPr>
        <w:t>practice:</w:t>
      </w:r>
      <w:proofErr w:type="gramEnd"/>
      <w:r>
        <w:rPr>
          <w:color w:val="171A1F"/>
        </w:rPr>
        <w:t xml:space="preserve"> an </w:t>
      </w:r>
      <w:proofErr w:type="spellStart"/>
      <w:r>
        <w:rPr>
          <w:color w:val="171A1F"/>
        </w:rPr>
        <w:t>uncontrolled</w:t>
      </w:r>
      <w:proofErr w:type="spellEnd"/>
      <w:r>
        <w:rPr>
          <w:color w:val="171A1F"/>
        </w:rPr>
        <w:t xml:space="preserve"> discount </w:t>
      </w:r>
      <w:proofErr w:type="spellStart"/>
      <w:r>
        <w:rPr>
          <w:color w:val="171A1F"/>
        </w:rPr>
        <w:t>ceiling</w:t>
      </w:r>
      <w:proofErr w:type="spellEnd"/>
      <w:r>
        <w:rPr>
          <w:color w:val="171A1F"/>
        </w:rPr>
        <w:t xml:space="preserve">, a single </w:t>
      </w:r>
      <w:proofErr w:type="spellStart"/>
      <w:r>
        <w:rPr>
          <w:color w:val="171A1F"/>
        </w:rPr>
        <w:t>underpriced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sub-category</w:t>
      </w:r>
      <w:proofErr w:type="spellEnd"/>
      <w:r>
        <w:rPr>
          <w:color w:val="171A1F"/>
        </w:rPr>
        <w:t xml:space="preserve">, and a </w:t>
      </w:r>
      <w:proofErr w:type="spellStart"/>
      <w:r>
        <w:rPr>
          <w:color w:val="171A1F"/>
        </w:rPr>
        <w:t>handful</w:t>
      </w:r>
      <w:proofErr w:type="spellEnd"/>
      <w:r>
        <w:rPr>
          <w:color w:val="171A1F"/>
        </w:rPr>
        <w:t xml:space="preserve"> of </w:t>
      </w:r>
      <w:proofErr w:type="spellStart"/>
      <w:r>
        <w:rPr>
          <w:color w:val="171A1F"/>
        </w:rPr>
        <w:t>markets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with</w:t>
      </w:r>
      <w:proofErr w:type="spellEnd"/>
      <w:r>
        <w:rPr>
          <w:color w:val="171A1F"/>
        </w:rPr>
        <w:t xml:space="preserve"> local </w:t>
      </w:r>
      <w:proofErr w:type="spellStart"/>
      <w:r>
        <w:rPr>
          <w:color w:val="171A1F"/>
        </w:rPr>
        <w:t>pricing</w:t>
      </w:r>
      <w:proofErr w:type="spellEnd"/>
      <w:r>
        <w:rPr>
          <w:color w:val="171A1F"/>
        </w:rPr>
        <w:t xml:space="preserve"> issues.</w:t>
      </w:r>
      <w:r>
        <w:rPr>
          <w:color w:val="171A1F"/>
        </w:rPr>
        <w:t xml:space="preserve"> </w:t>
      </w:r>
      <w:proofErr w:type="spellStart"/>
      <w:r>
        <w:rPr>
          <w:color w:val="171A1F"/>
        </w:rPr>
        <w:t>Correcting</w:t>
      </w:r>
      <w:proofErr w:type="spellEnd"/>
      <w:r>
        <w:rPr>
          <w:color w:val="171A1F"/>
        </w:rPr>
        <w:t xml:space="preserve"> the 30%+ discount band and the Tables </w:t>
      </w:r>
      <w:proofErr w:type="spellStart"/>
      <w:r>
        <w:rPr>
          <w:color w:val="171A1F"/>
        </w:rPr>
        <w:t>pricing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problem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alone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would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recover</w:t>
      </w:r>
      <w:proofErr w:type="spellEnd"/>
      <w:r>
        <w:rPr>
          <w:color w:val="171A1F"/>
        </w:rPr>
        <w:t xml:space="preserve"> close to $850K in profit </w:t>
      </w:r>
      <w:proofErr w:type="spellStart"/>
      <w:r>
        <w:rPr>
          <w:color w:val="171A1F"/>
        </w:rPr>
        <w:t>without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any</w:t>
      </w:r>
      <w:proofErr w:type="spellEnd"/>
      <w:r>
        <w:rPr>
          <w:color w:val="171A1F"/>
        </w:rPr>
        <w:t xml:space="preserve"> change in sales volume, </w:t>
      </w:r>
      <w:proofErr w:type="spellStart"/>
      <w:r>
        <w:rPr>
          <w:color w:val="171A1F"/>
        </w:rPr>
        <w:t>roughly</w:t>
      </w:r>
      <w:proofErr w:type="spellEnd"/>
      <w:r>
        <w:rPr>
          <w:color w:val="171A1F"/>
        </w:rPr>
        <w:t xml:space="preserve"> 58% of the </w:t>
      </w:r>
      <w:proofErr w:type="spellStart"/>
      <w:r>
        <w:rPr>
          <w:color w:val="171A1F"/>
        </w:rPr>
        <w:t>company’s</w:t>
      </w:r>
      <w:proofErr w:type="spellEnd"/>
      <w:r>
        <w:rPr>
          <w:color w:val="171A1F"/>
        </w:rPr>
        <w:t xml:space="preserve"> total profit for the </w:t>
      </w:r>
      <w:proofErr w:type="spellStart"/>
      <w:r>
        <w:rPr>
          <w:color w:val="171A1F"/>
        </w:rPr>
        <w:t>period</w:t>
      </w:r>
      <w:proofErr w:type="spellEnd"/>
      <w:r>
        <w:rPr>
          <w:color w:val="171A1F"/>
        </w:rPr>
        <w:t xml:space="preserve">. </w:t>
      </w:r>
      <w:proofErr w:type="spellStart"/>
      <w:r>
        <w:rPr>
          <w:color w:val="171A1F"/>
        </w:rPr>
        <w:t>These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two</w:t>
      </w:r>
      <w:proofErr w:type="spellEnd"/>
      <w:r>
        <w:rPr>
          <w:color w:val="171A1F"/>
        </w:rPr>
        <w:t xml:space="preserve"> actions </w:t>
      </w:r>
      <w:proofErr w:type="spellStart"/>
      <w:r>
        <w:rPr>
          <w:color w:val="171A1F"/>
        </w:rPr>
        <w:t>should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treated</w:t>
      </w:r>
      <w:proofErr w:type="spellEnd"/>
      <w:r>
        <w:rPr>
          <w:color w:val="171A1F"/>
        </w:rPr>
        <w:t xml:space="preserve"> as the </w:t>
      </w:r>
      <w:proofErr w:type="spellStart"/>
      <w:r>
        <w:rPr>
          <w:color w:val="171A1F"/>
        </w:rPr>
        <w:t>immediat</w:t>
      </w:r>
      <w:r>
        <w:rPr>
          <w:color w:val="171A1F"/>
        </w:rPr>
        <w:t>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priority</w:t>
      </w:r>
      <w:proofErr w:type="spellEnd"/>
      <w:r>
        <w:rPr>
          <w:color w:val="171A1F"/>
        </w:rPr>
        <w:t>.</w:t>
      </w:r>
    </w:p>
    <w:sectPr w:rsidR="00455E8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60B83" w14:textId="77777777" w:rsidR="00072BD9" w:rsidRDefault="00072BD9">
      <w:r>
        <w:separator/>
      </w:r>
    </w:p>
  </w:endnote>
  <w:endnote w:type="continuationSeparator" w:id="0">
    <w:p w14:paraId="27962CAE" w14:textId="77777777" w:rsidR="00072BD9" w:rsidRDefault="00072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0DDF3" w14:textId="77777777" w:rsidR="00455E86" w:rsidRDefault="00072BD9">
    <w:pPr>
      <w:pBdr>
        <w:top w:val="single" w:sz="4" w:space="0" w:color="E8E7E2"/>
      </w:pBdr>
      <w:tabs>
        <w:tab w:val="right" w:pos="9026"/>
      </w:tabs>
      <w:spacing w:before="100"/>
    </w:pPr>
    <w:r>
      <w:rPr>
        <w:color w:val="5B5F66"/>
        <w:sz w:val="14"/>
        <w:szCs w:val="14"/>
      </w:rPr>
      <w:t xml:space="preserve">Data Analytics </w:t>
    </w:r>
    <w:proofErr w:type="spellStart"/>
    <w:r>
      <w:rPr>
        <w:color w:val="5B5F66"/>
        <w:sz w:val="14"/>
        <w:szCs w:val="14"/>
      </w:rPr>
      <w:t>Internship</w:t>
    </w:r>
    <w:proofErr w:type="spellEnd"/>
    <w:r>
      <w:rPr>
        <w:color w:val="5B5F66"/>
        <w:sz w:val="14"/>
        <w:szCs w:val="14"/>
      </w:rPr>
      <w:t xml:space="preserve"> Programme — Week 3</w:t>
    </w:r>
    <w:r>
      <w:rPr>
        <w:color w:val="5B5F66"/>
        <w:sz w:val="14"/>
        <w:szCs w:val="14"/>
      </w:rPr>
      <w:tab/>
      <w:t xml:space="preserve">Page </w:t>
    </w:r>
    <w:r>
      <w:rPr>
        <w:color w:val="5B5F66"/>
        <w:sz w:val="14"/>
        <w:szCs w:val="14"/>
      </w:rPr>
      <w:fldChar w:fldCharType="begin"/>
    </w:r>
    <w:r>
      <w:rPr>
        <w:color w:val="5B5F66"/>
        <w:sz w:val="14"/>
        <w:szCs w:val="14"/>
      </w:rPr>
      <w:instrText>PAGE</w:instrText>
    </w:r>
    <w:r>
      <w:rPr>
        <w:color w:val="5B5F66"/>
        <w:sz w:val="14"/>
        <w:szCs w:val="14"/>
      </w:rPr>
      <w:fldChar w:fldCharType="separate"/>
    </w:r>
    <w:r w:rsidR="00E4730D">
      <w:rPr>
        <w:noProof/>
        <w:color w:val="5B5F66"/>
        <w:sz w:val="14"/>
        <w:szCs w:val="14"/>
      </w:rPr>
      <w:t>1</w:t>
    </w:r>
    <w:r>
      <w:rPr>
        <w:color w:val="5B5F66"/>
        <w:sz w:val="14"/>
        <w:szCs w:val="14"/>
      </w:rPr>
      <w:fldChar w:fldCharType="end"/>
    </w:r>
    <w:r>
      <w:rPr>
        <w:color w:val="5B5F66"/>
        <w:sz w:val="14"/>
        <w:szCs w:val="14"/>
      </w:rPr>
      <w:t xml:space="preserve"> / </w:t>
    </w:r>
    <w:r>
      <w:rPr>
        <w:color w:val="5B5F66"/>
        <w:sz w:val="14"/>
        <w:szCs w:val="14"/>
      </w:rPr>
      <w:fldChar w:fldCharType="begin"/>
    </w:r>
    <w:r>
      <w:rPr>
        <w:color w:val="5B5F66"/>
        <w:sz w:val="14"/>
        <w:szCs w:val="14"/>
      </w:rPr>
      <w:instrText>NUMPAGES</w:instrText>
    </w:r>
    <w:r>
      <w:rPr>
        <w:color w:val="5B5F66"/>
        <w:sz w:val="14"/>
        <w:szCs w:val="14"/>
      </w:rPr>
      <w:fldChar w:fldCharType="separate"/>
    </w:r>
    <w:r w:rsidR="00E4730D">
      <w:rPr>
        <w:noProof/>
        <w:color w:val="5B5F66"/>
        <w:sz w:val="14"/>
        <w:szCs w:val="14"/>
      </w:rPr>
      <w:t>2</w:t>
    </w:r>
    <w:r>
      <w:rPr>
        <w:color w:val="5B5F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83420" w14:textId="77777777" w:rsidR="00072BD9" w:rsidRDefault="00072BD9">
      <w:r>
        <w:separator/>
      </w:r>
    </w:p>
  </w:footnote>
  <w:footnote w:type="continuationSeparator" w:id="0">
    <w:p w14:paraId="524F7D9A" w14:textId="77777777" w:rsidR="00072BD9" w:rsidRDefault="00072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DC6F9" w14:textId="77777777" w:rsidR="00455E86" w:rsidRDefault="00072BD9">
    <w:pPr>
      <w:pBdr>
        <w:bottom w:val="single" w:sz="8" w:space="0" w:color="EBA935"/>
      </w:pBdr>
      <w:tabs>
        <w:tab w:val="right" w:pos="9026"/>
      </w:tabs>
      <w:spacing w:after="120"/>
    </w:pPr>
    <w:r>
      <w:rPr>
        <w:b/>
        <w:bCs/>
        <w:color w:val="1F2A44"/>
        <w:sz w:val="16"/>
        <w:szCs w:val="16"/>
      </w:rPr>
      <w:t>ANALYSTLAB AFRICA</w:t>
    </w:r>
    <w:r>
      <w:rPr>
        <w:color w:val="5B5F66"/>
        <w:sz w:val="16"/>
        <w:szCs w:val="16"/>
      </w:rPr>
      <w:tab/>
      <w:t xml:space="preserve">Business Insights &amp; </w:t>
    </w:r>
    <w:proofErr w:type="spellStart"/>
    <w:r>
      <w:rPr>
        <w:color w:val="5B5F66"/>
        <w:sz w:val="16"/>
        <w:szCs w:val="16"/>
      </w:rPr>
      <w:t>Recommendations</w:t>
    </w:r>
    <w:proofErr w:type="spellEnd"/>
    <w:r>
      <w:rPr>
        <w:color w:val="5B5F66"/>
        <w:sz w:val="16"/>
        <w:szCs w:val="16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26A59"/>
    <w:multiLevelType w:val="hybridMultilevel"/>
    <w:tmpl w:val="2F02DA6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E86"/>
    <w:rsid w:val="00072BD9"/>
    <w:rsid w:val="00455E86"/>
    <w:rsid w:val="00E4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2936F"/>
  <w15:docId w15:val="{D4EB3009-BA61-4AF9-A682-D50A24C1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876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Djawou Fortuné ASSOUAN</cp:lastModifiedBy>
  <cp:revision>2</cp:revision>
  <dcterms:created xsi:type="dcterms:W3CDTF">2026-08-22T09:56:00Z</dcterms:created>
  <dcterms:modified xsi:type="dcterms:W3CDTF">2026-08-22T11:26:00Z</dcterms:modified>
</cp:coreProperties>
</file>