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F7" w:rsidRDefault="008147F7" w:rsidP="008147F7">
      <w:pPr>
        <w:pStyle w:val="1"/>
        <w:jc w:val="center"/>
      </w:pPr>
      <w:r>
        <w:t>Open</w:t>
      </w:r>
      <w:r>
        <w:rPr>
          <w:rFonts w:hint="eastAsia"/>
        </w:rPr>
        <w:t>Rtc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使用说明</w:t>
      </w:r>
    </w:p>
    <w:p w:rsidR="008147F7" w:rsidRDefault="008147F7" w:rsidP="008147F7">
      <w:pPr>
        <w:jc w:val="center"/>
      </w:pPr>
    </w:p>
    <w:p w:rsidR="00E2755C" w:rsidRDefault="00155DCA" w:rsidP="005070E5">
      <w:pPr>
        <w:pStyle w:val="2"/>
      </w:pPr>
      <w:r>
        <w:rPr>
          <w:rFonts w:hint="eastAsia"/>
        </w:rPr>
        <w:t>目录结构</w:t>
      </w:r>
    </w:p>
    <w:p w:rsidR="00E2755C" w:rsidRDefault="00E2755C" w:rsidP="00E2755C">
      <w:pPr>
        <w:pStyle w:val="a3"/>
        <w:ind w:left="420" w:firstLineChars="0" w:firstLine="0"/>
      </w:pPr>
      <w:r w:rsidRPr="00E2755C">
        <w:t>AndroidDemo</w:t>
      </w:r>
    </w:p>
    <w:p w:rsidR="00E2755C" w:rsidRDefault="00E2755C" w:rsidP="00E2755C">
      <w:pPr>
        <w:pStyle w:val="a3"/>
        <w:ind w:left="420" w:firstLineChars="0" w:firstLine="0"/>
      </w:pPr>
      <w:r>
        <w:rPr>
          <w:rFonts w:hint="eastAsia"/>
        </w:rPr>
        <w:t>--</w:t>
      </w:r>
      <w:r>
        <w:t xml:space="preserve"> </w:t>
      </w:r>
      <w:r w:rsidRPr="00E2755C">
        <w:t>demo</w:t>
      </w:r>
      <w:r w:rsidR="00ED5D2E">
        <w:tab/>
      </w:r>
      <w:r w:rsidR="00ED5D2E">
        <w:tab/>
      </w:r>
      <w:r w:rsidR="00ED5D2E">
        <w:tab/>
      </w:r>
      <w:r w:rsidR="00ED5D2E">
        <w:tab/>
      </w:r>
      <w:r w:rsidR="00ED5D2E">
        <w:tab/>
      </w:r>
      <w:r w:rsidR="00ED5D2E">
        <w:tab/>
      </w:r>
      <w:r w:rsidR="00ED5D2E">
        <w:tab/>
        <w:t xml:space="preserve">//demo app, </w:t>
      </w:r>
      <w:r w:rsidR="00ED5D2E">
        <w:rPr>
          <w:rFonts w:hint="eastAsia"/>
        </w:rPr>
        <w:t>包含接入示例</w:t>
      </w:r>
    </w:p>
    <w:p w:rsidR="007D612B" w:rsidRDefault="007D612B" w:rsidP="00E2755C">
      <w:pPr>
        <w:pStyle w:val="a3"/>
        <w:ind w:left="420" w:firstLineChars="0" w:firstLine="0"/>
      </w:pPr>
      <w:r>
        <w:t>----- ……/</w:t>
      </w:r>
      <w:r w:rsidRPr="007D612B">
        <w:t>DemoApplication.java</w:t>
      </w:r>
      <w:r>
        <w:tab/>
      </w:r>
      <w:r>
        <w:tab/>
        <w:t>//appId</w:t>
      </w:r>
      <w:r>
        <w:t>，</w:t>
      </w:r>
      <w:r>
        <w:rPr>
          <w:rFonts w:hint="eastAsia"/>
        </w:rPr>
        <w:t>演示</w:t>
      </w:r>
      <w:r>
        <w:rPr>
          <w:rFonts w:hint="eastAsia"/>
        </w:rPr>
        <w:t>token</w:t>
      </w:r>
      <w:r>
        <w:rPr>
          <w:rFonts w:hint="eastAsia"/>
        </w:rPr>
        <w:t>服务配置文件</w:t>
      </w:r>
    </w:p>
    <w:p w:rsidR="000A26F9" w:rsidRDefault="000A26F9" w:rsidP="00E2755C">
      <w:pPr>
        <w:pStyle w:val="a3"/>
        <w:ind w:left="420" w:firstLineChars="0" w:firstLine="0"/>
      </w:pPr>
      <w:r>
        <w:t>-----</w:t>
      </w:r>
      <w:r w:rsidR="005370D4">
        <w:t xml:space="preserve"> ……/MainActivity.java</w:t>
      </w:r>
      <w:r w:rsidR="005370D4">
        <w:tab/>
      </w:r>
      <w:r w:rsidR="005370D4">
        <w:tab/>
      </w:r>
      <w:r w:rsidR="005370D4">
        <w:tab/>
        <w:t>//</w:t>
      </w:r>
      <w:r w:rsidR="005370D4">
        <w:rPr>
          <w:rFonts w:hint="eastAsia"/>
        </w:rPr>
        <w:t>接入、呼叫界面</w:t>
      </w:r>
    </w:p>
    <w:p w:rsidR="005370D4" w:rsidRDefault="005370D4" w:rsidP="00E2755C">
      <w:pPr>
        <w:pStyle w:val="a3"/>
        <w:ind w:left="420" w:firstLineChars="0" w:firstLine="0"/>
      </w:pPr>
      <w:r>
        <w:t>----- ……/CallActivity.java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呼入、呼出、通话中界面</w:t>
      </w:r>
    </w:p>
    <w:p w:rsidR="00E2755C" w:rsidRDefault="00E2755C" w:rsidP="00E2755C">
      <w:pPr>
        <w:pStyle w:val="a3"/>
        <w:ind w:left="420" w:firstLineChars="0" w:firstLine="0"/>
      </w:pPr>
      <w:r>
        <w:t xml:space="preserve">-- </w:t>
      </w:r>
      <w:r w:rsidRPr="00E2755C">
        <w:t>rtc-wrapper</w:t>
      </w:r>
      <w:r w:rsidR="0072535B">
        <w:tab/>
      </w:r>
      <w:r w:rsidR="0072535B">
        <w:tab/>
      </w:r>
      <w:r w:rsidR="0072535B">
        <w:tab/>
      </w:r>
      <w:r w:rsidR="0072535B">
        <w:tab/>
      </w:r>
      <w:r w:rsidR="0072535B">
        <w:tab/>
      </w:r>
      <w:r w:rsidR="0072535B">
        <w:tab/>
        <w:t>//</w:t>
      </w:r>
      <w:r w:rsidR="0072535B">
        <w:rPr>
          <w:rFonts w:hint="eastAsia"/>
        </w:rPr>
        <w:t>rtc</w:t>
      </w:r>
      <w:r w:rsidR="0072535B">
        <w:rPr>
          <w:rFonts w:hint="eastAsia"/>
        </w:rPr>
        <w:t>提供的默认</w:t>
      </w:r>
      <w:r w:rsidR="0072535B">
        <w:rPr>
          <w:rFonts w:hint="eastAsia"/>
        </w:rPr>
        <w:t>ui</w:t>
      </w:r>
      <w:r w:rsidR="0072535B">
        <w:rPr>
          <w:rFonts w:hint="eastAsia"/>
        </w:rPr>
        <w:t>交互实现</w:t>
      </w:r>
    </w:p>
    <w:p w:rsidR="00124958" w:rsidRDefault="00124958" w:rsidP="00E2755C">
      <w:pPr>
        <w:pStyle w:val="a3"/>
        <w:ind w:left="420" w:firstLineChars="0" w:firstLine="0"/>
      </w:pPr>
      <w:r>
        <w:t>----- ……/MediaCustomKey.java</w:t>
      </w:r>
      <w:r>
        <w:tab/>
      </w:r>
      <w:r>
        <w:tab/>
        <w:t>//</w:t>
      </w:r>
      <w:r>
        <w:rPr>
          <w:rFonts w:hint="eastAsia"/>
        </w:rPr>
        <w:t>媒体能力定制示例文件，支持不同小度设备</w:t>
      </w:r>
    </w:p>
    <w:p w:rsidR="00E12A2A" w:rsidRDefault="00E12A2A" w:rsidP="00E2755C">
      <w:pPr>
        <w:pStyle w:val="a3"/>
        <w:ind w:left="420" w:firstLineChars="0" w:firstLine="0"/>
      </w:pPr>
      <w:r>
        <w:t>----- ……/</w:t>
      </w:r>
      <w:r w:rsidRPr="00E12A2A">
        <w:t>CallViewController</w:t>
      </w:r>
      <w:r>
        <w:t>.java</w:t>
      </w:r>
      <w:r>
        <w:tab/>
      </w:r>
      <w:r>
        <w:tab/>
        <w:t>//</w:t>
      </w:r>
      <w:r>
        <w:rPr>
          <w:rFonts w:hint="eastAsia"/>
        </w:rPr>
        <w:t>呼入、呼出、通话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交互示例</w:t>
      </w:r>
    </w:p>
    <w:p w:rsidR="003C3CB0" w:rsidRDefault="003C3CB0" w:rsidP="00E2755C">
      <w:pPr>
        <w:pStyle w:val="a3"/>
        <w:ind w:left="420" w:firstLineChars="0" w:firstLine="0"/>
      </w:pPr>
      <w:r>
        <w:t>----- ……/</w:t>
      </w:r>
      <w:r w:rsidRPr="003C3CB0">
        <w:t>RtcIncomingManager</w:t>
      </w:r>
      <w:r>
        <w:t>.java</w:t>
      </w:r>
      <w:r>
        <w:tab/>
      </w:r>
      <w:r>
        <w:tab/>
        <w:t>//</w:t>
      </w:r>
      <w:r>
        <w:rPr>
          <w:rFonts w:hint="eastAsia"/>
        </w:rPr>
        <w:t>来电处理示例</w:t>
      </w:r>
    </w:p>
    <w:p w:rsidR="00E2755C" w:rsidRDefault="00E2755C" w:rsidP="00E2755C">
      <w:pPr>
        <w:pStyle w:val="a3"/>
        <w:ind w:left="420" w:firstLineChars="0" w:firstLine="0"/>
      </w:pPr>
      <w:r>
        <w:t xml:space="preserve">-- </w:t>
      </w:r>
      <w:r w:rsidRPr="00E2755C">
        <w:t>libs</w:t>
      </w:r>
      <w:r w:rsidR="008974C8">
        <w:tab/>
      </w:r>
      <w:r w:rsidR="008974C8">
        <w:tab/>
      </w:r>
      <w:r w:rsidR="008974C8">
        <w:tab/>
      </w:r>
      <w:r w:rsidR="008974C8">
        <w:tab/>
      </w:r>
      <w:r w:rsidR="008974C8">
        <w:tab/>
      </w:r>
      <w:r w:rsidR="008974C8">
        <w:tab/>
      </w:r>
      <w:r w:rsidR="008974C8">
        <w:tab/>
        <w:t>//rtc</w:t>
      </w:r>
      <w:r w:rsidR="008974C8">
        <w:rPr>
          <w:rFonts w:hint="eastAsia"/>
        </w:rPr>
        <w:t>侧发布的库文件</w:t>
      </w:r>
      <w:r w:rsidR="00E34FE3">
        <w:rPr>
          <w:rFonts w:hint="eastAsia"/>
        </w:rPr>
        <w:t>（</w:t>
      </w:r>
      <w:r w:rsidR="00E34FE3" w:rsidRPr="00553F60">
        <w:rPr>
          <w:rFonts w:hint="eastAsia"/>
          <w:color w:val="FF0000"/>
        </w:rPr>
        <w:t>不同版本</w:t>
      </w:r>
      <w:r w:rsidR="00C974B8" w:rsidRPr="00553F60">
        <w:rPr>
          <w:rFonts w:hint="eastAsia"/>
          <w:color w:val="FF0000"/>
        </w:rPr>
        <w:t>间有</w:t>
      </w:r>
      <w:r w:rsidR="00E34FE3" w:rsidRPr="00553F60">
        <w:rPr>
          <w:rFonts w:hint="eastAsia"/>
          <w:color w:val="FF0000"/>
        </w:rPr>
        <w:t>环境限制</w:t>
      </w:r>
      <w:r w:rsidR="00C974B8" w:rsidRPr="00553F60">
        <w:rPr>
          <w:rFonts w:hint="eastAsia"/>
          <w:color w:val="FF0000"/>
        </w:rPr>
        <w:t>，和</w:t>
      </w:r>
      <w:r w:rsidR="00C974B8" w:rsidRPr="00553F60">
        <w:rPr>
          <w:rFonts w:hint="eastAsia"/>
          <w:color w:val="FF0000"/>
        </w:rPr>
        <w:t>token</w:t>
      </w:r>
      <w:r w:rsidR="00C974B8" w:rsidRPr="00553F60">
        <w:rPr>
          <w:rFonts w:hint="eastAsia"/>
          <w:color w:val="FF0000"/>
        </w:rPr>
        <w:t>生产相关</w:t>
      </w:r>
      <w:r w:rsidR="00E34FE3">
        <w:rPr>
          <w:rFonts w:hint="eastAsia"/>
        </w:rPr>
        <w:t>）</w:t>
      </w:r>
    </w:p>
    <w:p w:rsidR="008F79FC" w:rsidRDefault="008F79FC" w:rsidP="00E2755C">
      <w:pPr>
        <w:pStyle w:val="a3"/>
        <w:ind w:left="420" w:firstLineChars="0" w:firstLine="0"/>
      </w:pPr>
      <w:r>
        <w:t>----- omx_jni-</w:t>
      </w:r>
      <w:r>
        <w:rPr>
          <w:rFonts w:hint="eastAsia"/>
        </w:rPr>
        <w:t>x</w:t>
      </w:r>
      <w:r>
        <w:t>.x.x.aar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小度设备相机操作封装（和硬编实现相关）</w:t>
      </w:r>
    </w:p>
    <w:p w:rsidR="008F79FC" w:rsidRDefault="008F79FC" w:rsidP="00E2755C">
      <w:pPr>
        <w:pStyle w:val="a3"/>
        <w:ind w:left="420" w:firstLineChars="0" w:firstLine="0"/>
      </w:pPr>
      <w:r>
        <w:t xml:space="preserve">----- </w:t>
      </w:r>
      <w:r>
        <w:rPr>
          <w:rFonts w:hint="eastAsia"/>
        </w:rPr>
        <w:t>rtc</w:t>
      </w:r>
      <w:r>
        <w:t>-core-x.x.x-date-no-no.aar</w:t>
      </w:r>
      <w:r>
        <w:tab/>
      </w:r>
      <w:r>
        <w:tab/>
        <w:t>//</w:t>
      </w:r>
      <w:r w:rsidRPr="00F37050">
        <w:rPr>
          <w:rFonts w:hint="eastAsia"/>
          <w:color w:val="FF0000"/>
        </w:rPr>
        <w:t>只能接入沙盒环境的包</w:t>
      </w:r>
      <w:r w:rsidR="00107B45">
        <w:rPr>
          <w:rFonts w:hint="eastAsia"/>
          <w:color w:val="FF0000"/>
        </w:rPr>
        <w:t>，</w:t>
      </w:r>
      <w:r w:rsidR="00107B45" w:rsidRPr="00585CCC">
        <w:rPr>
          <w:rFonts w:hint="eastAsia"/>
          <w:color w:val="000000" w:themeColor="text1"/>
        </w:rPr>
        <w:t>使用时请注意</w:t>
      </w:r>
      <w:r w:rsidR="00107B45" w:rsidRPr="00585CCC">
        <w:rPr>
          <w:rFonts w:hint="eastAsia"/>
          <w:color w:val="000000" w:themeColor="text1"/>
        </w:rPr>
        <w:t>token</w:t>
      </w:r>
      <w:r w:rsidR="00107B45" w:rsidRPr="00585CCC">
        <w:rPr>
          <w:rFonts w:hint="eastAsia"/>
          <w:color w:val="000000" w:themeColor="text1"/>
        </w:rPr>
        <w:t>适用环境</w:t>
      </w:r>
    </w:p>
    <w:p w:rsidR="008F79FC" w:rsidRDefault="008F79FC" w:rsidP="00E2755C">
      <w:pPr>
        <w:pStyle w:val="a3"/>
        <w:ind w:left="420" w:firstLineChars="0" w:firstLine="0"/>
      </w:pPr>
      <w:r>
        <w:t xml:space="preserve">----- </w:t>
      </w:r>
      <w:r>
        <w:rPr>
          <w:rFonts w:hint="eastAsia"/>
        </w:rPr>
        <w:t>rtc</w:t>
      </w:r>
      <w:r>
        <w:t>-core-x-x-x.aar</w:t>
      </w:r>
      <w:r>
        <w:tab/>
      </w:r>
      <w:r>
        <w:tab/>
      </w:r>
      <w:r>
        <w:tab/>
      </w:r>
      <w:r>
        <w:tab/>
        <w:t>//</w:t>
      </w:r>
      <w:r w:rsidRPr="00F37050">
        <w:rPr>
          <w:rFonts w:hint="eastAsia"/>
          <w:color w:val="FF0000"/>
        </w:rPr>
        <w:t>只能接入生产环境的包</w:t>
      </w:r>
    </w:p>
    <w:p w:rsidR="00E2755C" w:rsidRDefault="00E2755C" w:rsidP="00E2755C">
      <w:pPr>
        <w:pStyle w:val="a3"/>
        <w:ind w:left="420" w:firstLineChars="0" w:firstLine="0"/>
      </w:pPr>
      <w:r>
        <w:t xml:space="preserve">-- </w:t>
      </w:r>
      <w:r w:rsidRPr="00E2755C">
        <w:t>doc</w:t>
      </w:r>
      <w:r w:rsidR="001201C6">
        <w:tab/>
      </w:r>
      <w:r w:rsidR="001201C6">
        <w:tab/>
      </w:r>
      <w:r w:rsidR="001201C6">
        <w:tab/>
      </w:r>
      <w:r w:rsidR="001201C6">
        <w:tab/>
      </w:r>
      <w:r w:rsidR="001201C6">
        <w:tab/>
      </w:r>
      <w:r w:rsidR="001201C6">
        <w:tab/>
      </w:r>
      <w:r w:rsidR="001201C6">
        <w:tab/>
        <w:t>//</w:t>
      </w:r>
      <w:r w:rsidR="001201C6">
        <w:rPr>
          <w:rFonts w:hint="eastAsia"/>
        </w:rPr>
        <w:t>详细文档目录</w:t>
      </w:r>
    </w:p>
    <w:p w:rsidR="00E2755C" w:rsidRDefault="009F7572" w:rsidP="00E2755C">
      <w:pPr>
        <w:pStyle w:val="a3"/>
        <w:ind w:left="420" w:firstLineChars="0" w:firstLine="0"/>
      </w:pPr>
      <w:r>
        <w:t xml:space="preserve">----- </w:t>
      </w:r>
      <w:r w:rsidRPr="009F7572">
        <w:t>api</w:t>
      </w:r>
      <w:r w:rsidR="001201C6">
        <w:tab/>
      </w:r>
      <w:r w:rsidR="001201C6">
        <w:tab/>
      </w:r>
      <w:r w:rsidR="001201C6">
        <w:tab/>
      </w:r>
      <w:r w:rsidR="001201C6">
        <w:tab/>
      </w:r>
      <w:r w:rsidR="001201C6">
        <w:tab/>
      </w:r>
      <w:r w:rsidR="001201C6">
        <w:tab/>
      </w:r>
      <w:r w:rsidR="001201C6">
        <w:tab/>
        <w:t>//</w:t>
      </w:r>
      <w:r w:rsidR="001201C6">
        <w:rPr>
          <w:rFonts w:hint="eastAsia"/>
        </w:rPr>
        <w:t>Java</w:t>
      </w:r>
      <w:r w:rsidR="001201C6">
        <w:t>Doc</w:t>
      </w:r>
      <w:r w:rsidR="001201C6">
        <w:rPr>
          <w:rFonts w:hint="eastAsia"/>
        </w:rPr>
        <w:t>风格详细文档，有详细接口说明（</w:t>
      </w:r>
      <w:r w:rsidR="001201C6">
        <w:rPr>
          <w:rFonts w:hint="eastAsia"/>
        </w:rPr>
        <w:t>index</w:t>
      </w:r>
      <w:r w:rsidR="001201C6">
        <w:t>.html</w:t>
      </w:r>
      <w:r w:rsidR="001201C6">
        <w:rPr>
          <w:rFonts w:hint="eastAsia"/>
        </w:rPr>
        <w:t>）</w:t>
      </w:r>
    </w:p>
    <w:p w:rsidR="009F7572" w:rsidRDefault="009F7572" w:rsidP="00E2755C">
      <w:pPr>
        <w:pStyle w:val="a3"/>
        <w:ind w:left="420" w:firstLineChars="0" w:firstLine="0"/>
      </w:pPr>
      <w:r>
        <w:t xml:space="preserve">----- </w:t>
      </w:r>
      <w:r w:rsidRPr="009F7572">
        <w:rPr>
          <w:rFonts w:hint="eastAsia"/>
        </w:rPr>
        <w:t>RtcCore</w:t>
      </w:r>
      <w:r w:rsidRPr="009F7572">
        <w:rPr>
          <w:rFonts w:hint="eastAsia"/>
        </w:rPr>
        <w:t>类图</w:t>
      </w:r>
      <w:r w:rsidRPr="009F7572">
        <w:rPr>
          <w:rFonts w:hint="eastAsia"/>
        </w:rPr>
        <w:t>.jpg</w:t>
      </w:r>
      <w:r w:rsidR="00977393">
        <w:tab/>
      </w:r>
      <w:r w:rsidR="00977393">
        <w:tab/>
      </w:r>
      <w:r w:rsidR="00977393">
        <w:tab/>
      </w:r>
      <w:r w:rsidR="00977393">
        <w:tab/>
        <w:t>//</w:t>
      </w:r>
      <w:r w:rsidR="00977393">
        <w:rPr>
          <w:rFonts w:hint="eastAsia"/>
        </w:rPr>
        <w:t>Rtc</w:t>
      </w:r>
      <w:r w:rsidR="00977393">
        <w:rPr>
          <w:rFonts w:hint="eastAsia"/>
        </w:rPr>
        <w:t>整体结构图</w:t>
      </w:r>
    </w:p>
    <w:p w:rsidR="009F7572" w:rsidRDefault="009F7572" w:rsidP="00E2755C">
      <w:pPr>
        <w:pStyle w:val="a3"/>
        <w:ind w:left="420" w:firstLineChars="0" w:firstLine="0"/>
      </w:pPr>
      <w:r>
        <w:t xml:space="preserve">----- </w:t>
      </w:r>
      <w:r w:rsidRPr="009F7572">
        <w:rPr>
          <w:rFonts w:hint="eastAsia"/>
        </w:rPr>
        <w:t>Rtc</w:t>
      </w:r>
      <w:r w:rsidRPr="009F7572">
        <w:rPr>
          <w:rFonts w:hint="eastAsia"/>
        </w:rPr>
        <w:t>初始化时序</w:t>
      </w:r>
      <w:r w:rsidRPr="009F7572">
        <w:rPr>
          <w:rFonts w:hint="eastAsia"/>
        </w:rPr>
        <w:t>.jpg</w:t>
      </w:r>
      <w:r w:rsidR="00977393">
        <w:tab/>
      </w:r>
      <w:r w:rsidR="00977393">
        <w:tab/>
      </w:r>
      <w:r w:rsidR="00977393">
        <w:tab/>
      </w:r>
      <w:r w:rsidR="00977393">
        <w:tab/>
        <w:t>//</w:t>
      </w:r>
      <w:r w:rsidR="00977393">
        <w:rPr>
          <w:rFonts w:hint="eastAsia"/>
        </w:rPr>
        <w:t>Rtc</w:t>
      </w:r>
      <w:r w:rsidR="00977393">
        <w:rPr>
          <w:rFonts w:hint="eastAsia"/>
        </w:rPr>
        <w:t>初始化、认证相关时序</w:t>
      </w:r>
    </w:p>
    <w:p w:rsidR="009F7572" w:rsidRDefault="009F7572" w:rsidP="00E2755C">
      <w:pPr>
        <w:pStyle w:val="a3"/>
        <w:ind w:left="420" w:firstLineChars="0" w:firstLine="0"/>
      </w:pPr>
      <w:r>
        <w:t xml:space="preserve">----- </w:t>
      </w:r>
      <w:r w:rsidRPr="009F7572">
        <w:rPr>
          <w:rFonts w:hint="eastAsia"/>
        </w:rPr>
        <w:t>两方通话信令状态时序</w:t>
      </w:r>
      <w:r w:rsidRPr="009F7572">
        <w:rPr>
          <w:rFonts w:hint="eastAsia"/>
        </w:rPr>
        <w:t>.jpg</w:t>
      </w:r>
      <w:r w:rsidR="00977393">
        <w:tab/>
      </w:r>
      <w:r w:rsidR="00977393">
        <w:tab/>
        <w:t>//</w:t>
      </w:r>
      <w:r w:rsidR="00977393">
        <w:rPr>
          <w:rFonts w:hint="eastAsia"/>
        </w:rPr>
        <w:t>两方通话主叫、被叫典型状态变化时序</w:t>
      </w:r>
    </w:p>
    <w:p w:rsidR="009F7572" w:rsidRDefault="009F7572" w:rsidP="00E2755C">
      <w:pPr>
        <w:pStyle w:val="a3"/>
        <w:ind w:left="420" w:firstLineChars="0" w:firstLine="0"/>
      </w:pPr>
      <w:r>
        <w:t xml:space="preserve">----- </w:t>
      </w:r>
      <w:r w:rsidRPr="009F7572">
        <w:rPr>
          <w:rFonts w:hint="eastAsia"/>
        </w:rPr>
        <w:t>RTC</w:t>
      </w:r>
      <w:r w:rsidRPr="009F7572">
        <w:rPr>
          <w:rFonts w:hint="eastAsia"/>
        </w:rPr>
        <w:t>接口文档</w:t>
      </w:r>
      <w:r w:rsidRPr="009F7572">
        <w:rPr>
          <w:rFonts w:hint="eastAsia"/>
        </w:rPr>
        <w:t>V</w:t>
      </w:r>
      <w:r>
        <w:rPr>
          <w:rFonts w:hint="eastAsia"/>
        </w:rPr>
        <w:t>x</w:t>
      </w:r>
      <w:r w:rsidRPr="009F7572">
        <w:rPr>
          <w:rFonts w:hint="eastAsia"/>
        </w:rPr>
        <w:t>.</w:t>
      </w:r>
      <w:r>
        <w:t>x</w:t>
      </w:r>
      <w:r w:rsidRPr="009F7572">
        <w:rPr>
          <w:rFonts w:hint="eastAsia"/>
        </w:rPr>
        <w:t>.</w:t>
      </w:r>
      <w:r>
        <w:rPr>
          <w:rFonts w:hint="eastAsia"/>
        </w:rPr>
        <w:t>x</w:t>
      </w:r>
      <w:r w:rsidRPr="009F7572">
        <w:rPr>
          <w:rFonts w:hint="eastAsia"/>
        </w:rPr>
        <w:t>.docx</w:t>
      </w:r>
      <w:r w:rsidR="00977393">
        <w:tab/>
      </w:r>
      <w:r w:rsidR="00977393">
        <w:tab/>
        <w:t>//</w:t>
      </w:r>
      <w:r w:rsidR="00226540">
        <w:rPr>
          <w:rFonts w:hint="eastAsia"/>
        </w:rPr>
        <w:t>形式注意文档</w:t>
      </w:r>
      <w:r w:rsidR="00126BE2">
        <w:t>…</w:t>
      </w:r>
    </w:p>
    <w:p w:rsidR="008A1228" w:rsidRDefault="00CB37FB" w:rsidP="00CB37FB">
      <w:r>
        <w:tab/>
      </w:r>
    </w:p>
    <w:p w:rsidR="00CB37FB" w:rsidRDefault="00CB37FB" w:rsidP="00CB37FB">
      <w:r>
        <w:tab/>
      </w:r>
      <w:r>
        <w:rPr>
          <w:rFonts w:hint="eastAsia"/>
        </w:rPr>
        <w:t>Android</w:t>
      </w:r>
      <w:r>
        <w:rPr>
          <w:rFonts w:hint="eastAsia"/>
        </w:rPr>
        <w:t>项目视图：</w:t>
      </w:r>
    </w:p>
    <w:p w:rsidR="009B0BB4" w:rsidRDefault="00E34FE3" w:rsidP="009B0B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A604ECF" wp14:editId="3E4D180A">
            <wp:extent cx="6645910" cy="3497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DF" w:rsidRDefault="00322ADF" w:rsidP="009B0BB4">
      <w:pPr>
        <w:pStyle w:val="a3"/>
        <w:ind w:left="420" w:firstLineChars="0" w:firstLine="0"/>
      </w:pPr>
    </w:p>
    <w:p w:rsidR="00322ADF" w:rsidRDefault="00322ADF" w:rsidP="009B0BB4">
      <w:pPr>
        <w:pStyle w:val="a3"/>
        <w:ind w:left="420" w:firstLineChars="0" w:firstLine="0"/>
      </w:pPr>
      <w:r>
        <w:rPr>
          <w:rFonts w:hint="eastAsia"/>
        </w:rPr>
        <w:lastRenderedPageBreak/>
        <w:t>功能文件视图：</w:t>
      </w:r>
    </w:p>
    <w:p w:rsidR="00CB37FB" w:rsidRDefault="00CB37FB" w:rsidP="009B0BB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8520466" wp14:editId="47ADD86F">
            <wp:extent cx="6645910" cy="3467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B8" w:rsidRDefault="003376B8" w:rsidP="009B0BB4">
      <w:pPr>
        <w:pStyle w:val="a3"/>
        <w:ind w:left="420" w:firstLineChars="0" w:firstLine="0"/>
      </w:pPr>
      <w:r>
        <w:br w:type="page"/>
      </w:r>
    </w:p>
    <w:p w:rsidR="005917D2" w:rsidRDefault="005917D2" w:rsidP="008B1AB6">
      <w:pPr>
        <w:pStyle w:val="2"/>
      </w:pPr>
      <w:r>
        <w:lastRenderedPageBreak/>
        <w:t>build.gradle</w:t>
      </w:r>
      <w:r w:rsidR="009C7757">
        <w:t>(demo)</w:t>
      </w:r>
    </w:p>
    <w:p w:rsidR="0071443B" w:rsidRDefault="008A1228" w:rsidP="005917D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B4784BF" wp14:editId="000BAEBB">
            <wp:extent cx="6645910" cy="57188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D2" w:rsidRDefault="005917D2" w:rsidP="0071443B">
      <w:pPr>
        <w:widowControl/>
        <w:jc w:val="left"/>
      </w:pPr>
    </w:p>
    <w:p w:rsidR="008B1AB6" w:rsidRDefault="008B1AB6" w:rsidP="008B1AB6">
      <w:pPr>
        <w:pStyle w:val="2"/>
      </w:pPr>
      <w:r>
        <w:rPr>
          <w:rFonts w:hint="eastAsia"/>
        </w:rPr>
        <w:t>bu</w:t>
      </w:r>
      <w:r>
        <w:t>ild.gradle</w:t>
      </w:r>
      <w:r w:rsidR="008F5010">
        <w:t>(</w:t>
      </w:r>
      <w:r w:rsidR="008F5010">
        <w:rPr>
          <w:rFonts w:hint="eastAsia"/>
        </w:rPr>
        <w:t>rtc</w:t>
      </w:r>
      <w:r w:rsidR="008F5010">
        <w:t>-wrapper)</w:t>
      </w:r>
    </w:p>
    <w:p w:rsidR="008B1AB6" w:rsidRDefault="008B1AB6" w:rsidP="0071443B">
      <w:pPr>
        <w:widowControl/>
        <w:jc w:val="left"/>
      </w:pPr>
      <w:r>
        <w:rPr>
          <w:noProof/>
        </w:rPr>
        <w:drawing>
          <wp:inline distT="0" distB="0" distL="0" distR="0" wp14:anchorId="7121C23C" wp14:editId="1B4B5522">
            <wp:extent cx="6645910" cy="12700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B6" w:rsidRDefault="008B1AB6" w:rsidP="0071443B">
      <w:pPr>
        <w:widowControl/>
        <w:jc w:val="left"/>
      </w:pPr>
      <w:r>
        <w:br w:type="page"/>
      </w:r>
    </w:p>
    <w:p w:rsidR="00462E10" w:rsidRDefault="00462E10" w:rsidP="00462E10">
      <w:pPr>
        <w:pStyle w:val="2"/>
      </w:pPr>
      <w:r>
        <w:rPr>
          <w:rFonts w:hint="eastAsia"/>
        </w:rPr>
        <w:lastRenderedPageBreak/>
        <w:t>demo</w:t>
      </w:r>
      <w:r w:rsidR="00E972E4">
        <w:rPr>
          <w:rFonts w:hint="eastAsia"/>
        </w:rPr>
        <w:t>接入</w:t>
      </w:r>
      <w:bookmarkStart w:id="0" w:name="_GoBack"/>
      <w:bookmarkEnd w:id="0"/>
      <w:r w:rsidR="007645D0">
        <w:rPr>
          <w:rFonts w:hint="eastAsia"/>
        </w:rPr>
        <w:t>关键代码</w:t>
      </w:r>
    </w:p>
    <w:p w:rsidR="009C740E" w:rsidRDefault="009C740E" w:rsidP="00462E10">
      <w:r>
        <w:rPr>
          <w:rFonts w:hint="eastAsia"/>
        </w:rPr>
        <w:t>修改</w:t>
      </w:r>
      <w:r w:rsidR="00462E10">
        <w:rPr>
          <w:rFonts w:hint="eastAsia"/>
        </w:rPr>
        <w:t>app</w:t>
      </w:r>
      <w:r w:rsidR="00462E10">
        <w:t>Id</w:t>
      </w:r>
      <w:r>
        <w:t>：</w:t>
      </w:r>
    </w:p>
    <w:p w:rsidR="009C740E" w:rsidRDefault="009C740E" w:rsidP="00462E10">
      <w:r>
        <w:rPr>
          <w:noProof/>
        </w:rPr>
        <w:drawing>
          <wp:inline distT="0" distB="0" distL="0" distR="0" wp14:anchorId="6D1B5682" wp14:editId="4A26C637">
            <wp:extent cx="6645910" cy="2583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23E2" w:rsidRDefault="008923E2" w:rsidP="009C740E"/>
    <w:p w:rsidR="008923E2" w:rsidRDefault="008923E2" w:rsidP="009C740E"/>
    <w:p w:rsidR="00C46895" w:rsidRDefault="00C46895" w:rsidP="009C740E">
      <w:r w:rsidRPr="00C46895">
        <w:t>MainActivity</w:t>
      </w:r>
      <w:r>
        <w:t xml:space="preserve">.access() </w:t>
      </w:r>
      <w:r>
        <w:rPr>
          <w:rFonts w:hint="eastAsia"/>
        </w:rPr>
        <w:t>完成业务登录，</w:t>
      </w:r>
      <w:r>
        <w:rPr>
          <w:rFonts w:hint="eastAsia"/>
        </w:rPr>
        <w:t>Rtc</w:t>
      </w:r>
      <w:r>
        <w:t>Context</w:t>
      </w:r>
      <w:r>
        <w:rPr>
          <w:rFonts w:hint="eastAsia"/>
        </w:rPr>
        <w:t>开始初始化操作</w:t>
      </w:r>
    </w:p>
    <w:p w:rsidR="00C46895" w:rsidRDefault="0005309C" w:rsidP="009C740E">
      <w:r>
        <w:rPr>
          <w:noProof/>
        </w:rPr>
        <w:drawing>
          <wp:inline distT="0" distB="0" distL="0" distR="0" wp14:anchorId="3C752A3E" wp14:editId="52A5DC69">
            <wp:extent cx="6645910" cy="44551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7" w:rsidRDefault="00B87EE7" w:rsidP="009C740E"/>
    <w:p w:rsidR="008923E2" w:rsidRDefault="008923E2" w:rsidP="009C740E"/>
    <w:p w:rsidR="008923E2" w:rsidRDefault="008923E2" w:rsidP="009C740E"/>
    <w:p w:rsidR="008923E2" w:rsidRDefault="008923E2" w:rsidP="009C740E"/>
    <w:p w:rsidR="008923E2" w:rsidRDefault="008923E2" w:rsidP="009C740E"/>
    <w:p w:rsidR="00C46895" w:rsidRDefault="00C46895" w:rsidP="008923E2">
      <w:r w:rsidRPr="00C46895">
        <w:lastRenderedPageBreak/>
        <w:t>MainActivity</w:t>
      </w:r>
      <w:r>
        <w:t>.</w:t>
      </w:r>
      <w:r>
        <w:rPr>
          <w:rFonts w:hint="eastAsia"/>
        </w:rPr>
        <w:t>on</w:t>
      </w:r>
      <w:r>
        <w:t xml:space="preserve">PostInit(Context,RtcContext) </w:t>
      </w:r>
      <w:r>
        <w:rPr>
          <w:rFonts w:hint="eastAsia"/>
        </w:rPr>
        <w:t>完成</w:t>
      </w:r>
      <w:r>
        <w:rPr>
          <w:rFonts w:hint="eastAsia"/>
        </w:rPr>
        <w:t>Rtc</w:t>
      </w:r>
      <w:r>
        <w:t>Context</w:t>
      </w:r>
      <w:r>
        <w:rPr>
          <w:rFonts w:hint="eastAsia"/>
        </w:rPr>
        <w:t>初始化操作</w:t>
      </w:r>
    </w:p>
    <w:p w:rsidR="008147F5" w:rsidRDefault="00D00D6D" w:rsidP="008923E2">
      <w:r>
        <w:rPr>
          <w:noProof/>
        </w:rPr>
        <w:drawing>
          <wp:inline distT="0" distB="0" distL="0" distR="0" wp14:anchorId="34F8C61A" wp14:editId="3622101C">
            <wp:extent cx="6645910" cy="4476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F5" w:rsidRDefault="00D00D6D">
      <w:pPr>
        <w:widowControl/>
        <w:jc w:val="left"/>
      </w:pPr>
      <w:r>
        <w:rPr>
          <w:noProof/>
        </w:rPr>
        <w:drawing>
          <wp:inline distT="0" distB="0" distL="0" distR="0" wp14:anchorId="032EEC6C" wp14:editId="551FBD8B">
            <wp:extent cx="6645910" cy="46926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6D" w:rsidRDefault="00D00D6D">
      <w:pPr>
        <w:widowControl/>
        <w:jc w:val="left"/>
      </w:pPr>
      <w:r>
        <w:br w:type="page"/>
      </w:r>
    </w:p>
    <w:p w:rsidR="00122328" w:rsidRDefault="00D00D6D" w:rsidP="006F6054">
      <w:pPr>
        <w:pStyle w:val="2"/>
      </w:pPr>
      <w:r>
        <w:rPr>
          <w:rFonts w:hint="eastAsia"/>
        </w:rPr>
        <w:lastRenderedPageBreak/>
        <w:t>demo</w:t>
      </w:r>
      <w:r w:rsidR="008147F5">
        <w:rPr>
          <w:rFonts w:hint="eastAsia"/>
        </w:rPr>
        <w:t>界面说明</w:t>
      </w:r>
    </w:p>
    <w:p w:rsidR="00D00D6D" w:rsidRDefault="00DA5089" w:rsidP="00D00D6D">
      <w:r>
        <w:rPr>
          <w:rFonts w:hint="eastAsia"/>
        </w:rPr>
        <w:t>登录、运行设备选择</w:t>
      </w:r>
      <w:r>
        <w:rPr>
          <w:rFonts w:hint="eastAsia"/>
        </w:rPr>
        <w:t>(</w:t>
      </w:r>
      <w:r>
        <w:rPr>
          <w:rFonts w:hint="eastAsia"/>
        </w:rPr>
        <w:t>进程启动时可选</w:t>
      </w:r>
      <w:r>
        <w:t>)</w:t>
      </w:r>
    </w:p>
    <w:p w:rsidR="00DA5089" w:rsidRDefault="00DA5089" w:rsidP="00D00D6D">
      <w:r>
        <w:rPr>
          <w:noProof/>
        </w:rPr>
        <w:drawing>
          <wp:inline distT="0" distB="0" distL="0" distR="0" wp14:anchorId="4C530585" wp14:editId="7ECD42B5">
            <wp:extent cx="3876675" cy="2838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E5" w:rsidRDefault="00C276E5" w:rsidP="00D00D6D"/>
    <w:p w:rsidR="00C276E5" w:rsidRDefault="00C276E5" w:rsidP="00D00D6D">
      <w:r>
        <w:rPr>
          <w:rFonts w:hint="eastAsia"/>
        </w:rPr>
        <w:t>提示：</w:t>
      </w:r>
    </w:p>
    <w:p w:rsidR="00C276E5" w:rsidRDefault="00C276E5" w:rsidP="00C276E5">
      <w:pPr>
        <w:ind w:firstLine="420"/>
      </w:pPr>
      <w:r>
        <w:t xml:space="preserve">1. </w:t>
      </w:r>
      <w:r>
        <w:rPr>
          <w:rFonts w:hint="eastAsia"/>
        </w:rPr>
        <w:t>选择正确的设备可获得最优性能和通话质量，选错可能能用，但效果不佳；</w:t>
      </w:r>
    </w:p>
    <w:p w:rsidR="00C276E5" w:rsidRDefault="00C276E5" w:rsidP="00C276E5">
      <w:pPr>
        <w:ind w:firstLine="420"/>
      </w:pPr>
      <w:r>
        <w:t xml:space="preserve">2. </w:t>
      </w:r>
      <w:r>
        <w:rPr>
          <w:rFonts w:hint="eastAsia"/>
        </w:rPr>
        <w:t>uid</w:t>
      </w:r>
      <w:r>
        <w:rPr>
          <w:rFonts w:hint="eastAsia"/>
        </w:rPr>
        <w:t>为</w:t>
      </w:r>
      <w:r>
        <w:rPr>
          <w:rFonts w:hint="eastAsia"/>
        </w:rPr>
        <w:t>app</w:t>
      </w:r>
      <w:r>
        <w:t>Id</w:t>
      </w:r>
      <w:r>
        <w:rPr>
          <w:rFonts w:hint="eastAsia"/>
        </w:rPr>
        <w:t>范围内的唯一标识，作为被叫标识使用；</w:t>
      </w:r>
    </w:p>
    <w:p w:rsidR="00C276E5" w:rsidRDefault="00C276E5" w:rsidP="00C276E5">
      <w:pPr>
        <w:ind w:firstLine="420"/>
      </w:pPr>
      <w:r>
        <w:t xml:space="preserve">3. </w:t>
      </w:r>
      <w:r>
        <w:rPr>
          <w:rFonts w:hint="eastAsia"/>
        </w:rPr>
        <w:t>nick</w:t>
      </w:r>
      <w:r>
        <w:t xml:space="preserve"> </w:t>
      </w:r>
      <w:r>
        <w:rPr>
          <w:rFonts w:hint="eastAsia"/>
        </w:rPr>
        <w:t>为本地称呼，会透传到被叫端；</w:t>
      </w:r>
    </w:p>
    <w:p w:rsidR="00C276E5" w:rsidRDefault="00C276E5" w:rsidP="00C276E5">
      <w:pPr>
        <w:ind w:firstLine="420"/>
      </w:pPr>
    </w:p>
    <w:p w:rsidR="00C276E5" w:rsidRDefault="00C276E5" w:rsidP="00C276E5">
      <w:pPr>
        <w:ind w:firstLine="420"/>
      </w:pPr>
    </w:p>
    <w:p w:rsidR="00C276E5" w:rsidRDefault="00C276E5" w:rsidP="00C276E5">
      <w:r>
        <w:rPr>
          <w:rFonts w:hint="eastAsia"/>
        </w:rPr>
        <w:t>呼叫协议、联系人、呼叫使用</w:t>
      </w:r>
    </w:p>
    <w:p w:rsidR="00394B99" w:rsidRDefault="00394B99" w:rsidP="00C276E5">
      <w:r>
        <w:rPr>
          <w:noProof/>
        </w:rPr>
        <w:drawing>
          <wp:inline distT="0" distB="0" distL="0" distR="0" wp14:anchorId="632AB436" wp14:editId="1CEDC6BF">
            <wp:extent cx="3886200" cy="3705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CE" w:rsidRDefault="002810CE" w:rsidP="00C276E5">
      <w:r>
        <w:rPr>
          <w:rFonts w:hint="eastAsia"/>
        </w:rPr>
        <w:t>提示：</w:t>
      </w:r>
    </w:p>
    <w:p w:rsidR="002810CE" w:rsidRDefault="002810CE" w:rsidP="00281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IP</w:t>
      </w:r>
      <w:r w:rsidR="00EC55B8">
        <w:rPr>
          <w:rFonts w:hint="eastAsia"/>
        </w:rPr>
        <w:t>(</w:t>
      </w:r>
      <w:r w:rsidR="00EC55B8">
        <w:rPr>
          <w:rFonts w:hint="eastAsia"/>
        </w:rPr>
        <w:t>需要特定设备支持</w:t>
      </w:r>
      <w:r w:rsidR="00EC55B8">
        <w:t>)</w:t>
      </w:r>
      <w:r>
        <w:t>、</w:t>
      </w:r>
      <w:r>
        <w:rPr>
          <w:rFonts w:hint="eastAsia"/>
        </w:rPr>
        <w:t>P</w:t>
      </w:r>
      <w:r>
        <w:t>STN</w:t>
      </w:r>
      <w:r w:rsidR="004D1893">
        <w:t>（</w:t>
      </w:r>
      <w:r w:rsidR="004D1893">
        <w:rPr>
          <w:rFonts w:hint="eastAsia"/>
        </w:rPr>
        <w:t>呼叫电信号码</w:t>
      </w:r>
      <w:r w:rsidR="004D1893">
        <w:t>）</w:t>
      </w:r>
      <w:r>
        <w:t>、</w:t>
      </w:r>
      <w:r>
        <w:rPr>
          <w:rFonts w:hint="eastAsia"/>
        </w:rPr>
        <w:t>C</w:t>
      </w:r>
      <w:r>
        <w:t>ONF</w:t>
      </w:r>
      <w:r w:rsidR="004A7955">
        <w:t>（</w:t>
      </w:r>
      <w:r w:rsidR="00E21011">
        <w:rPr>
          <w:rFonts w:hint="eastAsia"/>
        </w:rPr>
        <w:t>云会议</w:t>
      </w:r>
      <w:r w:rsidR="004A7955">
        <w:t>）</w:t>
      </w:r>
      <w:r>
        <w:rPr>
          <w:rFonts w:hint="eastAsia"/>
        </w:rPr>
        <w:t>为特殊的呼叫协议支持；</w:t>
      </w:r>
    </w:p>
    <w:p w:rsidR="00662D8E" w:rsidRPr="00D00D6D" w:rsidRDefault="00662D8E" w:rsidP="00662D8E">
      <w:pPr>
        <w:pStyle w:val="a3"/>
        <w:ind w:left="780" w:firstLineChars="0" w:firstLine="0"/>
      </w:pPr>
    </w:p>
    <w:sectPr w:rsidR="00662D8E" w:rsidRPr="00D00D6D" w:rsidSect="00001D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280" w:rsidRDefault="00886280" w:rsidP="00B87EE7">
      <w:r>
        <w:separator/>
      </w:r>
    </w:p>
  </w:endnote>
  <w:endnote w:type="continuationSeparator" w:id="0">
    <w:p w:rsidR="00886280" w:rsidRDefault="00886280" w:rsidP="00B8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280" w:rsidRDefault="00886280" w:rsidP="00B87EE7">
      <w:r>
        <w:separator/>
      </w:r>
    </w:p>
  </w:footnote>
  <w:footnote w:type="continuationSeparator" w:id="0">
    <w:p w:rsidR="00886280" w:rsidRDefault="00886280" w:rsidP="00B8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26837"/>
    <w:multiLevelType w:val="hybridMultilevel"/>
    <w:tmpl w:val="9A38E4EC"/>
    <w:lvl w:ilvl="0" w:tplc="869E00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B523C5"/>
    <w:multiLevelType w:val="hybridMultilevel"/>
    <w:tmpl w:val="93301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7979BB"/>
    <w:multiLevelType w:val="hybridMultilevel"/>
    <w:tmpl w:val="A748F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66"/>
    <w:rsid w:val="00001DE4"/>
    <w:rsid w:val="0005309C"/>
    <w:rsid w:val="00072591"/>
    <w:rsid w:val="000A26F9"/>
    <w:rsid w:val="000B0738"/>
    <w:rsid w:val="00107B45"/>
    <w:rsid w:val="001201C6"/>
    <w:rsid w:val="00122328"/>
    <w:rsid w:val="00124958"/>
    <w:rsid w:val="00126BE2"/>
    <w:rsid w:val="00155DCA"/>
    <w:rsid w:val="00226540"/>
    <w:rsid w:val="00275BA1"/>
    <w:rsid w:val="002810CE"/>
    <w:rsid w:val="00292726"/>
    <w:rsid w:val="00322ADF"/>
    <w:rsid w:val="003376B8"/>
    <w:rsid w:val="00394B99"/>
    <w:rsid w:val="003C3CB0"/>
    <w:rsid w:val="00404359"/>
    <w:rsid w:val="00462E10"/>
    <w:rsid w:val="004A7955"/>
    <w:rsid w:val="004D1893"/>
    <w:rsid w:val="005070E5"/>
    <w:rsid w:val="00521583"/>
    <w:rsid w:val="005370D4"/>
    <w:rsid w:val="00553F60"/>
    <w:rsid w:val="00571AD1"/>
    <w:rsid w:val="00585CCC"/>
    <w:rsid w:val="005917D2"/>
    <w:rsid w:val="005C0C74"/>
    <w:rsid w:val="005E46E7"/>
    <w:rsid w:val="00662D8E"/>
    <w:rsid w:val="00681FC4"/>
    <w:rsid w:val="006F6054"/>
    <w:rsid w:val="0070004F"/>
    <w:rsid w:val="0071443B"/>
    <w:rsid w:val="007240A7"/>
    <w:rsid w:val="0072535B"/>
    <w:rsid w:val="007645D0"/>
    <w:rsid w:val="007D612B"/>
    <w:rsid w:val="008147F5"/>
    <w:rsid w:val="008147F7"/>
    <w:rsid w:val="00886280"/>
    <w:rsid w:val="008923E2"/>
    <w:rsid w:val="008974C8"/>
    <w:rsid w:val="008A1228"/>
    <w:rsid w:val="008B1AB6"/>
    <w:rsid w:val="008F5010"/>
    <w:rsid w:val="008F79FC"/>
    <w:rsid w:val="00977393"/>
    <w:rsid w:val="009B0BB4"/>
    <w:rsid w:val="009C740E"/>
    <w:rsid w:val="009C7757"/>
    <w:rsid w:val="009F7572"/>
    <w:rsid w:val="00A007D4"/>
    <w:rsid w:val="00A225A6"/>
    <w:rsid w:val="00A37055"/>
    <w:rsid w:val="00AD19ED"/>
    <w:rsid w:val="00B86FFD"/>
    <w:rsid w:val="00B87EE7"/>
    <w:rsid w:val="00C130D8"/>
    <w:rsid w:val="00C276E5"/>
    <w:rsid w:val="00C44194"/>
    <w:rsid w:val="00C46895"/>
    <w:rsid w:val="00C65066"/>
    <w:rsid w:val="00C974B8"/>
    <w:rsid w:val="00CB37FB"/>
    <w:rsid w:val="00CE2A64"/>
    <w:rsid w:val="00D00D6D"/>
    <w:rsid w:val="00D1774F"/>
    <w:rsid w:val="00D56325"/>
    <w:rsid w:val="00D733BA"/>
    <w:rsid w:val="00DA5089"/>
    <w:rsid w:val="00DC7427"/>
    <w:rsid w:val="00E12A2A"/>
    <w:rsid w:val="00E21011"/>
    <w:rsid w:val="00E2755C"/>
    <w:rsid w:val="00E34FE3"/>
    <w:rsid w:val="00E972E4"/>
    <w:rsid w:val="00EB7BB7"/>
    <w:rsid w:val="00EC55B8"/>
    <w:rsid w:val="00ED5D2E"/>
    <w:rsid w:val="00F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97E22-EEE5-4D79-8E0B-1CCCEAC3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4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95"/>
    <w:pPr>
      <w:ind w:firstLineChars="200" w:firstLine="420"/>
    </w:pPr>
  </w:style>
  <w:style w:type="paragraph" w:styleId="a4">
    <w:name w:val="endnote text"/>
    <w:basedOn w:val="a"/>
    <w:link w:val="Char"/>
    <w:uiPriority w:val="99"/>
    <w:semiHidden/>
    <w:unhideWhenUsed/>
    <w:rsid w:val="00B87EE7"/>
    <w:pPr>
      <w:snapToGrid w:val="0"/>
      <w:jc w:val="left"/>
    </w:pPr>
  </w:style>
  <w:style w:type="character" w:customStyle="1" w:styleId="Char">
    <w:name w:val="尾注文本 Char"/>
    <w:basedOn w:val="a0"/>
    <w:link w:val="a4"/>
    <w:uiPriority w:val="99"/>
    <w:semiHidden/>
    <w:rsid w:val="00B87EE7"/>
  </w:style>
  <w:style w:type="character" w:styleId="a5">
    <w:name w:val="endnote reference"/>
    <w:basedOn w:val="a0"/>
    <w:uiPriority w:val="99"/>
    <w:semiHidden/>
    <w:unhideWhenUsed/>
    <w:rsid w:val="00B87EE7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B87EE7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B87EE7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B87EE7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8147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0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D4E84-5A8A-430F-A372-C8F8E68D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gencheng-nb</dc:creator>
  <cp:keywords/>
  <dc:description/>
  <cp:lastModifiedBy>xianggencheng</cp:lastModifiedBy>
  <cp:revision>258</cp:revision>
  <dcterms:created xsi:type="dcterms:W3CDTF">2019-10-21T07:07:00Z</dcterms:created>
  <dcterms:modified xsi:type="dcterms:W3CDTF">2020-09-28T06:53:00Z</dcterms:modified>
</cp:coreProperties>
</file>