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5EC20E79"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43614F12" w14:textId="77777777" w:rsidR="00DE61CE" w:rsidRDefault="00DE61CE" w:rsidP="00793A78"/>
    <w:p w14:paraId="07234779" w14:textId="4C0D5D36" w:rsidR="00793A78" w:rsidRPr="00915E44" w:rsidRDefault="004A789C" w:rsidP="00793A78">
      <w:pPr>
        <w:pStyle w:val="Title"/>
        <w:rPr>
          <w:sz w:val="44"/>
        </w:rPr>
      </w:pPr>
      <w:r>
        <w:rPr>
          <w:sz w:val="44"/>
        </w:rPr>
        <w:t>Fortune Olose</w:t>
      </w:r>
    </w:p>
    <w:p w14:paraId="6F79AFF1" w14:textId="77777777" w:rsidR="000E0309" w:rsidRDefault="000E0309" w:rsidP="00793A78"/>
    <w:p w14:paraId="2A5F993A" w14:textId="2531C47B" w:rsidR="00793A78" w:rsidRPr="00915E44" w:rsidRDefault="00793A78" w:rsidP="00793A78">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p>
    <w:p w14:paraId="30861678" w14:textId="77777777" w:rsidR="000E0309" w:rsidRPr="00793A78" w:rsidRDefault="000E0309" w:rsidP="00793A78">
      <w:r>
        <w:br/>
      </w:r>
    </w:p>
    <w:p w14:paraId="2318CF9D" w14:textId="77777777" w:rsidR="00793A78" w:rsidRPr="000E0309" w:rsidRDefault="00793A78" w:rsidP="00793A78">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09E18198" w14:textId="77777777" w:rsidR="00915E44" w:rsidRDefault="000E0309" w:rsidP="00915E44">
      <w:r>
        <w:br/>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EAFE28B" w14:textId="23F93640" w:rsidR="006C542C" w:rsidRPr="00F74A20" w:rsidRDefault="004A789C" w:rsidP="006C542C">
      <w:pPr>
        <w:pStyle w:val="Title"/>
        <w:rPr>
          <w:sz w:val="28"/>
          <w:szCs w:val="28"/>
        </w:rPr>
      </w:pPr>
      <w:r>
        <w:rPr>
          <w:sz w:val="28"/>
          <w:szCs w:val="28"/>
        </w:rPr>
        <w:t>May 2026</w:t>
      </w:r>
    </w:p>
    <w:p w14:paraId="0C929649" w14:textId="77777777" w:rsidR="006C542C" w:rsidRDefault="006C542C" w:rsidP="006C542C"/>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Default="00FD15EB" w:rsidP="00FD15EB">
          <w:pPr>
            <w:pStyle w:val="TOCHeading"/>
          </w:pPr>
          <w:r>
            <w:t>Table of Contents</w:t>
          </w:r>
        </w:p>
        <w:p w14:paraId="280F95D5" w14:textId="17F83B05" w:rsidR="000A0569" w:rsidRDefault="00FD15EB">
          <w:pPr>
            <w:pStyle w:val="TOC1"/>
            <w:tabs>
              <w:tab w:val="right" w:leader="dot" w:pos="9016"/>
            </w:tabs>
            <w:rPr>
              <w:rFonts w:eastAsiaTheme="minorEastAsia"/>
              <w:noProof/>
              <w:kern w:val="2"/>
              <w:sz w:val="24"/>
              <w:szCs w:val="24"/>
              <w:lang w:val="en-GB" w:eastAsia="en-GB"/>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28059192" w:history="1">
            <w:r w:rsidR="000A0569" w:rsidRPr="00BF5F31">
              <w:rPr>
                <w:rStyle w:val="Hyperlink"/>
                <w:noProof/>
              </w:rPr>
              <w:t>Abstract</w:t>
            </w:r>
            <w:r w:rsidR="000A0569">
              <w:rPr>
                <w:noProof/>
                <w:webHidden/>
              </w:rPr>
              <w:tab/>
            </w:r>
            <w:r w:rsidR="000A0569">
              <w:rPr>
                <w:noProof/>
                <w:webHidden/>
              </w:rPr>
              <w:fldChar w:fldCharType="begin"/>
            </w:r>
            <w:r w:rsidR="000A0569">
              <w:rPr>
                <w:noProof/>
                <w:webHidden/>
              </w:rPr>
              <w:instrText xml:space="preserve"> PAGEREF _Toc228059192 \h </w:instrText>
            </w:r>
            <w:r w:rsidR="000A0569">
              <w:rPr>
                <w:noProof/>
                <w:webHidden/>
              </w:rPr>
            </w:r>
            <w:r w:rsidR="000A0569">
              <w:rPr>
                <w:noProof/>
                <w:webHidden/>
              </w:rPr>
              <w:fldChar w:fldCharType="separate"/>
            </w:r>
            <w:r w:rsidR="000A0569">
              <w:rPr>
                <w:noProof/>
                <w:webHidden/>
              </w:rPr>
              <w:t>iii</w:t>
            </w:r>
            <w:r w:rsidR="000A0569">
              <w:rPr>
                <w:noProof/>
                <w:webHidden/>
              </w:rPr>
              <w:fldChar w:fldCharType="end"/>
            </w:r>
          </w:hyperlink>
        </w:p>
        <w:p w14:paraId="78F3C28D" w14:textId="0C399E1D" w:rsidR="000A0569" w:rsidRDefault="000A0569">
          <w:pPr>
            <w:pStyle w:val="TOC1"/>
            <w:tabs>
              <w:tab w:val="right" w:leader="dot" w:pos="9016"/>
            </w:tabs>
            <w:rPr>
              <w:rFonts w:eastAsiaTheme="minorEastAsia"/>
              <w:noProof/>
              <w:kern w:val="2"/>
              <w:sz w:val="24"/>
              <w:szCs w:val="24"/>
              <w:lang w:val="en-GB" w:eastAsia="en-GB"/>
              <w14:ligatures w14:val="standardContextual"/>
            </w:rPr>
          </w:pPr>
          <w:hyperlink w:anchor="_Toc228059193" w:history="1">
            <w:r w:rsidRPr="00BF5F31">
              <w:rPr>
                <w:rStyle w:val="Hyperlink"/>
                <w:noProof/>
              </w:rPr>
              <w:t>Declaration</w:t>
            </w:r>
            <w:r>
              <w:rPr>
                <w:noProof/>
                <w:webHidden/>
              </w:rPr>
              <w:tab/>
            </w:r>
            <w:r>
              <w:rPr>
                <w:noProof/>
                <w:webHidden/>
              </w:rPr>
              <w:fldChar w:fldCharType="begin"/>
            </w:r>
            <w:r>
              <w:rPr>
                <w:noProof/>
                <w:webHidden/>
              </w:rPr>
              <w:instrText xml:space="preserve"> PAGEREF _Toc228059193 \h </w:instrText>
            </w:r>
            <w:r>
              <w:rPr>
                <w:noProof/>
                <w:webHidden/>
              </w:rPr>
            </w:r>
            <w:r>
              <w:rPr>
                <w:noProof/>
                <w:webHidden/>
              </w:rPr>
              <w:fldChar w:fldCharType="separate"/>
            </w:r>
            <w:r>
              <w:rPr>
                <w:noProof/>
                <w:webHidden/>
              </w:rPr>
              <w:t>iv</w:t>
            </w:r>
            <w:r>
              <w:rPr>
                <w:noProof/>
                <w:webHidden/>
              </w:rPr>
              <w:fldChar w:fldCharType="end"/>
            </w:r>
          </w:hyperlink>
        </w:p>
        <w:p w14:paraId="3A7B8193" w14:textId="7F64F22D" w:rsidR="000A0569" w:rsidRDefault="000A0569">
          <w:pPr>
            <w:pStyle w:val="TOC1"/>
            <w:tabs>
              <w:tab w:val="left" w:pos="480"/>
              <w:tab w:val="right" w:leader="dot" w:pos="9016"/>
            </w:tabs>
            <w:rPr>
              <w:rFonts w:eastAsiaTheme="minorEastAsia"/>
              <w:noProof/>
              <w:kern w:val="2"/>
              <w:sz w:val="24"/>
              <w:szCs w:val="24"/>
              <w:lang w:val="en-GB" w:eastAsia="en-GB"/>
              <w14:ligatures w14:val="standardContextual"/>
            </w:rPr>
          </w:pPr>
          <w:hyperlink w:anchor="_Toc228059194" w:history="1">
            <w:r w:rsidRPr="00BF5F31">
              <w:rPr>
                <w:rStyle w:val="Hyperlink"/>
                <w:noProof/>
              </w:rPr>
              <w:t>1</w:t>
            </w:r>
            <w:r>
              <w:rPr>
                <w:rFonts w:eastAsiaTheme="minorEastAsia"/>
                <w:noProof/>
                <w:kern w:val="2"/>
                <w:sz w:val="24"/>
                <w:szCs w:val="24"/>
                <w:lang w:val="en-GB" w:eastAsia="en-GB"/>
                <w14:ligatures w14:val="standardContextual"/>
              </w:rPr>
              <w:tab/>
            </w:r>
            <w:r w:rsidRPr="00BF5F31">
              <w:rPr>
                <w:rStyle w:val="Hyperlink"/>
                <w:noProof/>
              </w:rPr>
              <w:t>Introduction</w:t>
            </w:r>
            <w:r>
              <w:rPr>
                <w:noProof/>
                <w:webHidden/>
              </w:rPr>
              <w:tab/>
            </w:r>
            <w:r>
              <w:rPr>
                <w:noProof/>
                <w:webHidden/>
              </w:rPr>
              <w:fldChar w:fldCharType="begin"/>
            </w:r>
            <w:r>
              <w:rPr>
                <w:noProof/>
                <w:webHidden/>
              </w:rPr>
              <w:instrText xml:space="preserve"> PAGEREF _Toc228059194 \h </w:instrText>
            </w:r>
            <w:r>
              <w:rPr>
                <w:noProof/>
                <w:webHidden/>
              </w:rPr>
            </w:r>
            <w:r>
              <w:rPr>
                <w:noProof/>
                <w:webHidden/>
              </w:rPr>
              <w:fldChar w:fldCharType="separate"/>
            </w:r>
            <w:r>
              <w:rPr>
                <w:noProof/>
                <w:webHidden/>
              </w:rPr>
              <w:t>1</w:t>
            </w:r>
            <w:r>
              <w:rPr>
                <w:noProof/>
                <w:webHidden/>
              </w:rPr>
              <w:fldChar w:fldCharType="end"/>
            </w:r>
          </w:hyperlink>
        </w:p>
        <w:p w14:paraId="2F26C30A" w14:textId="7BDB0A9E" w:rsidR="000A0569" w:rsidRDefault="000A0569">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059195" w:history="1">
            <w:r w:rsidRPr="00BF5F31">
              <w:rPr>
                <w:rStyle w:val="Hyperlink"/>
                <w:noProof/>
              </w:rPr>
              <w:t>1.1</w:t>
            </w:r>
            <w:r>
              <w:rPr>
                <w:rFonts w:eastAsiaTheme="minorEastAsia"/>
                <w:noProof/>
                <w:kern w:val="2"/>
                <w:sz w:val="24"/>
                <w:szCs w:val="24"/>
                <w:lang w:val="en-GB" w:eastAsia="en-GB"/>
                <w14:ligatures w14:val="standardContextual"/>
              </w:rPr>
              <w:tab/>
            </w:r>
            <w:r w:rsidRPr="00BF5F31">
              <w:rPr>
                <w:rStyle w:val="Hyperlink"/>
                <w:noProof/>
              </w:rPr>
              <w:t>Problem Statement and Scope</w:t>
            </w:r>
            <w:r>
              <w:rPr>
                <w:noProof/>
                <w:webHidden/>
              </w:rPr>
              <w:tab/>
            </w:r>
            <w:r>
              <w:rPr>
                <w:noProof/>
                <w:webHidden/>
              </w:rPr>
              <w:fldChar w:fldCharType="begin"/>
            </w:r>
            <w:r>
              <w:rPr>
                <w:noProof/>
                <w:webHidden/>
              </w:rPr>
              <w:instrText xml:space="preserve"> PAGEREF _Toc228059195 \h </w:instrText>
            </w:r>
            <w:r>
              <w:rPr>
                <w:noProof/>
                <w:webHidden/>
              </w:rPr>
            </w:r>
            <w:r>
              <w:rPr>
                <w:noProof/>
                <w:webHidden/>
              </w:rPr>
              <w:fldChar w:fldCharType="separate"/>
            </w:r>
            <w:r>
              <w:rPr>
                <w:noProof/>
                <w:webHidden/>
              </w:rPr>
              <w:t>1</w:t>
            </w:r>
            <w:r>
              <w:rPr>
                <w:noProof/>
                <w:webHidden/>
              </w:rPr>
              <w:fldChar w:fldCharType="end"/>
            </w:r>
          </w:hyperlink>
        </w:p>
        <w:p w14:paraId="7D1519EA" w14:textId="52D54C09" w:rsidR="000A0569" w:rsidRDefault="000A0569">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059196" w:history="1">
            <w:r w:rsidRPr="00BF5F31">
              <w:rPr>
                <w:rStyle w:val="Hyperlink"/>
                <w:noProof/>
              </w:rPr>
              <w:t>1.2</w:t>
            </w:r>
            <w:r>
              <w:rPr>
                <w:rFonts w:eastAsiaTheme="minorEastAsia"/>
                <w:noProof/>
                <w:kern w:val="2"/>
                <w:sz w:val="24"/>
                <w:szCs w:val="24"/>
                <w:lang w:val="en-GB" w:eastAsia="en-GB"/>
                <w14:ligatures w14:val="standardContextual"/>
              </w:rPr>
              <w:tab/>
            </w:r>
            <w:r w:rsidRPr="00BF5F31">
              <w:rPr>
                <w:rStyle w:val="Hyperlink"/>
                <w:noProof/>
              </w:rPr>
              <w:t>Approach and Methodology</w:t>
            </w:r>
            <w:r>
              <w:rPr>
                <w:noProof/>
                <w:webHidden/>
              </w:rPr>
              <w:tab/>
            </w:r>
            <w:r>
              <w:rPr>
                <w:noProof/>
                <w:webHidden/>
              </w:rPr>
              <w:fldChar w:fldCharType="begin"/>
            </w:r>
            <w:r>
              <w:rPr>
                <w:noProof/>
                <w:webHidden/>
              </w:rPr>
              <w:instrText xml:space="preserve"> PAGEREF _Toc228059196 \h </w:instrText>
            </w:r>
            <w:r>
              <w:rPr>
                <w:noProof/>
                <w:webHidden/>
              </w:rPr>
            </w:r>
            <w:r>
              <w:rPr>
                <w:noProof/>
                <w:webHidden/>
              </w:rPr>
              <w:fldChar w:fldCharType="separate"/>
            </w:r>
            <w:r>
              <w:rPr>
                <w:noProof/>
                <w:webHidden/>
              </w:rPr>
              <w:t>2</w:t>
            </w:r>
            <w:r>
              <w:rPr>
                <w:noProof/>
                <w:webHidden/>
              </w:rPr>
              <w:fldChar w:fldCharType="end"/>
            </w:r>
          </w:hyperlink>
        </w:p>
        <w:p w14:paraId="2D902A8F" w14:textId="436E3F2D" w:rsidR="000A0569" w:rsidRDefault="000A0569">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059197" w:history="1">
            <w:r w:rsidRPr="00BF5F31">
              <w:rPr>
                <w:rStyle w:val="Hyperlink"/>
                <w:noProof/>
                <w:lang w:val="en-GB"/>
              </w:rPr>
              <w:t>1.3</w:t>
            </w:r>
            <w:r>
              <w:rPr>
                <w:rFonts w:eastAsiaTheme="minorEastAsia"/>
                <w:noProof/>
                <w:kern w:val="2"/>
                <w:sz w:val="24"/>
                <w:szCs w:val="24"/>
                <w:lang w:val="en-GB" w:eastAsia="en-GB"/>
                <w14:ligatures w14:val="standardContextual"/>
              </w:rPr>
              <w:tab/>
            </w:r>
            <w:r w:rsidRPr="00BF5F31">
              <w:rPr>
                <w:rStyle w:val="Hyperlink"/>
                <w:noProof/>
              </w:rPr>
              <w:t>Evaluation Strategy</w:t>
            </w:r>
            <w:r>
              <w:rPr>
                <w:noProof/>
                <w:webHidden/>
              </w:rPr>
              <w:tab/>
            </w:r>
            <w:r>
              <w:rPr>
                <w:noProof/>
                <w:webHidden/>
              </w:rPr>
              <w:fldChar w:fldCharType="begin"/>
            </w:r>
            <w:r>
              <w:rPr>
                <w:noProof/>
                <w:webHidden/>
              </w:rPr>
              <w:instrText xml:space="preserve"> PAGEREF _Toc228059197 \h </w:instrText>
            </w:r>
            <w:r>
              <w:rPr>
                <w:noProof/>
                <w:webHidden/>
              </w:rPr>
            </w:r>
            <w:r>
              <w:rPr>
                <w:noProof/>
                <w:webHidden/>
              </w:rPr>
              <w:fldChar w:fldCharType="separate"/>
            </w:r>
            <w:r>
              <w:rPr>
                <w:noProof/>
                <w:webHidden/>
              </w:rPr>
              <w:t>2</w:t>
            </w:r>
            <w:r>
              <w:rPr>
                <w:noProof/>
                <w:webHidden/>
              </w:rPr>
              <w:fldChar w:fldCharType="end"/>
            </w:r>
          </w:hyperlink>
        </w:p>
        <w:p w14:paraId="0EBD6FDE" w14:textId="32BA7C41" w:rsidR="000A0569" w:rsidRDefault="000A0569">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059198" w:history="1">
            <w:r w:rsidRPr="00BF5F31">
              <w:rPr>
                <w:rStyle w:val="Hyperlink"/>
                <w:noProof/>
              </w:rPr>
              <w:t>1.4</w:t>
            </w:r>
            <w:r>
              <w:rPr>
                <w:rFonts w:eastAsiaTheme="minorEastAsia"/>
                <w:noProof/>
                <w:kern w:val="2"/>
                <w:sz w:val="24"/>
                <w:szCs w:val="24"/>
                <w:lang w:val="en-GB" w:eastAsia="en-GB"/>
                <w14:ligatures w14:val="standardContextual"/>
              </w:rPr>
              <w:tab/>
            </w:r>
            <w:r w:rsidRPr="00BF5F31">
              <w:rPr>
                <w:rStyle w:val="Hyperlink"/>
                <w:noProof/>
              </w:rPr>
              <w:t>Broader Impact</w:t>
            </w:r>
            <w:r>
              <w:rPr>
                <w:noProof/>
                <w:webHidden/>
              </w:rPr>
              <w:tab/>
            </w:r>
            <w:r>
              <w:rPr>
                <w:noProof/>
                <w:webHidden/>
              </w:rPr>
              <w:fldChar w:fldCharType="begin"/>
            </w:r>
            <w:r>
              <w:rPr>
                <w:noProof/>
                <w:webHidden/>
              </w:rPr>
              <w:instrText xml:space="preserve"> PAGEREF _Toc228059198 \h </w:instrText>
            </w:r>
            <w:r>
              <w:rPr>
                <w:noProof/>
                <w:webHidden/>
              </w:rPr>
            </w:r>
            <w:r>
              <w:rPr>
                <w:noProof/>
                <w:webHidden/>
              </w:rPr>
              <w:fldChar w:fldCharType="separate"/>
            </w:r>
            <w:r>
              <w:rPr>
                <w:noProof/>
                <w:webHidden/>
              </w:rPr>
              <w:t>3</w:t>
            </w:r>
            <w:r>
              <w:rPr>
                <w:noProof/>
                <w:webHidden/>
              </w:rPr>
              <w:fldChar w:fldCharType="end"/>
            </w:r>
          </w:hyperlink>
        </w:p>
        <w:p w14:paraId="147948CE" w14:textId="51C2F5AD" w:rsidR="000A0569" w:rsidRDefault="000A0569">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059199" w:history="1">
            <w:r w:rsidRPr="00BF5F31">
              <w:rPr>
                <w:rStyle w:val="Hyperlink"/>
                <w:noProof/>
              </w:rPr>
              <w:t>1.5</w:t>
            </w:r>
            <w:r>
              <w:rPr>
                <w:rFonts w:eastAsiaTheme="minorEastAsia"/>
                <w:noProof/>
                <w:kern w:val="2"/>
                <w:sz w:val="24"/>
                <w:szCs w:val="24"/>
                <w:lang w:val="en-GB" w:eastAsia="en-GB"/>
                <w14:ligatures w14:val="standardContextual"/>
              </w:rPr>
              <w:tab/>
            </w:r>
            <w:r w:rsidRPr="00BF5F31">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_Toc228059199 \h </w:instrText>
            </w:r>
            <w:r>
              <w:rPr>
                <w:noProof/>
                <w:webHidden/>
              </w:rPr>
            </w:r>
            <w:r>
              <w:rPr>
                <w:noProof/>
                <w:webHidden/>
              </w:rPr>
              <w:fldChar w:fldCharType="separate"/>
            </w:r>
            <w:r>
              <w:rPr>
                <w:noProof/>
                <w:webHidden/>
              </w:rPr>
              <w:t>3</w:t>
            </w:r>
            <w:r>
              <w:rPr>
                <w:noProof/>
                <w:webHidden/>
              </w:rPr>
              <w:fldChar w:fldCharType="end"/>
            </w:r>
          </w:hyperlink>
        </w:p>
        <w:p w14:paraId="0BEAC04F" w14:textId="25A5BBD6" w:rsidR="000A0569" w:rsidRDefault="000A0569">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059200" w:history="1">
            <w:r w:rsidRPr="00BF5F31">
              <w:rPr>
                <w:rStyle w:val="Hyperlink"/>
                <w:noProof/>
                <w:lang w:val="en-GB"/>
              </w:rPr>
              <w:t>1.6</w:t>
            </w:r>
            <w:r>
              <w:rPr>
                <w:rFonts w:eastAsiaTheme="minorEastAsia"/>
                <w:noProof/>
                <w:kern w:val="2"/>
                <w:sz w:val="24"/>
                <w:szCs w:val="24"/>
                <w:lang w:val="en-GB" w:eastAsia="en-GB"/>
                <w14:ligatures w14:val="standardContextual"/>
              </w:rPr>
              <w:tab/>
            </w:r>
            <w:r w:rsidRPr="00BF5F31">
              <w:rPr>
                <w:rStyle w:val="Hyperlink"/>
                <w:noProof/>
              </w:rPr>
              <w:t>Structure of the Report</w:t>
            </w:r>
            <w:r>
              <w:rPr>
                <w:noProof/>
                <w:webHidden/>
              </w:rPr>
              <w:tab/>
            </w:r>
            <w:r>
              <w:rPr>
                <w:noProof/>
                <w:webHidden/>
              </w:rPr>
              <w:fldChar w:fldCharType="begin"/>
            </w:r>
            <w:r>
              <w:rPr>
                <w:noProof/>
                <w:webHidden/>
              </w:rPr>
              <w:instrText xml:space="preserve"> PAGEREF _Toc228059200 \h </w:instrText>
            </w:r>
            <w:r>
              <w:rPr>
                <w:noProof/>
                <w:webHidden/>
              </w:rPr>
            </w:r>
            <w:r>
              <w:rPr>
                <w:noProof/>
                <w:webHidden/>
              </w:rPr>
              <w:fldChar w:fldCharType="separate"/>
            </w:r>
            <w:r>
              <w:rPr>
                <w:noProof/>
                <w:webHidden/>
              </w:rPr>
              <w:t>4</w:t>
            </w:r>
            <w:r>
              <w:rPr>
                <w:noProof/>
                <w:webHidden/>
              </w:rPr>
              <w:fldChar w:fldCharType="end"/>
            </w:r>
          </w:hyperlink>
        </w:p>
        <w:p w14:paraId="47E05663" w14:textId="10BF8342" w:rsidR="000A0569" w:rsidRDefault="000A0569">
          <w:pPr>
            <w:pStyle w:val="TOC1"/>
            <w:tabs>
              <w:tab w:val="left" w:pos="480"/>
              <w:tab w:val="right" w:leader="dot" w:pos="9016"/>
            </w:tabs>
            <w:rPr>
              <w:rFonts w:eastAsiaTheme="minorEastAsia"/>
              <w:noProof/>
              <w:kern w:val="2"/>
              <w:sz w:val="24"/>
              <w:szCs w:val="24"/>
              <w:lang w:val="en-GB" w:eastAsia="en-GB"/>
              <w14:ligatures w14:val="standardContextual"/>
            </w:rPr>
          </w:pPr>
          <w:hyperlink w:anchor="_Toc228059201" w:history="1">
            <w:r w:rsidRPr="00BF5F31">
              <w:rPr>
                <w:rStyle w:val="Hyperlink"/>
                <w:noProof/>
              </w:rPr>
              <w:t>2</w:t>
            </w:r>
            <w:r>
              <w:rPr>
                <w:rFonts w:eastAsiaTheme="minorEastAsia"/>
                <w:noProof/>
                <w:kern w:val="2"/>
                <w:sz w:val="24"/>
                <w:szCs w:val="24"/>
                <w:lang w:val="en-GB" w:eastAsia="en-GB"/>
                <w14:ligatures w14:val="standardContextual"/>
              </w:rPr>
              <w:tab/>
            </w:r>
            <w:r w:rsidRPr="00BF5F31">
              <w:rPr>
                <w:rStyle w:val="Hyperlink"/>
                <w:noProof/>
              </w:rPr>
              <w:t>Technical Background</w:t>
            </w:r>
            <w:r>
              <w:rPr>
                <w:noProof/>
                <w:webHidden/>
              </w:rPr>
              <w:tab/>
            </w:r>
            <w:r>
              <w:rPr>
                <w:noProof/>
                <w:webHidden/>
              </w:rPr>
              <w:fldChar w:fldCharType="begin"/>
            </w:r>
            <w:r>
              <w:rPr>
                <w:noProof/>
                <w:webHidden/>
              </w:rPr>
              <w:instrText xml:space="preserve"> PAGEREF _Toc228059201 \h </w:instrText>
            </w:r>
            <w:r>
              <w:rPr>
                <w:noProof/>
                <w:webHidden/>
              </w:rPr>
            </w:r>
            <w:r>
              <w:rPr>
                <w:noProof/>
                <w:webHidden/>
              </w:rPr>
              <w:fldChar w:fldCharType="separate"/>
            </w:r>
            <w:r>
              <w:rPr>
                <w:noProof/>
                <w:webHidden/>
              </w:rPr>
              <w:t>4</w:t>
            </w:r>
            <w:r>
              <w:rPr>
                <w:noProof/>
                <w:webHidden/>
              </w:rPr>
              <w:fldChar w:fldCharType="end"/>
            </w:r>
          </w:hyperlink>
        </w:p>
        <w:p w14:paraId="045EFCF1" w14:textId="144AA462" w:rsidR="000A0569" w:rsidRDefault="000A0569">
          <w:pPr>
            <w:pStyle w:val="TOC1"/>
            <w:tabs>
              <w:tab w:val="left" w:pos="480"/>
              <w:tab w:val="right" w:leader="dot" w:pos="9016"/>
            </w:tabs>
            <w:rPr>
              <w:rFonts w:eastAsiaTheme="minorEastAsia"/>
              <w:noProof/>
              <w:kern w:val="2"/>
              <w:sz w:val="24"/>
              <w:szCs w:val="24"/>
              <w:lang w:val="en-GB" w:eastAsia="en-GB"/>
              <w14:ligatures w14:val="standardContextual"/>
            </w:rPr>
          </w:pPr>
          <w:hyperlink w:anchor="_Toc228059202" w:history="1">
            <w:r w:rsidRPr="00BF5F31">
              <w:rPr>
                <w:rStyle w:val="Hyperlink"/>
                <w:noProof/>
              </w:rPr>
              <w:t>3</w:t>
            </w:r>
            <w:r>
              <w:rPr>
                <w:rFonts w:eastAsiaTheme="minorEastAsia"/>
                <w:noProof/>
                <w:kern w:val="2"/>
                <w:sz w:val="24"/>
                <w:szCs w:val="24"/>
                <w:lang w:val="en-GB" w:eastAsia="en-GB"/>
                <w14:ligatures w14:val="standardContextual"/>
              </w:rPr>
              <w:tab/>
            </w:r>
            <w:r w:rsidRPr="00BF5F31">
              <w:rPr>
                <w:rStyle w:val="Hyperlink"/>
                <w:noProof/>
              </w:rPr>
              <w:t>Body of the work</w:t>
            </w:r>
            <w:r>
              <w:rPr>
                <w:noProof/>
                <w:webHidden/>
              </w:rPr>
              <w:tab/>
            </w:r>
            <w:r>
              <w:rPr>
                <w:noProof/>
                <w:webHidden/>
              </w:rPr>
              <w:fldChar w:fldCharType="begin"/>
            </w:r>
            <w:r>
              <w:rPr>
                <w:noProof/>
                <w:webHidden/>
              </w:rPr>
              <w:instrText xml:space="preserve"> PAGEREF _Toc228059202 \h </w:instrText>
            </w:r>
            <w:r>
              <w:rPr>
                <w:noProof/>
                <w:webHidden/>
              </w:rPr>
            </w:r>
            <w:r>
              <w:rPr>
                <w:noProof/>
                <w:webHidden/>
              </w:rPr>
              <w:fldChar w:fldCharType="separate"/>
            </w:r>
            <w:r>
              <w:rPr>
                <w:noProof/>
                <w:webHidden/>
              </w:rPr>
              <w:t>4</w:t>
            </w:r>
            <w:r>
              <w:rPr>
                <w:noProof/>
                <w:webHidden/>
              </w:rPr>
              <w:fldChar w:fldCharType="end"/>
            </w:r>
          </w:hyperlink>
        </w:p>
        <w:p w14:paraId="4B1A6F62" w14:textId="6D20EC61" w:rsidR="000A0569" w:rsidRDefault="000A0569">
          <w:pPr>
            <w:pStyle w:val="TOC1"/>
            <w:tabs>
              <w:tab w:val="left" w:pos="480"/>
              <w:tab w:val="right" w:leader="dot" w:pos="9016"/>
            </w:tabs>
            <w:rPr>
              <w:rFonts w:eastAsiaTheme="minorEastAsia"/>
              <w:noProof/>
              <w:kern w:val="2"/>
              <w:sz w:val="24"/>
              <w:szCs w:val="24"/>
              <w:lang w:val="en-GB" w:eastAsia="en-GB"/>
              <w14:ligatures w14:val="standardContextual"/>
            </w:rPr>
          </w:pPr>
          <w:hyperlink w:anchor="_Toc228059203" w:history="1">
            <w:r w:rsidRPr="00BF5F31">
              <w:rPr>
                <w:rStyle w:val="Hyperlink"/>
                <w:noProof/>
              </w:rPr>
              <w:t>4</w:t>
            </w:r>
            <w:r>
              <w:rPr>
                <w:rFonts w:eastAsiaTheme="minorEastAsia"/>
                <w:noProof/>
                <w:kern w:val="2"/>
                <w:sz w:val="24"/>
                <w:szCs w:val="24"/>
                <w:lang w:val="en-GB" w:eastAsia="en-GB"/>
                <w14:ligatures w14:val="standardContextual"/>
              </w:rPr>
              <w:tab/>
            </w:r>
            <w:r w:rsidRPr="00BF5F31">
              <w:rPr>
                <w:rStyle w:val="Hyperlink"/>
                <w:noProof/>
              </w:rPr>
              <w:t>Conclusions and future work</w:t>
            </w:r>
            <w:r>
              <w:rPr>
                <w:noProof/>
                <w:webHidden/>
              </w:rPr>
              <w:tab/>
            </w:r>
            <w:r>
              <w:rPr>
                <w:noProof/>
                <w:webHidden/>
              </w:rPr>
              <w:fldChar w:fldCharType="begin"/>
            </w:r>
            <w:r>
              <w:rPr>
                <w:noProof/>
                <w:webHidden/>
              </w:rPr>
              <w:instrText xml:space="preserve"> PAGEREF _Toc228059203 \h </w:instrText>
            </w:r>
            <w:r>
              <w:rPr>
                <w:noProof/>
                <w:webHidden/>
              </w:rPr>
            </w:r>
            <w:r>
              <w:rPr>
                <w:noProof/>
                <w:webHidden/>
              </w:rPr>
              <w:fldChar w:fldCharType="separate"/>
            </w:r>
            <w:r>
              <w:rPr>
                <w:noProof/>
                <w:webHidden/>
              </w:rPr>
              <w:t>6</w:t>
            </w:r>
            <w:r>
              <w:rPr>
                <w:noProof/>
                <w:webHidden/>
              </w:rPr>
              <w:fldChar w:fldCharType="end"/>
            </w:r>
          </w:hyperlink>
        </w:p>
        <w:p w14:paraId="502FE788" w14:textId="1A42208B" w:rsidR="000A0569" w:rsidRDefault="000A0569">
          <w:pPr>
            <w:pStyle w:val="TOC1"/>
            <w:tabs>
              <w:tab w:val="right" w:leader="dot" w:pos="9016"/>
            </w:tabs>
            <w:rPr>
              <w:rFonts w:eastAsiaTheme="minorEastAsia"/>
              <w:noProof/>
              <w:kern w:val="2"/>
              <w:sz w:val="24"/>
              <w:szCs w:val="24"/>
              <w:lang w:val="en-GB" w:eastAsia="en-GB"/>
              <w14:ligatures w14:val="standardContextual"/>
            </w:rPr>
          </w:pPr>
          <w:hyperlink w:anchor="_Toc228059204" w:history="1">
            <w:r w:rsidRPr="00BF5F31">
              <w:rPr>
                <w:rStyle w:val="Hyperlink"/>
                <w:noProof/>
              </w:rPr>
              <w:t>Glossary of terms [OPTIONAL]</w:t>
            </w:r>
            <w:r>
              <w:rPr>
                <w:noProof/>
                <w:webHidden/>
              </w:rPr>
              <w:tab/>
            </w:r>
            <w:r>
              <w:rPr>
                <w:noProof/>
                <w:webHidden/>
              </w:rPr>
              <w:fldChar w:fldCharType="begin"/>
            </w:r>
            <w:r>
              <w:rPr>
                <w:noProof/>
                <w:webHidden/>
              </w:rPr>
              <w:instrText xml:space="preserve"> PAGEREF _Toc228059204 \h </w:instrText>
            </w:r>
            <w:r>
              <w:rPr>
                <w:noProof/>
                <w:webHidden/>
              </w:rPr>
            </w:r>
            <w:r>
              <w:rPr>
                <w:noProof/>
                <w:webHidden/>
              </w:rPr>
              <w:fldChar w:fldCharType="separate"/>
            </w:r>
            <w:r>
              <w:rPr>
                <w:noProof/>
                <w:webHidden/>
              </w:rPr>
              <w:t>6</w:t>
            </w:r>
            <w:r>
              <w:rPr>
                <w:noProof/>
                <w:webHidden/>
              </w:rPr>
              <w:fldChar w:fldCharType="end"/>
            </w:r>
          </w:hyperlink>
        </w:p>
        <w:p w14:paraId="58D21995" w14:textId="42599195" w:rsidR="000A0569" w:rsidRDefault="000A0569">
          <w:pPr>
            <w:pStyle w:val="TOC1"/>
            <w:tabs>
              <w:tab w:val="right" w:leader="dot" w:pos="9016"/>
            </w:tabs>
            <w:rPr>
              <w:rFonts w:eastAsiaTheme="minorEastAsia"/>
              <w:noProof/>
              <w:kern w:val="2"/>
              <w:sz w:val="24"/>
              <w:szCs w:val="24"/>
              <w:lang w:val="en-GB" w:eastAsia="en-GB"/>
              <w14:ligatures w14:val="standardContextual"/>
            </w:rPr>
          </w:pPr>
          <w:hyperlink w:anchor="_Toc228059205" w:history="1">
            <w:r w:rsidRPr="00BF5F31">
              <w:rPr>
                <w:rStyle w:val="Hyperlink"/>
                <w:noProof/>
              </w:rPr>
              <w:t>Nomenclature [OPTIONAL]</w:t>
            </w:r>
            <w:r>
              <w:rPr>
                <w:noProof/>
                <w:webHidden/>
              </w:rPr>
              <w:tab/>
            </w:r>
            <w:r>
              <w:rPr>
                <w:noProof/>
                <w:webHidden/>
              </w:rPr>
              <w:fldChar w:fldCharType="begin"/>
            </w:r>
            <w:r>
              <w:rPr>
                <w:noProof/>
                <w:webHidden/>
              </w:rPr>
              <w:instrText xml:space="preserve"> PAGEREF _Toc228059205 \h </w:instrText>
            </w:r>
            <w:r>
              <w:rPr>
                <w:noProof/>
                <w:webHidden/>
              </w:rPr>
            </w:r>
            <w:r>
              <w:rPr>
                <w:noProof/>
                <w:webHidden/>
              </w:rPr>
              <w:fldChar w:fldCharType="separate"/>
            </w:r>
            <w:r>
              <w:rPr>
                <w:noProof/>
                <w:webHidden/>
              </w:rPr>
              <w:t>6</w:t>
            </w:r>
            <w:r>
              <w:rPr>
                <w:noProof/>
                <w:webHidden/>
              </w:rPr>
              <w:fldChar w:fldCharType="end"/>
            </w:r>
          </w:hyperlink>
        </w:p>
        <w:p w14:paraId="0F2C466B" w14:textId="17A82687" w:rsidR="000A0569" w:rsidRDefault="000A0569">
          <w:pPr>
            <w:pStyle w:val="TOC1"/>
            <w:tabs>
              <w:tab w:val="right" w:leader="dot" w:pos="9016"/>
            </w:tabs>
            <w:rPr>
              <w:rFonts w:eastAsiaTheme="minorEastAsia"/>
              <w:noProof/>
              <w:kern w:val="2"/>
              <w:sz w:val="24"/>
              <w:szCs w:val="24"/>
              <w:lang w:val="en-GB" w:eastAsia="en-GB"/>
              <w14:ligatures w14:val="standardContextual"/>
            </w:rPr>
          </w:pPr>
          <w:hyperlink w:anchor="_Toc228059206" w:history="1">
            <w:r w:rsidRPr="00BF5F31">
              <w:rPr>
                <w:rStyle w:val="Hyperlink"/>
                <w:noProof/>
              </w:rPr>
              <w:t>References</w:t>
            </w:r>
            <w:r>
              <w:rPr>
                <w:noProof/>
                <w:webHidden/>
              </w:rPr>
              <w:tab/>
            </w:r>
            <w:r>
              <w:rPr>
                <w:noProof/>
                <w:webHidden/>
              </w:rPr>
              <w:fldChar w:fldCharType="begin"/>
            </w:r>
            <w:r>
              <w:rPr>
                <w:noProof/>
                <w:webHidden/>
              </w:rPr>
              <w:instrText xml:space="preserve"> PAGEREF _Toc228059206 \h </w:instrText>
            </w:r>
            <w:r>
              <w:rPr>
                <w:noProof/>
                <w:webHidden/>
              </w:rPr>
            </w:r>
            <w:r>
              <w:rPr>
                <w:noProof/>
                <w:webHidden/>
              </w:rPr>
              <w:fldChar w:fldCharType="separate"/>
            </w:r>
            <w:r>
              <w:rPr>
                <w:noProof/>
                <w:webHidden/>
              </w:rPr>
              <w:t>6</w:t>
            </w:r>
            <w:r>
              <w:rPr>
                <w:noProof/>
                <w:webHidden/>
              </w:rPr>
              <w:fldChar w:fldCharType="end"/>
            </w:r>
          </w:hyperlink>
        </w:p>
        <w:p w14:paraId="30962FD1" w14:textId="6A56D94C" w:rsidR="000A0569" w:rsidRDefault="000A0569">
          <w:pPr>
            <w:pStyle w:val="TOC1"/>
            <w:tabs>
              <w:tab w:val="right" w:leader="dot" w:pos="9016"/>
            </w:tabs>
            <w:rPr>
              <w:rFonts w:eastAsiaTheme="minorEastAsia"/>
              <w:noProof/>
              <w:kern w:val="2"/>
              <w:sz w:val="24"/>
              <w:szCs w:val="24"/>
              <w:lang w:val="en-GB" w:eastAsia="en-GB"/>
              <w14:ligatures w14:val="standardContextual"/>
            </w:rPr>
          </w:pPr>
          <w:hyperlink w:anchor="_Toc228059207" w:history="1">
            <w:r w:rsidRPr="00BF5F31">
              <w:rPr>
                <w:rStyle w:val="Hyperlink"/>
                <w:noProof/>
              </w:rPr>
              <w:t>Appendix A [OPTIONAL]</w:t>
            </w:r>
            <w:r>
              <w:rPr>
                <w:noProof/>
                <w:webHidden/>
              </w:rPr>
              <w:tab/>
            </w:r>
            <w:r>
              <w:rPr>
                <w:noProof/>
                <w:webHidden/>
              </w:rPr>
              <w:fldChar w:fldCharType="begin"/>
            </w:r>
            <w:r>
              <w:rPr>
                <w:noProof/>
                <w:webHidden/>
              </w:rPr>
              <w:instrText xml:space="preserve"> PAGEREF _Toc228059207 \h </w:instrText>
            </w:r>
            <w:r>
              <w:rPr>
                <w:noProof/>
                <w:webHidden/>
              </w:rPr>
            </w:r>
            <w:r>
              <w:rPr>
                <w:noProof/>
                <w:webHidden/>
              </w:rPr>
              <w:fldChar w:fldCharType="separate"/>
            </w:r>
            <w:r>
              <w:rPr>
                <w:noProof/>
                <w:webHidden/>
              </w:rPr>
              <w:t>7</w:t>
            </w:r>
            <w:r>
              <w:rPr>
                <w:noProof/>
                <w:webHidden/>
              </w:rPr>
              <w:fldChar w:fldCharType="end"/>
            </w:r>
          </w:hyperlink>
        </w:p>
        <w:p w14:paraId="0CB54091" w14:textId="1465ED9E" w:rsidR="000A0569" w:rsidRDefault="000A0569">
          <w:pPr>
            <w:pStyle w:val="TOC1"/>
            <w:tabs>
              <w:tab w:val="right" w:leader="dot" w:pos="9016"/>
            </w:tabs>
            <w:rPr>
              <w:rFonts w:eastAsiaTheme="minorEastAsia"/>
              <w:noProof/>
              <w:kern w:val="2"/>
              <w:sz w:val="24"/>
              <w:szCs w:val="24"/>
              <w:lang w:val="en-GB" w:eastAsia="en-GB"/>
              <w14:ligatures w14:val="standardContextual"/>
            </w:rPr>
          </w:pPr>
          <w:hyperlink w:anchor="_Toc228059208" w:history="1">
            <w:r w:rsidRPr="00BF5F31">
              <w:rPr>
                <w:rStyle w:val="Hyperlink"/>
                <w:noProof/>
              </w:rPr>
              <w:t>Risk Assessment</w:t>
            </w:r>
            <w:r>
              <w:rPr>
                <w:noProof/>
                <w:webHidden/>
              </w:rPr>
              <w:tab/>
            </w:r>
            <w:r>
              <w:rPr>
                <w:noProof/>
                <w:webHidden/>
              </w:rPr>
              <w:fldChar w:fldCharType="begin"/>
            </w:r>
            <w:r>
              <w:rPr>
                <w:noProof/>
                <w:webHidden/>
              </w:rPr>
              <w:instrText xml:space="preserve"> PAGEREF _Toc228059208 \h </w:instrText>
            </w:r>
            <w:r>
              <w:rPr>
                <w:noProof/>
                <w:webHidden/>
              </w:rPr>
            </w:r>
            <w:r>
              <w:rPr>
                <w:noProof/>
                <w:webHidden/>
              </w:rPr>
              <w:fldChar w:fldCharType="separate"/>
            </w:r>
            <w:r>
              <w:rPr>
                <w:noProof/>
                <w:webHidden/>
              </w:rPr>
              <w:t>7</w:t>
            </w:r>
            <w:r>
              <w:rPr>
                <w:noProof/>
                <w:webHidden/>
              </w:rPr>
              <w:fldChar w:fldCharType="end"/>
            </w:r>
          </w:hyperlink>
        </w:p>
        <w:p w14:paraId="38FAF447" w14:textId="207AB3C6" w:rsidR="00FD15EB" w:rsidRDefault="00FD15EB" w:rsidP="00FD15EB">
          <w:r>
            <w:rPr>
              <w:b/>
              <w:bCs/>
              <w:noProof/>
            </w:rPr>
            <w:fldChar w:fldCharType="end"/>
          </w:r>
        </w:p>
      </w:sdtContent>
    </w:sdt>
    <w:p w14:paraId="2CA1F89C" w14:textId="77777777" w:rsidR="00FD15EB" w:rsidRDefault="00FD15EB" w:rsidP="00FD15EB"/>
    <w:p w14:paraId="7ED30123" w14:textId="77777777" w:rsidR="00FD15EB" w:rsidRDefault="00FD15EB" w:rsidP="00FD15EB"/>
    <w:p w14:paraId="5EFD7370" w14:textId="77777777" w:rsidR="00FD15EB" w:rsidRDefault="00FD15EB" w:rsidP="00FD15EB"/>
    <w:p w14:paraId="704A3290" w14:textId="77777777" w:rsidR="00FD15EB" w:rsidRDefault="00FD15EB" w:rsidP="00FD15EB"/>
    <w:p w14:paraId="63B7F2F6" w14:textId="77777777" w:rsidR="00FD15EB" w:rsidRDefault="00FD15EB" w:rsidP="00FD15EB"/>
    <w:p w14:paraId="50B953C2" w14:textId="77777777" w:rsidR="00FD15EB" w:rsidRDefault="00FD15EB" w:rsidP="00FD15EB"/>
    <w:p w14:paraId="1BD4180B" w14:textId="77777777" w:rsidR="00FD15EB" w:rsidRDefault="00FD15EB" w:rsidP="00FD15EB"/>
    <w:p w14:paraId="2F83C5CA" w14:textId="77777777" w:rsidR="00FD15EB" w:rsidRDefault="00FD15EB" w:rsidP="00FD15EB"/>
    <w:p w14:paraId="1ECECC96" w14:textId="77777777" w:rsidR="00FD15EB" w:rsidRDefault="00FD15EB" w:rsidP="00FD15EB"/>
    <w:p w14:paraId="1E3E4695" w14:textId="77777777" w:rsidR="00FD15EB" w:rsidRDefault="00FD15EB" w:rsidP="00FD15EB"/>
    <w:p w14:paraId="5B6DACC1" w14:textId="77777777" w:rsidR="00FD15EB" w:rsidRPr="00FD15EB" w:rsidRDefault="00FD15EB" w:rsidP="00FD15EB"/>
    <w:p w14:paraId="4D4F0DE8" w14:textId="71C509A5" w:rsidR="00915E44" w:rsidRDefault="00915E44" w:rsidP="000E0309">
      <w:pPr>
        <w:pStyle w:val="Heading1-NoNumber"/>
      </w:pPr>
      <w:bookmarkStart w:id="0" w:name="_Toc228059192"/>
      <w:r>
        <w:t>Abstract</w:t>
      </w:r>
      <w:bookmarkEnd w:id="0"/>
    </w:p>
    <w:p w14:paraId="00F58FBF" w14:textId="77777777" w:rsidR="000F483E"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a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load transient droop of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8.1 to 11.1 </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237D4BAB" w14:textId="77777777" w:rsidR="000F483E" w:rsidRDefault="000F483E" w:rsidP="000F483E"/>
    <w:p w14:paraId="0481AB6C" w14:textId="77777777" w:rsidR="000568D1" w:rsidRDefault="000568D1" w:rsidP="000F483E"/>
    <w:p w14:paraId="1868B2FB" w14:textId="77777777" w:rsidR="000568D1" w:rsidRPr="000F483E" w:rsidRDefault="000568D1" w:rsidP="000F483E"/>
    <w:p w14:paraId="5F74893B" w14:textId="7FB0C8B6" w:rsidR="000F483E" w:rsidRDefault="00BA7362" w:rsidP="000F483E">
      <w:pPr>
        <w:pStyle w:val="Heading1-NoNumber"/>
      </w:pPr>
      <w:bookmarkStart w:id="1" w:name="_Toc228059193"/>
      <w:r w:rsidRPr="00BA7362">
        <w:lastRenderedPageBreak/>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059194"/>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RPLiDAR A1 laser scanner, and the RFD900x telemetry modem, are fundamentally 5V loads with tight input tolerances. The RPLiDAR's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059195"/>
      <w:r w:rsidRPr="00B56509">
        <w:t>Problem Statement and Scope</w:t>
      </w:r>
      <w:bookmarkEnd w:id="3"/>
    </w:p>
    <w:p w14:paraId="030172A6" w14:textId="24C46E2C" w:rsidR="001D0CB8" w:rsidRDefault="001D0CB8" w:rsidP="00BA7362">
      <w:r w:rsidRPr="001D0CB8">
        <w:t>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RPLiDAR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and the ability to maintain a stable 12V rail across the full 8–11V input range, evaluated primarily through LTspice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059196"/>
      <w:r w:rsidRPr="00B56509">
        <w:t>Approach and Methodology</w:t>
      </w:r>
      <w:bookmarkEnd w:id="4"/>
    </w:p>
    <w:p w14:paraId="7C711FA2" w14:textId="77A3379D" w:rsidR="001D0CB8" w:rsidRPr="001D0CB8" w:rsidRDefault="001D0CB8" w:rsidP="001D0CB8">
      <w:pPr>
        <w:rPr>
          <w:lang w:val="en-GB"/>
        </w:rPr>
      </w:pPr>
      <w:r w:rsidRPr="001D0CB8">
        <w:rPr>
          <w:lang w:val="en-GB"/>
        </w:rPr>
        <w:t>To address this power conditioning challenge, the converter development was structured into three sequential phases. Phase 1 began with an initial SEPIC design using the TPS61088 controller, which was ultimately abandoned due to persistent LTspice convergence failures that prevented reliable simulation</w:t>
      </w:r>
      <w:r w:rsidR="003C7463">
        <w:rPr>
          <w:lang w:val="en-GB"/>
        </w:rPr>
        <w:t xml:space="preserve"> </w:t>
      </w:r>
      <w:r w:rsidR="003C7463" w:rsidRPr="003C7463">
        <w:t>[9, 10]</w:t>
      </w:r>
      <w:r w:rsidRPr="001D0CB8">
        <w:rPr>
          <w:lang w:val="en-GB"/>
        </w:rPr>
        <w:t>. A subsequent topology sufficiency analysis confirmed that because the battery's 8–11V operating window always lies below the 12V output, a simpler boost converter could meet the specification. The design was therefore migrated to the LTC1871 current-mode boost controller, and the analytical power stage was sized through first-principles calculations covering switching frequency selection, duty cycle range, inductor and output capacitor selection with DC bias derating, MOSFET and Schottky diode choices, feedback divider derivation, and Type II compensation network design for loop stability</w:t>
      </w:r>
      <w:r w:rsidR="003C7463">
        <w:rPr>
          <w:lang w:val="en-GB"/>
        </w:rPr>
        <w:t xml:space="preserve"> </w:t>
      </w:r>
      <w:r w:rsidR="003C7463" w:rsidRPr="003C7463">
        <w:t>[11]</w:t>
      </w:r>
      <w:r w:rsidRPr="001D0CB8">
        <w:rPr>
          <w:lang w:val="en-GB"/>
        </w:rPr>
        <w:t>.</w:t>
      </w:r>
    </w:p>
    <w:p w14:paraId="1AD7729B" w14:textId="31E1A079" w:rsidR="001D0CB8" w:rsidRDefault="001D0CB8" w:rsidP="001D0CB8">
      <w:pPr>
        <w:rPr>
          <w:lang w:val="en-GB"/>
        </w:rPr>
      </w:pPr>
      <w:r w:rsidRPr="001D0CB8">
        <w:rPr>
          <w:lang w:val="en-GB"/>
        </w:rPr>
        <w:t>Phase 2 subjected this analytical design to a structured LTspice simulation campaign that validated eight performance metrics across the full input range, supplemented by AC analysis for loop stability. Phase 3 translated the validated design into hardware, beginning with a three-layer input protection scheme (reverse polarity blocking via an AO6407 PMOS, undervoltage lockout, and overvoltage lockout) whose thresholds were iteratively tuned through simulation to yield an 8.1–11.1V operating window closely matching the battery specification</w:t>
      </w:r>
      <w:r w:rsidR="003C7463">
        <w:rPr>
          <w:lang w:val="en-GB"/>
        </w:rPr>
        <w:t xml:space="preserve"> </w:t>
      </w:r>
      <w:r w:rsidR="003C7463" w:rsidRPr="003C7463">
        <w:t>[12]</w:t>
      </w:r>
      <w:r w:rsidRPr="001D0CB8">
        <w:rPr>
          <w:lang w:val="en-GB"/>
        </w:rPr>
        <w:t>. The final schematic was captured in KiCad, laid out as a two-layer PCB, fabricated by JLCPCB, and hand-assembled in the university lab</w:t>
      </w:r>
      <w:r w:rsidR="003C7463">
        <w:rPr>
          <w:lang w:val="en-GB"/>
        </w:rPr>
        <w:t xml:space="preserve"> </w:t>
      </w:r>
      <w:r w:rsidR="003C7463" w:rsidRPr="003C7463">
        <w:t>[13, 14]</w:t>
      </w:r>
      <w:r w:rsidRPr="001D0CB8">
        <w:rPr>
          <w:lang w:val="en-GB"/>
        </w:rPr>
        <w:t>. This phased approach ensured that every aspect of the converter—from topology selection to loop stability and ruggedised input protection—was rigorously justified before hardware was committed.</w:t>
      </w:r>
    </w:p>
    <w:p w14:paraId="18F0808B" w14:textId="1D025755" w:rsidR="00B56509" w:rsidRPr="001D0CB8" w:rsidRDefault="00B56509" w:rsidP="00C26C9B">
      <w:pPr>
        <w:pStyle w:val="Heading2"/>
        <w:rPr>
          <w:lang w:val="en-GB"/>
        </w:rPr>
      </w:pPr>
      <w:bookmarkStart w:id="5" w:name="_Toc228059197"/>
      <w:r w:rsidRPr="00B56509">
        <w:t>Evaluation Strategy</w:t>
      </w:r>
      <w:bookmarkEnd w:id="5"/>
    </w:p>
    <w:p w14:paraId="3567A977" w14:textId="653B9B3A" w:rsidR="001D0CB8" w:rsidRDefault="001D0CB8" w:rsidP="00BA7362">
      <w:r w:rsidRPr="001D0CB8">
        <w:t xml:space="preserve">The design was validated primarily through LTspice transient simulation, supplemented by AC analysis for loop stability. Eight performance metrics were evaluated across the full battery input range (8.1V to 11.1V) using parametric sweeps and a pulsed load current stepping from 0.5A to 2A at 5ms to simulate worst-case motor inrush. Explicit measurement windows were defined to separate steady state from transient behaviour, ensuring reproducibility. Transient simulations verified output voltage accuracy, ripple, line and load regulation, load-transient droop and recovery time, peak inductor current, and efficiency. An AC Bode plot extracted phase </w:t>
      </w:r>
      <w:r w:rsidRPr="001D0CB8">
        <w:lastRenderedPageBreak/>
        <w:t>and gain margins to confirm compensation network stability, while input protection was validated by sweeping VIN through five operating regions (reverse polarity, undervoltage, in-window, upper boundary, overvoltage) as a pass/fail functional test. A fabricated PCB confirmed schematic-to-layout translation and manufacturing feasibility, but electrical bench testing, thermal imaging, EMI measurements, and long-term reliability were not performed; these are noted as future work. This systematic approach yields traceable, repeatable results that can be trusted before hardware commitment.</w:t>
      </w:r>
    </w:p>
    <w:p w14:paraId="419BB942" w14:textId="33338286" w:rsidR="00B56509" w:rsidRDefault="00B56509" w:rsidP="00C26C9B">
      <w:pPr>
        <w:pStyle w:val="Heading2"/>
      </w:pPr>
      <w:bookmarkStart w:id="6" w:name="_Toc228059198"/>
      <w:r w:rsidRPr="00B56509">
        <w:t>Broader Impact</w:t>
      </w:r>
      <w:bookmarkEnd w:id="6"/>
    </w:p>
    <w:p w14:paraId="21DC449D" w14:textId="1503DF63" w:rsidR="001D0CB8" w:rsidRDefault="001D0CB8" w:rsidP="00BA7362">
      <w:r w:rsidRPr="001D0CB8">
        <w:t>This project provides a regulated 12V rail from a 3-cell LiPo battery pack (8.1–11.1V) for autonomous ground vehicle applications, such as environmental monitoring, agricultural inspection, or search and rescue. By achieving 89% efficiency, the converter extends battery life and reduces charging cycles, which lowers energy consumption over the vehicle's operational lifetime. These benefits align with UN Sustainable Development Goal 7 (Affordable and Clean Energy) and Goal 12 (Responsible Consumption and Production)</w:t>
      </w:r>
      <w:r w:rsidR="003C7463">
        <w:t xml:space="preserve"> </w:t>
      </w:r>
      <w:r w:rsidR="003C7463" w:rsidRPr="003C7463">
        <w:t>[15, 16]</w:t>
      </w:r>
      <w:r w:rsidRPr="001D0CB8">
        <w:t>. Additionally, enabling longer-duration autonomous operation supports SDG 9 (Industry, Innovation and Infrastructure) for resilient robotics, SDG 11 (Sustainable Cities and Communities) through inspection and monitoring capabilities, and SDG 13 (Climate Action) by facilitating low-power sensing in remote environments</w:t>
      </w:r>
      <w:r w:rsidR="003C7463">
        <w:t xml:space="preserve"> </w:t>
      </w:r>
      <w:r w:rsidR="003C7463" w:rsidRPr="003C7463">
        <w:t>[17]</w:t>
      </w:r>
      <w:r w:rsidRPr="001D0CB8">
        <w:t>. The design uses lead-free, standard components and presents no inherent ethical conflicts, as it is intended for general-purpose DC-DC conversion on robotic platforms.</w:t>
      </w:r>
    </w:p>
    <w:p w14:paraId="1245B9C9" w14:textId="017DE6AA" w:rsidR="00B56509" w:rsidRDefault="00B56509" w:rsidP="00C26C9B">
      <w:pPr>
        <w:pStyle w:val="Heading2"/>
      </w:pPr>
      <w:bookmarkStart w:id="7" w:name="_Toc228059199"/>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Full LTspice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t>PCB layout, component sourcing, and assembly oversight.</w:t>
      </w:r>
    </w:p>
    <w:p w14:paraId="620ACCB7" w14:textId="77777777" w:rsidR="001D0CB8" w:rsidRPr="001D0CB8" w:rsidRDefault="001D0CB8" w:rsidP="001D0CB8">
      <w:pPr>
        <w:rPr>
          <w:lang w:val="en-GB"/>
        </w:rPr>
      </w:pPr>
      <w:r w:rsidRPr="001D0CB8">
        <w:rPr>
          <w:lang w:val="en-GB"/>
        </w:rPr>
        <w:lastRenderedPageBreak/>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059200"/>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059201"/>
      <w:r>
        <w:t>Technical Background</w:t>
      </w:r>
      <w:bookmarkEnd w:id="9"/>
    </w:p>
    <w:p w14:paraId="0CA2B1FD" w14:textId="77777777" w:rsidR="00A35198" w:rsidRDefault="00A0137B" w:rsidP="0053467F">
      <w:r>
        <w:t xml:space="preserve">This chapter establishes the theoretical foundation underpinning the converter design, driven by key specifications: an 8 - 11V input from the 3S LiPo battery, a regulated 12V output at 2A continuous load, a 350kHZ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r>
        <w:t>DC-DC Converter Fundamentals</w:t>
      </w:r>
    </w:p>
    <w:p w14:paraId="671343AC" w14:textId="77777777" w:rsidR="00AE5D14" w:rsidRDefault="00CA79FF" w:rsidP="00CA79FF">
      <w:pPr>
        <w:rPr>
          <w:rFonts w:eastAsiaTheme="minorEastAsia"/>
        </w:rPr>
      </w:pPr>
      <w:r>
        <w:t>A battery delivers a variable, unregulated voltage, yet the load requires a fixed, stable potential. In robotic systems, loads are time-varying: motor draw inrush currents during setup</w:t>
      </w:r>
      <w:r w:rsidR="00763C12">
        <w:t xml:space="preserve">, LiDARs </w:t>
      </w:r>
      <w:r w:rsidR="00763C12">
        <w:lastRenderedPageBreak/>
        <w:t>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8F17C2"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8F17C2"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688ADDE8" w:rsidR="008F17C2" w:rsidRDefault="008F17C2" w:rsidP="008F17C2">
      <w:pPr>
        <w:rPr>
          <w:rFonts w:eastAsiaTheme="minorEastAsia"/>
        </w:rPr>
      </w:pPr>
      <w:r>
        <w:rPr>
          <w:rFonts w:eastAsiaTheme="minorEastAsia"/>
        </w:rPr>
        <w:t xml:space="preserve">The basic buck-boost converter can either step up for step down, but it inverts the output polarity: </w:t>
      </w:r>
    </w:p>
    <w:p w14:paraId="0C38A876" w14:textId="23402E5C" w:rsidR="008F17C2" w:rsidRPr="00AE5D14" w:rsidRDefault="008F17C2"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49DA364F" w14:textId="77777777" w:rsidR="004E31DB" w:rsidRDefault="004E31DB" w:rsidP="004E31DB">
      <w:pPr>
        <w:pStyle w:val="Heading1"/>
      </w:pPr>
      <w:bookmarkStart w:id="10" w:name="_Toc228059202"/>
      <w:r>
        <w:t xml:space="preserve">Body of the </w:t>
      </w:r>
      <w:r w:rsidR="00EE2364">
        <w:t>work</w:t>
      </w:r>
      <w:bookmarkEnd w:id="10"/>
    </w:p>
    <w:p w14:paraId="5362404D" w14:textId="3F770367" w:rsidR="004E31DB" w:rsidRDefault="00B54A2C" w:rsidP="004E31DB">
      <w:r>
        <w:t>The main work of your project may be reported as one</w:t>
      </w:r>
      <w:r w:rsidR="004E31DB">
        <w:t xml:space="preserve"> </w:t>
      </w:r>
      <w:r w:rsidR="00DE61CE">
        <w:t>chapter</w:t>
      </w:r>
      <w:r w:rsidR="004E31DB">
        <w:t xml:space="preserve"> </w:t>
      </w:r>
      <w:r>
        <w:t xml:space="preserve">(divided into subsections as needed) </w:t>
      </w:r>
      <w:r w:rsidR="004E31DB">
        <w:t xml:space="preserve">or several </w:t>
      </w:r>
      <w:r>
        <w:t>top</w:t>
      </w:r>
      <w:r w:rsidR="00E64600">
        <w:t>-</w:t>
      </w:r>
      <w:r>
        <w:t xml:space="preserve">level </w:t>
      </w:r>
      <w:r w:rsidR="00DE61CE">
        <w:t>chapters</w:t>
      </w:r>
      <w:r w:rsidR="004E31DB">
        <w:t xml:space="preserve"> </w:t>
      </w:r>
      <w:r>
        <w:t xml:space="preserve">might be appropriate </w:t>
      </w:r>
      <w:r w:rsidR="004E31DB">
        <w:t>depending on the project and work items conducted.</w:t>
      </w:r>
      <w:r w:rsidR="00DE61CE">
        <w:t xml:space="preserve"> </w:t>
      </w:r>
      <w:r w:rsidR="00E64600">
        <w:t xml:space="preserve">Please refer to the </w:t>
      </w:r>
      <w:r w:rsidR="00DE61CE">
        <w:t>handbook for content guidelines.</w:t>
      </w:r>
    </w:p>
    <w:p w14:paraId="7B49AE60" w14:textId="77777777" w:rsidR="00414C0C" w:rsidRDefault="00414C0C" w:rsidP="00414C0C">
      <w:r>
        <w:t>If you need to use figures, they should be captioned and centred. It is not necessary to align them to the top or bottom of the page. You can use the</w:t>
      </w:r>
      <w:r w:rsidR="002D5562">
        <w:t xml:space="preserve"> paragraph</w:t>
      </w:r>
      <w:r>
        <w:t xml:space="preserve"> style “figure” to format a figure in the main body of the text correctly. To correctly write a figure caption (so that it can be cross referenced in the text), right-click the figure and choose “insert caption”.</w:t>
      </w:r>
    </w:p>
    <w:p w14:paraId="54B38200" w14:textId="77777777" w:rsidR="00414C0C" w:rsidRDefault="00414C0C" w:rsidP="00414C0C">
      <w:pPr>
        <w:pStyle w:val="figure"/>
      </w:pPr>
      <w:r>
        <w:rPr>
          <w:noProof/>
          <w:lang w:eastAsia="en-IE"/>
        </w:rPr>
        <w:lastRenderedPageBreak/>
        <w:drawing>
          <wp:inline distT="0" distB="0" distL="0" distR="0" wp14:anchorId="2277A125" wp14:editId="626DC090">
            <wp:extent cx="2371725" cy="17232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n-2017-000101-F9.large[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80939" cy="1729901"/>
                    </a:xfrm>
                    <a:prstGeom prst="rect">
                      <a:avLst/>
                    </a:prstGeom>
                  </pic:spPr>
                </pic:pic>
              </a:graphicData>
            </a:graphic>
          </wp:inline>
        </w:drawing>
      </w:r>
    </w:p>
    <w:p w14:paraId="058F0DD9" w14:textId="1A58D7C1" w:rsidR="00414C0C" w:rsidRDefault="00414C0C" w:rsidP="00414C0C">
      <w:pPr>
        <w:pStyle w:val="Caption"/>
        <w:jc w:val="center"/>
      </w:pPr>
      <w:r>
        <w:t xml:space="preserve">Figure </w:t>
      </w:r>
      <w:r w:rsidR="00DA28DF">
        <w:rPr>
          <w:noProof/>
        </w:rPr>
        <w:fldChar w:fldCharType="begin"/>
      </w:r>
      <w:r w:rsidR="00DA28DF">
        <w:rPr>
          <w:noProof/>
        </w:rPr>
        <w:instrText xml:space="preserve"> SEQ Figure \* ARABIC </w:instrText>
      </w:r>
      <w:r w:rsidR="00DA28DF">
        <w:rPr>
          <w:noProof/>
        </w:rPr>
        <w:fldChar w:fldCharType="separate"/>
      </w:r>
      <w:r>
        <w:rPr>
          <w:noProof/>
        </w:rPr>
        <w:t>1</w:t>
      </w:r>
      <w:r w:rsidR="00DA28DF">
        <w:rPr>
          <w:noProof/>
        </w:rPr>
        <w:fldChar w:fldCharType="end"/>
      </w:r>
      <w:r w:rsidRPr="0027262B">
        <w:t xml:space="preserve"> </w:t>
      </w:r>
      <w:r>
        <w:t xml:space="preserve"> The caption should briefly explain the figure. If the figure is copied</w:t>
      </w:r>
      <w:r w:rsidR="007064BB">
        <w:t xml:space="preserve"> from somewhere (copyright permitting)</w:t>
      </w:r>
      <w:r>
        <w:t>, cite the original source.</w:t>
      </w:r>
    </w:p>
    <w:p w14:paraId="5C12FB1F" w14:textId="779F2E32" w:rsidR="00414C0C" w:rsidRDefault="00414C0C" w:rsidP="00414C0C">
      <w:r>
        <w:t>Generally</w:t>
      </w:r>
      <w:r w:rsidR="003757F5">
        <w:t>,</w:t>
      </w:r>
      <w:r>
        <w:t xml:space="preserve"> equations should be centred on a line. If the equation must be referenced elsewhere in the document, it </w:t>
      </w:r>
      <w:r w:rsidR="007064BB">
        <w:t>must</w:t>
      </w:r>
      <w:r>
        <w:t xml:space="preserve"> include an equation number aligned to the right of the column. To avoid issues with Microsoft Word’s less than perfect interface for doing this, copy and paste the following table and then edit </w:t>
      </w:r>
      <w:r w:rsidR="004C1E62">
        <w:t xml:space="preserve">or replace </w:t>
      </w:r>
      <w:r>
        <w:t xml:space="preserve">the math whenever you need a new centred and numbered equation. (You may need to select the equation number and click F9 for it to update </w:t>
      </w:r>
      <w:r w:rsidR="004C1E62">
        <w:t>after pasting</w:t>
      </w:r>
      <w:r>
        <w:t>.</w:t>
      </w:r>
      <w:r w:rsidR="003757F5">
        <w:t xml:space="preserve"> If you cannot see the </w:t>
      </w:r>
      <w:r w:rsidR="00E64600">
        <w:t xml:space="preserve">table </w:t>
      </w:r>
      <w:r w:rsidR="003757F5">
        <w:t>gridlines for used to lay out the following equation, then click beside the equation and go to Table Tools &gt; Layout &gt; View Gridlines from the menu.</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
        <w:gridCol w:w="7221"/>
        <w:gridCol w:w="903"/>
      </w:tblGrid>
      <w:tr w:rsidR="00414C0C" w14:paraId="08904E89" w14:textId="77777777">
        <w:trPr>
          <w:cantSplit/>
        </w:trPr>
        <w:tc>
          <w:tcPr>
            <w:tcW w:w="500" w:type="pct"/>
            <w:vAlign w:val="center"/>
          </w:tcPr>
          <w:p w14:paraId="5F38C46E" w14:textId="77777777" w:rsidR="00414C0C" w:rsidRDefault="00414C0C"/>
        </w:tc>
        <w:tc>
          <w:tcPr>
            <w:tcW w:w="4000" w:type="pct"/>
            <w:vAlign w:val="center"/>
          </w:tcPr>
          <w:p w14:paraId="1FD48695" w14:textId="77777777" w:rsidR="00414C0C" w:rsidRDefault="00414C0C">
            <w:pPr>
              <w:keepNext/>
            </w:pPr>
            <m:oMathPara>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500" w:type="pct"/>
            <w:vAlign w:val="center"/>
          </w:tcPr>
          <w:p w14:paraId="373BB4B5" w14:textId="77777777" w:rsidR="00414C0C" w:rsidRDefault="00414C0C">
            <w:pPr>
              <w:pStyle w:val="Caption"/>
              <w:jc w:val="right"/>
            </w:pPr>
            <w:bookmarkStart w:id="11" w:name="_Ref22227967"/>
            <w:r>
              <w:t>(</w:t>
            </w:r>
            <w:r w:rsidR="00DA28DF">
              <w:rPr>
                <w:noProof/>
              </w:rPr>
              <w:fldChar w:fldCharType="begin"/>
            </w:r>
            <w:r w:rsidR="00DA28DF">
              <w:rPr>
                <w:noProof/>
              </w:rPr>
              <w:instrText xml:space="preserve"> SEQ Equation \* ARABIC </w:instrText>
            </w:r>
            <w:r w:rsidR="00DA28DF">
              <w:rPr>
                <w:noProof/>
              </w:rPr>
              <w:fldChar w:fldCharType="separate"/>
            </w:r>
            <w:bookmarkStart w:id="12" w:name="_Ref22227933"/>
            <w:r>
              <w:rPr>
                <w:noProof/>
              </w:rPr>
              <w:t>1</w:t>
            </w:r>
            <w:bookmarkEnd w:id="12"/>
            <w:r w:rsidR="00DA28DF">
              <w:rPr>
                <w:noProof/>
              </w:rPr>
              <w:fldChar w:fldCharType="end"/>
            </w:r>
            <w:r>
              <w:t>)</w:t>
            </w:r>
            <w:bookmarkEnd w:id="11"/>
          </w:p>
        </w:tc>
      </w:tr>
      <w:tr w:rsidR="00414C0C" w14:paraId="3E8FC6A0" w14:textId="77777777">
        <w:trPr>
          <w:cantSplit/>
        </w:trPr>
        <w:tc>
          <w:tcPr>
            <w:tcW w:w="500" w:type="pct"/>
            <w:vAlign w:val="center"/>
          </w:tcPr>
          <w:p w14:paraId="23219BE3" w14:textId="77777777" w:rsidR="00414C0C" w:rsidRDefault="00414C0C"/>
        </w:tc>
        <w:tc>
          <w:tcPr>
            <w:tcW w:w="4000" w:type="pct"/>
            <w:vAlign w:val="center"/>
          </w:tcPr>
          <w:p w14:paraId="5B661D31" w14:textId="77777777" w:rsidR="00414C0C" w:rsidRDefault="00414C0C">
            <w:pPr>
              <w:keepNex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oMath>
            </m:oMathPara>
          </w:p>
        </w:tc>
        <w:tc>
          <w:tcPr>
            <w:tcW w:w="500" w:type="pct"/>
            <w:vAlign w:val="center"/>
          </w:tcPr>
          <w:p w14:paraId="777AD6CF" w14:textId="77777777" w:rsidR="00414C0C" w:rsidRDefault="00414C0C">
            <w:pPr>
              <w:pStyle w:val="Caption"/>
              <w:jc w:val="right"/>
            </w:pPr>
            <w:r>
              <w:t>(</w:t>
            </w:r>
            <w:r w:rsidR="00DA28DF">
              <w:rPr>
                <w:noProof/>
              </w:rPr>
              <w:fldChar w:fldCharType="begin"/>
            </w:r>
            <w:r w:rsidR="00DA28DF">
              <w:rPr>
                <w:noProof/>
              </w:rPr>
              <w:instrText xml:space="preserve"> SEQ Equation \* ARABIC </w:instrText>
            </w:r>
            <w:r w:rsidR="00DA28DF">
              <w:rPr>
                <w:noProof/>
              </w:rPr>
              <w:fldChar w:fldCharType="separate"/>
            </w:r>
            <w:r>
              <w:rPr>
                <w:noProof/>
              </w:rPr>
              <w:t>2</w:t>
            </w:r>
            <w:r w:rsidR="00DA28DF">
              <w:rPr>
                <w:noProof/>
              </w:rPr>
              <w:fldChar w:fldCharType="end"/>
            </w:r>
            <w:r>
              <w:t>)</w:t>
            </w:r>
          </w:p>
        </w:tc>
      </w:tr>
    </w:tbl>
    <w:p w14:paraId="2CC3B2AE" w14:textId="77777777" w:rsidR="007D1C0A" w:rsidRDefault="007D1C0A" w:rsidP="00414C0C"/>
    <w:p w14:paraId="6AAA8CC8" w14:textId="5C8D2C34" w:rsidR="00414C0C" w:rsidRDefault="00414C0C" w:rsidP="00414C0C">
      <w:r>
        <w:t>To cross reference equations formatted as above, go to references</w:t>
      </w:r>
      <w:r w:rsidR="003757F5">
        <w:t xml:space="preserve"> &gt;</w:t>
      </w:r>
      <w:r>
        <w:t xml:space="preserve"> cross reference</w:t>
      </w:r>
      <w:r w:rsidR="003757F5">
        <w:t xml:space="preserve"> &gt;</w:t>
      </w:r>
      <w:r>
        <w:t xml:space="preserve"> equations, e.g. see </w:t>
      </w:r>
      <w:r>
        <w:fldChar w:fldCharType="begin"/>
      </w:r>
      <w:r>
        <w:instrText xml:space="preserve"> REF _Ref22227967 \h </w:instrText>
      </w:r>
      <w:r>
        <w:fldChar w:fldCharType="separate"/>
      </w:r>
      <w:r>
        <w:t>(</w:t>
      </w:r>
      <w:r>
        <w:rPr>
          <w:noProof/>
        </w:rPr>
        <w:t>1</w:t>
      </w:r>
      <w:r>
        <w:t>)</w:t>
      </w:r>
      <w:r>
        <w:fldChar w:fldCharType="end"/>
      </w:r>
      <w:r>
        <w:t>.</w:t>
      </w:r>
    </w:p>
    <w:p w14:paraId="2BE7D11D" w14:textId="0B314CFF" w:rsidR="00414C0C" w:rsidRDefault="00414C0C" w:rsidP="00414C0C">
      <w:r>
        <w:t xml:space="preserve">Tables are normally formatted so that they are </w:t>
      </w:r>
      <w:proofErr w:type="gramStart"/>
      <w:r>
        <w:t>centred</w:t>
      </w:r>
      <w:proofErr w:type="gramEnd"/>
      <w:r>
        <w:t xml:space="preserve"> and the table caption goes above the table (select the table, right click, insert caption). Further explanatory notes (if needed) usually follow the table. To cross reference the table go to refe</w:t>
      </w:r>
      <w:r w:rsidR="004C1E62">
        <w:t xml:space="preserve">rences, cross reference, tables, for example see </w:t>
      </w:r>
      <w:r w:rsidR="004C1E62">
        <w:fldChar w:fldCharType="begin"/>
      </w:r>
      <w:r w:rsidR="004C1E62">
        <w:instrText xml:space="preserve"> REF _Ref22227181 \h </w:instrText>
      </w:r>
      <w:r w:rsidR="004C1E62">
        <w:fldChar w:fldCharType="separate"/>
      </w:r>
      <w:r w:rsidR="004C1E62">
        <w:t xml:space="preserve">Table </w:t>
      </w:r>
      <w:r w:rsidR="004C1E62">
        <w:rPr>
          <w:noProof/>
        </w:rPr>
        <w:t>1</w:t>
      </w:r>
      <w:r w:rsidR="004C1E62">
        <w:fldChar w:fldCharType="end"/>
      </w:r>
      <w:r w:rsidR="003757F5">
        <w:t xml:space="preserve"> (next page).</w:t>
      </w:r>
    </w:p>
    <w:p w14:paraId="3ABE52D2" w14:textId="327C1CA7" w:rsidR="003757F5" w:rsidRDefault="003757F5" w:rsidP="00414C0C"/>
    <w:p w14:paraId="5E640EC1" w14:textId="21FE7039" w:rsidR="003757F5" w:rsidRDefault="003757F5" w:rsidP="00414C0C"/>
    <w:p w14:paraId="39240FE7" w14:textId="56D795C3" w:rsidR="003757F5" w:rsidRDefault="003757F5" w:rsidP="00414C0C"/>
    <w:p w14:paraId="2799401E" w14:textId="77777777" w:rsidR="003757F5" w:rsidRDefault="003757F5" w:rsidP="00414C0C"/>
    <w:p w14:paraId="774E140F" w14:textId="77777777" w:rsidR="00414C0C" w:rsidRDefault="00414C0C" w:rsidP="00414C0C">
      <w:pPr>
        <w:pStyle w:val="Caption"/>
        <w:keepNext/>
      </w:pPr>
      <w:bookmarkStart w:id="13" w:name="_Ref22227181"/>
      <w:r>
        <w:lastRenderedPageBreak/>
        <w:t xml:space="preserve">Table </w:t>
      </w:r>
      <w:r w:rsidR="00DA28DF">
        <w:rPr>
          <w:noProof/>
        </w:rPr>
        <w:fldChar w:fldCharType="begin"/>
      </w:r>
      <w:r w:rsidR="00DA28DF">
        <w:rPr>
          <w:noProof/>
        </w:rPr>
        <w:instrText xml:space="preserve"> SEQ Table \* ARABIC </w:instrText>
      </w:r>
      <w:r w:rsidR="00DA28DF">
        <w:rPr>
          <w:noProof/>
        </w:rPr>
        <w:fldChar w:fldCharType="separate"/>
      </w:r>
      <w:r>
        <w:rPr>
          <w:noProof/>
        </w:rPr>
        <w:t>1</w:t>
      </w:r>
      <w:r w:rsidR="00DA28DF">
        <w:rPr>
          <w:noProof/>
        </w:rPr>
        <w:fldChar w:fldCharType="end"/>
      </w:r>
      <w:bookmarkEnd w:id="13"/>
      <w:r>
        <w:t xml:space="preserve">  The caption should briefly explain what the table shows, e.g. precision results of the classifiers under test for different feature subsets. If the data comes from elsewhere, cite the source. If column titles, units, or values need more explanation than can fit in the column, add notes below the table.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01"/>
        <w:gridCol w:w="1245"/>
        <w:gridCol w:w="1240"/>
        <w:gridCol w:w="1246"/>
        <w:gridCol w:w="1231"/>
        <w:gridCol w:w="1231"/>
        <w:gridCol w:w="1232"/>
      </w:tblGrid>
      <w:tr w:rsidR="00414C0C" w14:paraId="1D5669BB" w14:textId="77777777">
        <w:tc>
          <w:tcPr>
            <w:tcW w:w="1627" w:type="dxa"/>
            <w:tcBorders>
              <w:top w:val="single" w:sz="12" w:space="0" w:color="auto"/>
            </w:tcBorders>
          </w:tcPr>
          <w:p w14:paraId="09646B14" w14:textId="77777777" w:rsidR="00414C0C" w:rsidRDefault="00414C0C">
            <w:pPr>
              <w:pStyle w:val="texttable"/>
            </w:pPr>
            <w:r>
              <w:t>Classifier</w:t>
            </w:r>
          </w:p>
        </w:tc>
        <w:tc>
          <w:tcPr>
            <w:tcW w:w="7615" w:type="dxa"/>
            <w:gridSpan w:val="6"/>
            <w:tcBorders>
              <w:top w:val="single" w:sz="12" w:space="0" w:color="auto"/>
              <w:bottom w:val="single" w:sz="2" w:space="0" w:color="auto"/>
            </w:tcBorders>
          </w:tcPr>
          <w:p w14:paraId="6C6C99D5" w14:textId="77777777" w:rsidR="00414C0C" w:rsidRDefault="00414C0C">
            <w:pPr>
              <w:pStyle w:val="texttable"/>
              <w:jc w:val="center"/>
            </w:pPr>
            <w:r>
              <w:t>Precision</w:t>
            </w:r>
          </w:p>
        </w:tc>
      </w:tr>
      <w:tr w:rsidR="00414C0C" w14:paraId="2C2DEBA4" w14:textId="77777777">
        <w:tc>
          <w:tcPr>
            <w:tcW w:w="1627" w:type="dxa"/>
            <w:tcBorders>
              <w:bottom w:val="single" w:sz="2" w:space="0" w:color="auto"/>
            </w:tcBorders>
          </w:tcPr>
          <w:p w14:paraId="1722ED66" w14:textId="77777777" w:rsidR="00414C0C" w:rsidRDefault="00414C0C">
            <w:pPr>
              <w:pStyle w:val="texttable"/>
            </w:pPr>
          </w:p>
        </w:tc>
        <w:tc>
          <w:tcPr>
            <w:tcW w:w="1269" w:type="dxa"/>
            <w:tcBorders>
              <w:top w:val="single" w:sz="2" w:space="0" w:color="auto"/>
              <w:bottom w:val="single" w:sz="2" w:space="0" w:color="auto"/>
            </w:tcBorders>
          </w:tcPr>
          <w:p w14:paraId="31FA19F4" w14:textId="77777777" w:rsidR="00414C0C" w:rsidRDefault="00414C0C">
            <w:pPr>
              <w:pStyle w:val="texttable"/>
              <w:jc w:val="center"/>
            </w:pPr>
            <w:r>
              <w:t>Text- specific (1)</w:t>
            </w:r>
          </w:p>
        </w:tc>
        <w:tc>
          <w:tcPr>
            <w:tcW w:w="1269" w:type="dxa"/>
            <w:tcBorders>
              <w:top w:val="single" w:sz="2" w:space="0" w:color="auto"/>
              <w:bottom w:val="single" w:sz="2" w:space="0" w:color="auto"/>
            </w:tcBorders>
          </w:tcPr>
          <w:p w14:paraId="62C26C72" w14:textId="77777777" w:rsidR="00414C0C" w:rsidRDefault="00414C0C">
            <w:pPr>
              <w:pStyle w:val="texttable"/>
              <w:jc w:val="center"/>
            </w:pPr>
            <w:r>
              <w:t>N-grams (2)</w:t>
            </w:r>
          </w:p>
        </w:tc>
        <w:tc>
          <w:tcPr>
            <w:tcW w:w="1269" w:type="dxa"/>
            <w:tcBorders>
              <w:top w:val="single" w:sz="2" w:space="0" w:color="auto"/>
              <w:bottom w:val="single" w:sz="2" w:space="0" w:color="auto"/>
            </w:tcBorders>
          </w:tcPr>
          <w:p w14:paraId="57C74434" w14:textId="77777777" w:rsidR="00414C0C" w:rsidRDefault="00414C0C">
            <w:pPr>
              <w:pStyle w:val="texttable"/>
              <w:jc w:val="center"/>
            </w:pPr>
            <w:r>
              <w:t>Post-specific (3)</w:t>
            </w:r>
          </w:p>
        </w:tc>
        <w:tc>
          <w:tcPr>
            <w:tcW w:w="1269" w:type="dxa"/>
            <w:tcBorders>
              <w:top w:val="single" w:sz="2" w:space="0" w:color="auto"/>
              <w:bottom w:val="single" w:sz="2" w:space="0" w:color="auto"/>
            </w:tcBorders>
          </w:tcPr>
          <w:p w14:paraId="12906339" w14:textId="77777777" w:rsidR="00414C0C" w:rsidRDefault="00414C0C">
            <w:pPr>
              <w:pStyle w:val="texttable"/>
              <w:jc w:val="center"/>
            </w:pPr>
            <w:r>
              <w:t>1 &amp; 2</w:t>
            </w:r>
          </w:p>
        </w:tc>
        <w:tc>
          <w:tcPr>
            <w:tcW w:w="1269" w:type="dxa"/>
            <w:tcBorders>
              <w:top w:val="single" w:sz="2" w:space="0" w:color="auto"/>
              <w:bottom w:val="single" w:sz="2" w:space="0" w:color="auto"/>
            </w:tcBorders>
          </w:tcPr>
          <w:p w14:paraId="483B3D80" w14:textId="77777777" w:rsidR="00414C0C" w:rsidRDefault="00414C0C">
            <w:pPr>
              <w:pStyle w:val="texttable"/>
              <w:jc w:val="center"/>
            </w:pPr>
            <w:r>
              <w:t>1 &amp; 3</w:t>
            </w:r>
          </w:p>
        </w:tc>
        <w:tc>
          <w:tcPr>
            <w:tcW w:w="1270" w:type="dxa"/>
            <w:tcBorders>
              <w:top w:val="single" w:sz="2" w:space="0" w:color="auto"/>
              <w:bottom w:val="single" w:sz="2" w:space="0" w:color="auto"/>
            </w:tcBorders>
          </w:tcPr>
          <w:p w14:paraId="23B32F65" w14:textId="77777777" w:rsidR="00414C0C" w:rsidRDefault="00414C0C">
            <w:pPr>
              <w:pStyle w:val="texttable"/>
              <w:jc w:val="center"/>
            </w:pPr>
            <w:r>
              <w:t>All</w:t>
            </w:r>
          </w:p>
        </w:tc>
      </w:tr>
      <w:tr w:rsidR="00414C0C" w14:paraId="7400ACFA" w14:textId="77777777">
        <w:tc>
          <w:tcPr>
            <w:tcW w:w="1627" w:type="dxa"/>
            <w:tcBorders>
              <w:top w:val="single" w:sz="2" w:space="0" w:color="auto"/>
            </w:tcBorders>
          </w:tcPr>
          <w:p w14:paraId="78B5C406" w14:textId="77777777" w:rsidR="00414C0C" w:rsidRDefault="00414C0C">
            <w:pPr>
              <w:pStyle w:val="texttable"/>
            </w:pPr>
            <w:r>
              <w:t>Perceptron</w:t>
            </w:r>
          </w:p>
        </w:tc>
        <w:tc>
          <w:tcPr>
            <w:tcW w:w="1269" w:type="dxa"/>
            <w:tcBorders>
              <w:top w:val="single" w:sz="2" w:space="0" w:color="auto"/>
            </w:tcBorders>
          </w:tcPr>
          <w:p w14:paraId="702E0506" w14:textId="77777777" w:rsidR="00414C0C" w:rsidRDefault="00414C0C">
            <w:pPr>
              <w:pStyle w:val="texttable"/>
              <w:jc w:val="center"/>
            </w:pPr>
            <w:r>
              <w:t>0.78</w:t>
            </w:r>
          </w:p>
        </w:tc>
        <w:tc>
          <w:tcPr>
            <w:tcW w:w="1269" w:type="dxa"/>
            <w:tcBorders>
              <w:top w:val="single" w:sz="2" w:space="0" w:color="auto"/>
            </w:tcBorders>
          </w:tcPr>
          <w:p w14:paraId="3083B848" w14:textId="77777777" w:rsidR="00414C0C" w:rsidRDefault="00414C0C">
            <w:pPr>
              <w:pStyle w:val="texttable"/>
              <w:jc w:val="center"/>
            </w:pPr>
            <w:r>
              <w:t>0.82</w:t>
            </w:r>
          </w:p>
        </w:tc>
        <w:tc>
          <w:tcPr>
            <w:tcW w:w="1269" w:type="dxa"/>
            <w:tcBorders>
              <w:top w:val="single" w:sz="2" w:space="0" w:color="auto"/>
            </w:tcBorders>
          </w:tcPr>
          <w:p w14:paraId="48417ACC" w14:textId="77777777" w:rsidR="00414C0C" w:rsidRDefault="00414C0C">
            <w:pPr>
              <w:pStyle w:val="texttable"/>
              <w:jc w:val="center"/>
            </w:pPr>
            <w:r>
              <w:t>0.24</w:t>
            </w:r>
          </w:p>
        </w:tc>
        <w:tc>
          <w:tcPr>
            <w:tcW w:w="1269" w:type="dxa"/>
            <w:tcBorders>
              <w:top w:val="single" w:sz="2" w:space="0" w:color="auto"/>
            </w:tcBorders>
          </w:tcPr>
          <w:p w14:paraId="1310B961" w14:textId="77777777" w:rsidR="00414C0C" w:rsidRDefault="00414C0C">
            <w:pPr>
              <w:pStyle w:val="texttable"/>
              <w:jc w:val="center"/>
            </w:pPr>
            <w:r>
              <w:t>0.81</w:t>
            </w:r>
          </w:p>
        </w:tc>
        <w:tc>
          <w:tcPr>
            <w:tcW w:w="1269" w:type="dxa"/>
            <w:tcBorders>
              <w:top w:val="single" w:sz="2" w:space="0" w:color="auto"/>
            </w:tcBorders>
          </w:tcPr>
          <w:p w14:paraId="03A48CD8" w14:textId="77777777" w:rsidR="00414C0C" w:rsidRDefault="00414C0C">
            <w:pPr>
              <w:pStyle w:val="texttable"/>
              <w:jc w:val="center"/>
            </w:pPr>
            <w:r>
              <w:t>0.77</w:t>
            </w:r>
          </w:p>
        </w:tc>
        <w:tc>
          <w:tcPr>
            <w:tcW w:w="1270" w:type="dxa"/>
            <w:tcBorders>
              <w:top w:val="single" w:sz="2" w:space="0" w:color="auto"/>
            </w:tcBorders>
          </w:tcPr>
          <w:p w14:paraId="5ABBDC56" w14:textId="77777777" w:rsidR="00414C0C" w:rsidRDefault="00414C0C">
            <w:pPr>
              <w:pStyle w:val="texttable"/>
              <w:jc w:val="center"/>
            </w:pPr>
            <w:r>
              <w:t>0.83</w:t>
            </w:r>
          </w:p>
        </w:tc>
      </w:tr>
      <w:tr w:rsidR="00414C0C" w14:paraId="2D74006E" w14:textId="77777777">
        <w:tc>
          <w:tcPr>
            <w:tcW w:w="1627" w:type="dxa"/>
          </w:tcPr>
          <w:p w14:paraId="58F8D593" w14:textId="77777777" w:rsidR="00414C0C" w:rsidRDefault="00414C0C">
            <w:pPr>
              <w:pStyle w:val="texttable"/>
            </w:pPr>
            <w:r>
              <w:t>Decision tree</w:t>
            </w:r>
          </w:p>
        </w:tc>
        <w:tc>
          <w:tcPr>
            <w:tcW w:w="1269" w:type="dxa"/>
          </w:tcPr>
          <w:p w14:paraId="5D2651D3" w14:textId="77777777" w:rsidR="00414C0C" w:rsidRDefault="00414C0C">
            <w:pPr>
              <w:pStyle w:val="texttable"/>
              <w:jc w:val="center"/>
            </w:pPr>
            <w:r>
              <w:t>0.65</w:t>
            </w:r>
          </w:p>
        </w:tc>
        <w:tc>
          <w:tcPr>
            <w:tcW w:w="1269" w:type="dxa"/>
          </w:tcPr>
          <w:p w14:paraId="221DFB4C" w14:textId="77777777" w:rsidR="00414C0C" w:rsidRDefault="00414C0C">
            <w:pPr>
              <w:pStyle w:val="texttable"/>
              <w:jc w:val="center"/>
            </w:pPr>
            <w:r>
              <w:t>0.79</w:t>
            </w:r>
          </w:p>
        </w:tc>
        <w:tc>
          <w:tcPr>
            <w:tcW w:w="1269" w:type="dxa"/>
          </w:tcPr>
          <w:p w14:paraId="733E5ECF" w14:textId="77777777" w:rsidR="00414C0C" w:rsidRDefault="00414C0C">
            <w:pPr>
              <w:pStyle w:val="texttable"/>
              <w:jc w:val="center"/>
            </w:pPr>
            <w:r>
              <w:t>0.56</w:t>
            </w:r>
          </w:p>
        </w:tc>
        <w:tc>
          <w:tcPr>
            <w:tcW w:w="1269" w:type="dxa"/>
          </w:tcPr>
          <w:p w14:paraId="3AC820FD" w14:textId="77777777" w:rsidR="00414C0C" w:rsidRDefault="00414C0C">
            <w:pPr>
              <w:pStyle w:val="texttable"/>
              <w:jc w:val="center"/>
            </w:pPr>
            <w:r>
              <w:t>0.75</w:t>
            </w:r>
          </w:p>
        </w:tc>
        <w:tc>
          <w:tcPr>
            <w:tcW w:w="1269" w:type="dxa"/>
          </w:tcPr>
          <w:p w14:paraId="2AA65211" w14:textId="77777777" w:rsidR="00414C0C" w:rsidRDefault="00414C0C">
            <w:pPr>
              <w:pStyle w:val="texttable"/>
              <w:jc w:val="center"/>
            </w:pPr>
            <w:r>
              <w:t>0.65</w:t>
            </w:r>
          </w:p>
        </w:tc>
        <w:tc>
          <w:tcPr>
            <w:tcW w:w="1270" w:type="dxa"/>
          </w:tcPr>
          <w:p w14:paraId="49A72CF1" w14:textId="77777777" w:rsidR="00414C0C" w:rsidRDefault="00414C0C">
            <w:pPr>
              <w:pStyle w:val="texttable"/>
              <w:jc w:val="center"/>
            </w:pPr>
            <w:r>
              <w:t>0.73</w:t>
            </w:r>
          </w:p>
        </w:tc>
      </w:tr>
      <w:tr w:rsidR="00414C0C" w14:paraId="223B6724" w14:textId="77777777">
        <w:tc>
          <w:tcPr>
            <w:tcW w:w="1627" w:type="dxa"/>
            <w:tcBorders>
              <w:bottom w:val="single" w:sz="12" w:space="0" w:color="auto"/>
            </w:tcBorders>
          </w:tcPr>
          <w:p w14:paraId="56413E7F" w14:textId="77777777" w:rsidR="00414C0C" w:rsidRDefault="00414C0C">
            <w:pPr>
              <w:pStyle w:val="texttable"/>
            </w:pPr>
            <w:r>
              <w:t>One class SVM</w:t>
            </w:r>
          </w:p>
        </w:tc>
        <w:tc>
          <w:tcPr>
            <w:tcW w:w="1269" w:type="dxa"/>
            <w:tcBorders>
              <w:bottom w:val="single" w:sz="12" w:space="0" w:color="auto"/>
            </w:tcBorders>
          </w:tcPr>
          <w:p w14:paraId="2007735E" w14:textId="77777777" w:rsidR="00414C0C" w:rsidRDefault="00414C0C">
            <w:pPr>
              <w:pStyle w:val="texttable"/>
              <w:jc w:val="center"/>
            </w:pPr>
            <w:r>
              <w:t>0.54</w:t>
            </w:r>
          </w:p>
        </w:tc>
        <w:tc>
          <w:tcPr>
            <w:tcW w:w="1269" w:type="dxa"/>
            <w:tcBorders>
              <w:bottom w:val="single" w:sz="12" w:space="0" w:color="auto"/>
            </w:tcBorders>
          </w:tcPr>
          <w:p w14:paraId="58E19FD5" w14:textId="77777777" w:rsidR="00414C0C" w:rsidRDefault="00414C0C">
            <w:pPr>
              <w:pStyle w:val="texttable"/>
              <w:jc w:val="center"/>
            </w:pPr>
            <w:r>
              <w:t>0.51</w:t>
            </w:r>
          </w:p>
        </w:tc>
        <w:tc>
          <w:tcPr>
            <w:tcW w:w="1269" w:type="dxa"/>
            <w:tcBorders>
              <w:bottom w:val="single" w:sz="12" w:space="0" w:color="auto"/>
            </w:tcBorders>
          </w:tcPr>
          <w:p w14:paraId="62BDA18B" w14:textId="77777777" w:rsidR="00414C0C" w:rsidRDefault="00414C0C">
            <w:pPr>
              <w:pStyle w:val="texttable"/>
              <w:jc w:val="center"/>
            </w:pPr>
            <w:r>
              <w:t>0.52</w:t>
            </w:r>
          </w:p>
        </w:tc>
        <w:tc>
          <w:tcPr>
            <w:tcW w:w="1269" w:type="dxa"/>
            <w:tcBorders>
              <w:bottom w:val="single" w:sz="12" w:space="0" w:color="auto"/>
            </w:tcBorders>
          </w:tcPr>
          <w:p w14:paraId="1FEB324E" w14:textId="77777777" w:rsidR="00414C0C" w:rsidRDefault="00414C0C">
            <w:pPr>
              <w:pStyle w:val="texttable"/>
              <w:jc w:val="center"/>
            </w:pPr>
            <w:r>
              <w:t>0.53</w:t>
            </w:r>
          </w:p>
        </w:tc>
        <w:tc>
          <w:tcPr>
            <w:tcW w:w="1269" w:type="dxa"/>
            <w:tcBorders>
              <w:bottom w:val="single" w:sz="12" w:space="0" w:color="auto"/>
            </w:tcBorders>
          </w:tcPr>
          <w:p w14:paraId="1CF5A7E4" w14:textId="77777777" w:rsidR="00414C0C" w:rsidRDefault="00414C0C">
            <w:pPr>
              <w:pStyle w:val="texttable"/>
              <w:jc w:val="center"/>
            </w:pPr>
            <w:r>
              <w:t>0.54</w:t>
            </w:r>
          </w:p>
        </w:tc>
        <w:tc>
          <w:tcPr>
            <w:tcW w:w="1270" w:type="dxa"/>
            <w:tcBorders>
              <w:bottom w:val="single" w:sz="12" w:space="0" w:color="auto"/>
            </w:tcBorders>
          </w:tcPr>
          <w:p w14:paraId="1736893B" w14:textId="77777777" w:rsidR="00414C0C" w:rsidRDefault="00414C0C">
            <w:pPr>
              <w:pStyle w:val="texttable"/>
              <w:jc w:val="center"/>
            </w:pPr>
            <w:r>
              <w:t>0.53</w:t>
            </w:r>
          </w:p>
        </w:tc>
      </w:tr>
    </w:tbl>
    <w:p w14:paraId="5BF08739" w14:textId="77777777" w:rsidR="00414C0C" w:rsidRDefault="00414C0C" w:rsidP="00414C0C">
      <w:pPr>
        <w:pStyle w:val="texttablenotes"/>
      </w:pPr>
      <w:r>
        <w:t>1 &amp; 2 is the combination of text-specific features and n-grams.</w:t>
      </w:r>
    </w:p>
    <w:p w14:paraId="358089EC" w14:textId="77777777" w:rsidR="00414C0C" w:rsidRPr="0027262B" w:rsidRDefault="00414C0C" w:rsidP="00414C0C">
      <w:pPr>
        <w:pStyle w:val="texttablenotes"/>
      </w:pPr>
      <w:r>
        <w:t>1 &amp; 3 is the combination of text-specific and post-specific features</w:t>
      </w:r>
    </w:p>
    <w:p w14:paraId="1F37F203" w14:textId="77777777" w:rsidR="00414C0C" w:rsidRDefault="00414C0C" w:rsidP="004E31DB"/>
    <w:p w14:paraId="404C174F" w14:textId="77777777" w:rsidR="00B40D84" w:rsidRDefault="00B40D84" w:rsidP="00B40D84">
      <w:pPr>
        <w:pStyle w:val="Heading1"/>
      </w:pPr>
      <w:bookmarkStart w:id="14" w:name="_Toc228059203"/>
      <w:r>
        <w:t>Conclusions and future work</w:t>
      </w:r>
      <w:bookmarkEnd w:id="14"/>
    </w:p>
    <w:p w14:paraId="6FB8D5E1" w14:textId="082AFA25" w:rsidR="00B40D84" w:rsidRPr="00B40D84" w:rsidRDefault="00DE61CE" w:rsidP="00B40D84">
      <w:r>
        <w:t>I</w:t>
      </w:r>
      <w:r w:rsidR="00B40D84">
        <w:t xml:space="preserve">dentify and discuss the main implications of your work. </w:t>
      </w:r>
      <w:r w:rsidR="00305DE8">
        <w:t xml:space="preserve">Please refer to the </w:t>
      </w:r>
      <w:r>
        <w:t>handbook for further content guidelines for this section.</w:t>
      </w:r>
    </w:p>
    <w:p w14:paraId="20F208AF" w14:textId="77777777" w:rsidR="00F7304D" w:rsidRDefault="00F7304D" w:rsidP="00F7304D">
      <w:pPr>
        <w:pStyle w:val="Heading1-NoNumber"/>
      </w:pPr>
      <w:bookmarkStart w:id="15" w:name="_Toc228059204"/>
      <w:r>
        <w:t>Glossary of terms [OPTIONAL]</w:t>
      </w:r>
      <w:bookmarkEnd w:id="15"/>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16" w:name="_Toc228059205"/>
      <w:r>
        <w:t>Nomenclature [OPTIONAL]</w:t>
      </w:r>
      <w:bookmarkEnd w:id="16"/>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17" w:name="_Toc228059206"/>
      <w:r>
        <w:t>References</w:t>
      </w:r>
      <w:bookmarkEnd w:id="17"/>
    </w:p>
    <w:p w14:paraId="7D56E753" w14:textId="77777777" w:rsidR="0027262B" w:rsidRDefault="0027262B" w:rsidP="0083235C">
      <w:r>
        <w:t>List all your references here using a standard consistent style. See handbook for detailed guidelines.</w:t>
      </w:r>
    </w:p>
    <w:p w14:paraId="09F55716" w14:textId="77777777" w:rsidR="00DE61CE" w:rsidRDefault="00DE61CE" w:rsidP="00DE61CE">
      <w:pPr>
        <w:pStyle w:val="Heading1-NoNumber"/>
      </w:pPr>
      <w:bookmarkStart w:id="18" w:name="_Toc228059207"/>
      <w:r>
        <w:t>Appendix A [OPTIONAL]</w:t>
      </w:r>
      <w:bookmarkEnd w:id="18"/>
    </w:p>
    <w:p w14:paraId="241AAB41" w14:textId="77777777" w:rsidR="00DE61CE" w:rsidRDefault="00DE61CE" w:rsidP="0027262B">
      <w:r>
        <w:t>Appendices are optional and may not be required by your project. If you do require appendices, place them here.</w:t>
      </w:r>
    </w:p>
    <w:p w14:paraId="2E28A24C" w14:textId="77777777" w:rsidR="00CB5EB6" w:rsidRDefault="00CB5EB6" w:rsidP="00CB5EB6">
      <w:pPr>
        <w:pStyle w:val="Heading1-NoNumber"/>
      </w:pPr>
      <w:bookmarkStart w:id="19" w:name="_Toc228059208"/>
      <w:r>
        <w:lastRenderedPageBreak/>
        <w:t>Risk Assessment</w:t>
      </w:r>
      <w:bookmarkEnd w:id="19"/>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13"/>
      <w:footerReference w:type="default" r:id="rId1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492E1" w14:textId="77777777" w:rsidR="004606E6" w:rsidRDefault="004606E6" w:rsidP="00B374E8">
      <w:pPr>
        <w:spacing w:after="0" w:line="240" w:lineRule="auto"/>
      </w:pPr>
      <w:r>
        <w:separator/>
      </w:r>
    </w:p>
  </w:endnote>
  <w:endnote w:type="continuationSeparator" w:id="0">
    <w:p w14:paraId="0083CDD0" w14:textId="77777777" w:rsidR="004606E6" w:rsidRDefault="004606E6"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B937A" w14:textId="77777777" w:rsidR="004606E6" w:rsidRDefault="004606E6" w:rsidP="00B374E8">
      <w:pPr>
        <w:spacing w:after="0" w:line="240" w:lineRule="auto"/>
      </w:pPr>
      <w:r>
        <w:separator/>
      </w:r>
    </w:p>
  </w:footnote>
  <w:footnote w:type="continuationSeparator" w:id="0">
    <w:p w14:paraId="121FA4C0" w14:textId="77777777" w:rsidR="004606E6" w:rsidRDefault="004606E6"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5"/>
  </w:num>
  <w:num w:numId="2" w16cid:durableId="367679738">
    <w:abstractNumId w:val="2"/>
  </w:num>
  <w:num w:numId="3" w16cid:durableId="219902552">
    <w:abstractNumId w:val="3"/>
  </w:num>
  <w:num w:numId="4" w16cid:durableId="1725987621">
    <w:abstractNumId w:val="1"/>
  </w:num>
  <w:num w:numId="5" w16cid:durableId="1259561661">
    <w:abstractNumId w:val="6"/>
  </w:num>
  <w:num w:numId="6" w16cid:durableId="742264202">
    <w:abstractNumId w:val="4"/>
  </w:num>
  <w:num w:numId="7" w16cid:durableId="783959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23D3A"/>
    <w:rsid w:val="000568D1"/>
    <w:rsid w:val="00062C52"/>
    <w:rsid w:val="000A0517"/>
    <w:rsid w:val="000A0569"/>
    <w:rsid w:val="000D6C10"/>
    <w:rsid w:val="000E0309"/>
    <w:rsid w:val="000F483E"/>
    <w:rsid w:val="000F5229"/>
    <w:rsid w:val="0012197F"/>
    <w:rsid w:val="00144B49"/>
    <w:rsid w:val="001800F8"/>
    <w:rsid w:val="001B53FE"/>
    <w:rsid w:val="001D0CB8"/>
    <w:rsid w:val="0027262B"/>
    <w:rsid w:val="002D5562"/>
    <w:rsid w:val="002F17D6"/>
    <w:rsid w:val="00305DE8"/>
    <w:rsid w:val="003528EA"/>
    <w:rsid w:val="00374458"/>
    <w:rsid w:val="003757F5"/>
    <w:rsid w:val="003964E6"/>
    <w:rsid w:val="003A56A3"/>
    <w:rsid w:val="003A6A9A"/>
    <w:rsid w:val="003B2A36"/>
    <w:rsid w:val="003C7463"/>
    <w:rsid w:val="00414C0C"/>
    <w:rsid w:val="00446380"/>
    <w:rsid w:val="004606E6"/>
    <w:rsid w:val="004A789C"/>
    <w:rsid w:val="004C1E62"/>
    <w:rsid w:val="004E31DB"/>
    <w:rsid w:val="0053467F"/>
    <w:rsid w:val="00575608"/>
    <w:rsid w:val="00577B65"/>
    <w:rsid w:val="00584637"/>
    <w:rsid w:val="005A620F"/>
    <w:rsid w:val="005B50DE"/>
    <w:rsid w:val="005D7FEC"/>
    <w:rsid w:val="00633C65"/>
    <w:rsid w:val="00643AC2"/>
    <w:rsid w:val="00652813"/>
    <w:rsid w:val="00657FF7"/>
    <w:rsid w:val="006635A1"/>
    <w:rsid w:val="00675E5F"/>
    <w:rsid w:val="006B2B7E"/>
    <w:rsid w:val="006C542C"/>
    <w:rsid w:val="006C5C27"/>
    <w:rsid w:val="007064BB"/>
    <w:rsid w:val="007421C6"/>
    <w:rsid w:val="00763C12"/>
    <w:rsid w:val="00793A78"/>
    <w:rsid w:val="007A3427"/>
    <w:rsid w:val="007B1C0D"/>
    <w:rsid w:val="007B204B"/>
    <w:rsid w:val="007D1C0A"/>
    <w:rsid w:val="007F241B"/>
    <w:rsid w:val="007F7A02"/>
    <w:rsid w:val="0083235C"/>
    <w:rsid w:val="00855059"/>
    <w:rsid w:val="00870FFF"/>
    <w:rsid w:val="008B65BD"/>
    <w:rsid w:val="008F17C2"/>
    <w:rsid w:val="009015F0"/>
    <w:rsid w:val="00915317"/>
    <w:rsid w:val="00915E44"/>
    <w:rsid w:val="00916B9A"/>
    <w:rsid w:val="00924109"/>
    <w:rsid w:val="0099684A"/>
    <w:rsid w:val="009A7C26"/>
    <w:rsid w:val="009C43F6"/>
    <w:rsid w:val="009C5C2B"/>
    <w:rsid w:val="009D7183"/>
    <w:rsid w:val="00A0137B"/>
    <w:rsid w:val="00A13860"/>
    <w:rsid w:val="00A15A26"/>
    <w:rsid w:val="00A35198"/>
    <w:rsid w:val="00A41244"/>
    <w:rsid w:val="00A60974"/>
    <w:rsid w:val="00AA69A4"/>
    <w:rsid w:val="00AD11D5"/>
    <w:rsid w:val="00AE5D14"/>
    <w:rsid w:val="00AF6F23"/>
    <w:rsid w:val="00B252B9"/>
    <w:rsid w:val="00B33DA1"/>
    <w:rsid w:val="00B374E8"/>
    <w:rsid w:val="00B40D84"/>
    <w:rsid w:val="00B54A2C"/>
    <w:rsid w:val="00B56509"/>
    <w:rsid w:val="00BA703D"/>
    <w:rsid w:val="00BA7362"/>
    <w:rsid w:val="00BB1629"/>
    <w:rsid w:val="00C15BD0"/>
    <w:rsid w:val="00C26C9B"/>
    <w:rsid w:val="00C71F40"/>
    <w:rsid w:val="00CA79FF"/>
    <w:rsid w:val="00CB5EB6"/>
    <w:rsid w:val="00CC5B5D"/>
    <w:rsid w:val="00CC7DB4"/>
    <w:rsid w:val="00CD7A4D"/>
    <w:rsid w:val="00D069BE"/>
    <w:rsid w:val="00D612BE"/>
    <w:rsid w:val="00D6288E"/>
    <w:rsid w:val="00D8291F"/>
    <w:rsid w:val="00D92FA2"/>
    <w:rsid w:val="00DA0C65"/>
    <w:rsid w:val="00DA28DF"/>
    <w:rsid w:val="00DA4ACD"/>
    <w:rsid w:val="00DA77B1"/>
    <w:rsid w:val="00DB21CE"/>
    <w:rsid w:val="00DC2501"/>
    <w:rsid w:val="00DE61CE"/>
    <w:rsid w:val="00E02286"/>
    <w:rsid w:val="00E1373E"/>
    <w:rsid w:val="00E3073F"/>
    <w:rsid w:val="00E64600"/>
    <w:rsid w:val="00E72F46"/>
    <w:rsid w:val="00E8266B"/>
    <w:rsid w:val="00EA15F3"/>
    <w:rsid w:val="00ED0AEB"/>
    <w:rsid w:val="00EE2364"/>
    <w:rsid w:val="00EF7B90"/>
    <w:rsid w:val="00F1112C"/>
    <w:rsid w:val="00F7304D"/>
    <w:rsid w:val="00F94A4C"/>
    <w:rsid w:val="00FD15E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7130F334-24FF-476D-BCBA-B9AC855C6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309"/>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1372</TotalTime>
  <Pages>12</Pages>
  <Words>3012</Words>
  <Characters>17175</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17</cp:revision>
  <dcterms:created xsi:type="dcterms:W3CDTF">2026-04-22T23:24:00Z</dcterms:created>
  <dcterms:modified xsi:type="dcterms:W3CDTF">2026-04-26T21:20:00Z</dcterms:modified>
</cp:coreProperties>
</file>