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Default="004712A0" w:rsidP="004712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E85507" w:rsidRPr="005400AC">
        <w:rPr>
          <w:rFonts w:ascii="Times New Roman" w:eastAsia="Calibri" w:hAnsi="Times New Roman" w:cs="Times New Roman"/>
          <w:b/>
          <w:u w:val="single"/>
          <w:lang w:eastAsia="ru-RU"/>
        </w:rPr>
        <w:t>учебной практики, ознакомительной практики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Группа________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CF78A2">
        <w:rPr>
          <w:rFonts w:ascii="Times New Roman" w:hAnsi="Times New Roman" w:cs="Times New Roman"/>
          <w:sz w:val="24"/>
          <w:szCs w:val="24"/>
        </w:rPr>
        <w:t>1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____________________________________________________________________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E85507" w:rsidRPr="005400AC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4712A0">
        <w:rPr>
          <w:rFonts w:ascii="Times New Roman" w:hAnsi="Times New Roman" w:cs="Times New Roman"/>
          <w:sz w:val="24"/>
          <w:szCs w:val="24"/>
        </w:rPr>
        <w:t>__________________________________________________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C61C4E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задания__________________________________________________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05414A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>с «</w:t>
      </w:r>
      <w:r w:rsidR="00BF0D8C"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>0</w:t>
      </w:r>
      <w:r w:rsidR="00E85EED">
        <w:rPr>
          <w:rFonts w:ascii="Times New Roman" w:eastAsia="Calibri" w:hAnsi="Times New Roman" w:cs="Times New Roman"/>
          <w:sz w:val="24"/>
          <w:szCs w:val="24"/>
          <w:lang w:eastAsia="ru-RU"/>
        </w:rPr>
        <w:t>6</w:t>
      </w:r>
      <w:r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B06AE5"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BF0D8C"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4B4C9A"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4B4C9A"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>03</w:t>
      </w:r>
      <w:r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4B4C9A"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>июня</w:t>
      </w:r>
      <w:r w:rsidR="00BF0D8C"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E85EED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="00CF78A2"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RPr="00DA152D" w:rsidTr="00E85507">
        <w:trPr>
          <w:trHeight w:val="255"/>
        </w:trPr>
        <w:tc>
          <w:tcPr>
            <w:tcW w:w="534" w:type="dxa"/>
            <w:vMerge w:val="restart"/>
          </w:tcPr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DA152D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152D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RPr="00DA152D" w:rsidTr="00E85507">
        <w:trPr>
          <w:trHeight w:val="255"/>
        </w:trPr>
        <w:tc>
          <w:tcPr>
            <w:tcW w:w="534" w:type="dxa"/>
            <w:vMerge/>
          </w:tcPr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Pr="00DA152D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152D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DA152D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DA152D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152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DA152D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152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DA152D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152D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RPr="00DA152D" w:rsidTr="00E85507">
        <w:trPr>
          <w:trHeight w:val="521"/>
        </w:trPr>
        <w:tc>
          <w:tcPr>
            <w:tcW w:w="9571" w:type="dxa"/>
            <w:gridSpan w:val="6"/>
          </w:tcPr>
          <w:p w:rsidR="00BF0D8C" w:rsidRPr="00DA152D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735FF7" w:rsidRPr="00DA152D" w:rsidTr="00E85507">
        <w:trPr>
          <w:trHeight w:val="557"/>
        </w:trPr>
        <w:tc>
          <w:tcPr>
            <w:tcW w:w="534" w:type="dxa"/>
          </w:tcPr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735FF7" w:rsidRPr="00DA152D" w:rsidRDefault="00E85507" w:rsidP="00BF0D8C">
            <w:pPr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t xml:space="preserve">УК-6.1 Знать: методики самооценки, самоконтроля и саморазвития с использованием подходов </w:t>
            </w:r>
            <w:proofErr w:type="spellStart"/>
            <w:r w:rsidRPr="00DA152D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DA152D" w:rsidRPr="00DA152D">
              <w:rPr>
                <w:rFonts w:ascii="Times New Roman" w:hAnsi="Times New Roman" w:cs="Times New Roman"/>
              </w:rPr>
              <w:t>;</w:t>
            </w:r>
          </w:p>
          <w:p w:rsidR="00DA152D" w:rsidRPr="00DA152D" w:rsidRDefault="00DA152D" w:rsidP="00BF0D8C">
            <w:pPr>
              <w:rPr>
                <w:rFonts w:ascii="Times New Roman" w:hAnsi="Times New Roman" w:cs="Times New Roman"/>
                <w:i/>
              </w:rPr>
            </w:pPr>
            <w:r w:rsidRPr="00DA152D">
              <w:rPr>
                <w:rFonts w:ascii="Times New Roman" w:hAnsi="Times New Roman" w:cs="Times New Roman"/>
                <w:i/>
              </w:rPr>
              <w:t>- проводит самооценку своих знаний для дальнейшего са</w:t>
            </w:r>
            <w:bookmarkStart w:id="0" w:name="_GoBack"/>
            <w:bookmarkEnd w:id="0"/>
            <w:r w:rsidRPr="00DA152D">
              <w:rPr>
                <w:rFonts w:ascii="Times New Roman" w:hAnsi="Times New Roman" w:cs="Times New Roman"/>
                <w:i/>
              </w:rPr>
              <w:t>моразвития.</w:t>
            </w:r>
          </w:p>
        </w:tc>
        <w:tc>
          <w:tcPr>
            <w:tcW w:w="425" w:type="dxa"/>
          </w:tcPr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RPr="00DA152D" w:rsidTr="00E85507">
        <w:trPr>
          <w:trHeight w:val="263"/>
        </w:trPr>
        <w:tc>
          <w:tcPr>
            <w:tcW w:w="534" w:type="dxa"/>
          </w:tcPr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t>2.</w:t>
            </w:r>
          </w:p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735FF7" w:rsidRPr="00DA152D" w:rsidRDefault="00E85507" w:rsidP="00BF0D8C">
            <w:pPr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DA152D" w:rsidRPr="00DA152D">
              <w:rPr>
                <w:rFonts w:ascii="Times New Roman" w:hAnsi="Times New Roman" w:cs="Times New Roman"/>
              </w:rPr>
              <w:t>;</w:t>
            </w:r>
          </w:p>
          <w:p w:rsidR="00DA152D" w:rsidRPr="00DA152D" w:rsidRDefault="00DA152D" w:rsidP="00BF0D8C">
            <w:pPr>
              <w:rPr>
                <w:rFonts w:ascii="Times New Roman" w:hAnsi="Times New Roman" w:cs="Times New Roman"/>
                <w:i/>
              </w:rPr>
            </w:pPr>
            <w:r w:rsidRPr="00DA152D">
              <w:rPr>
                <w:rFonts w:ascii="Times New Roman" w:hAnsi="Times New Roman" w:cs="Times New Roman"/>
                <w:i/>
              </w:rPr>
              <w:t>- демонстрирует способность решать задачи собственного личностного и профессионального развития.</w:t>
            </w:r>
          </w:p>
        </w:tc>
        <w:tc>
          <w:tcPr>
            <w:tcW w:w="425" w:type="dxa"/>
          </w:tcPr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DA152D" w:rsidTr="00E85507">
        <w:trPr>
          <w:trHeight w:val="263"/>
        </w:trPr>
        <w:tc>
          <w:tcPr>
            <w:tcW w:w="534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E85507" w:rsidRPr="00DA152D" w:rsidRDefault="00E85507" w:rsidP="00BF0D8C">
            <w:pPr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DA152D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DA152D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DA152D" w:rsidRPr="00DA152D">
              <w:rPr>
                <w:rFonts w:ascii="Times New Roman" w:hAnsi="Times New Roman" w:cs="Times New Roman"/>
              </w:rPr>
              <w:t>;</w:t>
            </w:r>
          </w:p>
          <w:p w:rsidR="00DA152D" w:rsidRPr="00DA152D" w:rsidRDefault="00DA152D" w:rsidP="00BF0D8C">
            <w:pPr>
              <w:rPr>
                <w:rFonts w:ascii="Times New Roman" w:hAnsi="Times New Roman" w:cs="Times New Roman"/>
                <w:i/>
              </w:rPr>
            </w:pPr>
            <w:r w:rsidRPr="00DA152D">
              <w:rPr>
                <w:rFonts w:ascii="Times New Roman" w:hAnsi="Times New Roman" w:cs="Times New Roman"/>
                <w:i/>
              </w:rPr>
              <w:t>- демонстрирует владение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DA152D" w:rsidTr="00E85507">
        <w:trPr>
          <w:trHeight w:val="282"/>
        </w:trPr>
        <w:tc>
          <w:tcPr>
            <w:tcW w:w="9571" w:type="dxa"/>
            <w:gridSpan w:val="6"/>
          </w:tcPr>
          <w:p w:rsidR="00E85507" w:rsidRPr="00DA152D" w:rsidRDefault="00E85507" w:rsidP="00AE6F74">
            <w:pPr>
              <w:jc w:val="both"/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t>ПК</w:t>
            </w:r>
            <w:r w:rsidR="00D20A40" w:rsidRPr="00DA152D">
              <w:rPr>
                <w:rFonts w:ascii="Times New Roman" w:hAnsi="Times New Roman" w:cs="Times New Roman"/>
              </w:rPr>
              <w:t>С</w:t>
            </w:r>
            <w:r w:rsidRPr="00DA152D">
              <w:rPr>
                <w:rFonts w:ascii="Times New Roman" w:hAnsi="Times New Roman" w:cs="Times New Roman"/>
              </w:rPr>
              <w:t>-2 Способен осуществлять интеграцию разработанного программного обеспечения</w:t>
            </w:r>
          </w:p>
        </w:tc>
      </w:tr>
      <w:tr w:rsidR="00E85507" w:rsidRPr="00DA152D" w:rsidTr="00E85507">
        <w:trPr>
          <w:trHeight w:val="263"/>
        </w:trPr>
        <w:tc>
          <w:tcPr>
            <w:tcW w:w="534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E85507" w:rsidRPr="00DA152D" w:rsidRDefault="00E85507" w:rsidP="00BF0D8C">
            <w:pPr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t>ПК</w:t>
            </w:r>
            <w:r w:rsidR="00D20A40" w:rsidRPr="00DA152D">
              <w:rPr>
                <w:rFonts w:ascii="Times New Roman" w:hAnsi="Times New Roman" w:cs="Times New Roman"/>
              </w:rPr>
              <w:t>С</w:t>
            </w:r>
            <w:r w:rsidRPr="00DA152D">
              <w:rPr>
                <w:rFonts w:ascii="Times New Roman" w:hAnsi="Times New Roman" w:cs="Times New Roman"/>
              </w:rPr>
              <w:t>-2.1 Знать основные методы разработки программного обеспечения</w:t>
            </w:r>
            <w:r w:rsidR="00DA152D" w:rsidRPr="00DA152D">
              <w:rPr>
                <w:rFonts w:ascii="Times New Roman" w:hAnsi="Times New Roman" w:cs="Times New Roman"/>
              </w:rPr>
              <w:t>;</w:t>
            </w:r>
          </w:p>
          <w:p w:rsidR="00DA152D" w:rsidRPr="0093786C" w:rsidRDefault="00DA152D" w:rsidP="00BF0D8C">
            <w:pPr>
              <w:rPr>
                <w:rFonts w:ascii="Times New Roman" w:hAnsi="Times New Roman" w:cs="Times New Roman"/>
                <w:i/>
              </w:rPr>
            </w:pPr>
            <w:r w:rsidRPr="0093786C">
              <w:rPr>
                <w:rFonts w:ascii="Times New Roman" w:hAnsi="Times New Roman" w:cs="Times New Roman"/>
                <w:i/>
              </w:rPr>
              <w:t>- знает основные подходы к разработке программного обеспечения.</w:t>
            </w:r>
          </w:p>
        </w:tc>
        <w:tc>
          <w:tcPr>
            <w:tcW w:w="425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DA152D" w:rsidTr="00E85507">
        <w:trPr>
          <w:trHeight w:val="263"/>
        </w:trPr>
        <w:tc>
          <w:tcPr>
            <w:tcW w:w="534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371" w:type="dxa"/>
          </w:tcPr>
          <w:p w:rsidR="00E85507" w:rsidRPr="00DA152D" w:rsidRDefault="00E85507" w:rsidP="00BF0D8C">
            <w:pPr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t>ПК</w:t>
            </w:r>
            <w:r w:rsidR="00D20A40" w:rsidRPr="00DA152D">
              <w:rPr>
                <w:rFonts w:ascii="Times New Roman" w:hAnsi="Times New Roman" w:cs="Times New Roman"/>
              </w:rPr>
              <w:t>С</w:t>
            </w:r>
            <w:r w:rsidRPr="00DA152D">
              <w:rPr>
                <w:rFonts w:ascii="Times New Roman" w:hAnsi="Times New Roman" w:cs="Times New Roman"/>
              </w:rPr>
              <w:t>-2.2 Уметь применять на практике программные средства и платформы информационных технологий</w:t>
            </w:r>
            <w:r w:rsidR="00DA152D" w:rsidRPr="00DA152D">
              <w:rPr>
                <w:rFonts w:ascii="Times New Roman" w:hAnsi="Times New Roman" w:cs="Times New Roman"/>
              </w:rPr>
              <w:t>;</w:t>
            </w:r>
          </w:p>
          <w:p w:rsidR="00DA152D" w:rsidRPr="00DA152D" w:rsidRDefault="00DA152D" w:rsidP="00BF0D8C">
            <w:pPr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t xml:space="preserve">- </w:t>
            </w:r>
            <w:r w:rsidRPr="00DA152D">
              <w:rPr>
                <w:rFonts w:ascii="Times New Roman" w:hAnsi="Times New Roman" w:cs="Times New Roman"/>
                <w:i/>
              </w:rPr>
              <w:t xml:space="preserve">способен на практике использовать программные средства и </w:t>
            </w:r>
            <w:r w:rsidRPr="00DA152D">
              <w:rPr>
                <w:rFonts w:ascii="Times New Roman" w:hAnsi="Times New Roman" w:cs="Times New Roman"/>
                <w:i/>
              </w:rPr>
              <w:lastRenderedPageBreak/>
              <w:t>платформы</w:t>
            </w:r>
            <w:r w:rsidRPr="00DA152D">
              <w:rPr>
                <w:rFonts w:ascii="Times New Roman" w:hAnsi="Times New Roman" w:cs="Times New Roman"/>
              </w:rPr>
              <w:t xml:space="preserve"> </w:t>
            </w:r>
            <w:r w:rsidRPr="00DA152D">
              <w:rPr>
                <w:rFonts w:ascii="Times New Roman" w:hAnsi="Times New Roman" w:cs="Times New Roman"/>
                <w:i/>
              </w:rPr>
              <w:t>информационных технологий.</w:t>
            </w:r>
          </w:p>
        </w:tc>
        <w:tc>
          <w:tcPr>
            <w:tcW w:w="425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DA152D" w:rsidTr="00E85507">
        <w:trPr>
          <w:trHeight w:val="263"/>
        </w:trPr>
        <w:tc>
          <w:tcPr>
            <w:tcW w:w="534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E85507" w:rsidRPr="00DA152D" w:rsidRDefault="00E85507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t>ПК</w:t>
            </w:r>
            <w:r w:rsidR="00D20A40" w:rsidRPr="00DA152D">
              <w:rPr>
                <w:rFonts w:ascii="Times New Roman" w:hAnsi="Times New Roman" w:cs="Times New Roman"/>
              </w:rPr>
              <w:t>С</w:t>
            </w:r>
            <w:r w:rsidRPr="00DA152D">
              <w:rPr>
                <w:rFonts w:ascii="Times New Roman" w:hAnsi="Times New Roman" w:cs="Times New Roman"/>
              </w:rPr>
              <w:t>-2.3 Уметь анализировать особенности предметной области и контекста решаемой задачи для обоснованного выбора инструментария</w:t>
            </w:r>
            <w:r w:rsidR="00DA152D" w:rsidRPr="00DA152D">
              <w:rPr>
                <w:rFonts w:ascii="Times New Roman" w:hAnsi="Times New Roman" w:cs="Times New Roman"/>
              </w:rPr>
              <w:t>;</w:t>
            </w:r>
          </w:p>
          <w:p w:rsidR="00DA152D" w:rsidRPr="00DA152D" w:rsidRDefault="00DA152D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  <w:i/>
              </w:rPr>
              <w:t>- демонстрирует навыки анализа особенностей предметной области и контекста решаемой задачи для обоснованного выбора инструментария</w:t>
            </w:r>
            <w:r w:rsidRPr="00DA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25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RPr="00DA152D" w:rsidTr="00E85507">
        <w:tc>
          <w:tcPr>
            <w:tcW w:w="7905" w:type="dxa"/>
            <w:gridSpan w:val="2"/>
          </w:tcPr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52D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DA152D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A152D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8B2DDB">
        <w:rPr>
          <w:rFonts w:ascii="Times New Roman" w:eastAsia="Calibri" w:hAnsi="Times New Roman" w:cs="Times New Roman"/>
          <w:b/>
          <w:lang w:eastAsia="ru-RU"/>
        </w:rPr>
        <w:t xml:space="preserve"> ____________________________________________________________</w:t>
      </w:r>
    </w:p>
    <w:p w:rsidR="008B2DDB" w:rsidRP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1955A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2A0"/>
    <w:rsid w:val="0005414A"/>
    <w:rsid w:val="001955AB"/>
    <w:rsid w:val="002E1628"/>
    <w:rsid w:val="00393695"/>
    <w:rsid w:val="003D5098"/>
    <w:rsid w:val="004712A0"/>
    <w:rsid w:val="0049709F"/>
    <w:rsid w:val="004B4C9A"/>
    <w:rsid w:val="004B7576"/>
    <w:rsid w:val="004C36FE"/>
    <w:rsid w:val="0054706E"/>
    <w:rsid w:val="00574C23"/>
    <w:rsid w:val="005A284F"/>
    <w:rsid w:val="005A6AE8"/>
    <w:rsid w:val="005C0830"/>
    <w:rsid w:val="006A6203"/>
    <w:rsid w:val="006B6010"/>
    <w:rsid w:val="00735FF7"/>
    <w:rsid w:val="00740E0A"/>
    <w:rsid w:val="00786E2E"/>
    <w:rsid w:val="007E22BE"/>
    <w:rsid w:val="008B2DDB"/>
    <w:rsid w:val="008C43EF"/>
    <w:rsid w:val="0093786C"/>
    <w:rsid w:val="009847E7"/>
    <w:rsid w:val="00A923BE"/>
    <w:rsid w:val="00B06AE5"/>
    <w:rsid w:val="00BC612F"/>
    <w:rsid w:val="00BE65CB"/>
    <w:rsid w:val="00BF0D8C"/>
    <w:rsid w:val="00C0444A"/>
    <w:rsid w:val="00C230A8"/>
    <w:rsid w:val="00C2437E"/>
    <w:rsid w:val="00C61C4E"/>
    <w:rsid w:val="00C83E77"/>
    <w:rsid w:val="00CF78A2"/>
    <w:rsid w:val="00D20A40"/>
    <w:rsid w:val="00D42C37"/>
    <w:rsid w:val="00DA152D"/>
    <w:rsid w:val="00E45E73"/>
    <w:rsid w:val="00E85507"/>
    <w:rsid w:val="00E85EED"/>
    <w:rsid w:val="00EE19A3"/>
    <w:rsid w:val="00F041AC"/>
    <w:rsid w:val="00F25DB2"/>
    <w:rsid w:val="00F60641"/>
    <w:rsid w:val="00F756E8"/>
    <w:rsid w:val="00FC0A3C"/>
    <w:rsid w:val="00FC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1B3BF"/>
  <w15:docId w15:val="{59D59F20-DA12-49CF-B580-92BA43B5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E11EC-0F66-4399-95E5-675C0DBA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Екатерина Риль</cp:lastModifiedBy>
  <cp:revision>15</cp:revision>
  <dcterms:created xsi:type="dcterms:W3CDTF">2020-02-04T13:12:00Z</dcterms:created>
  <dcterms:modified xsi:type="dcterms:W3CDTF">2022-12-07T04:15:00Z</dcterms:modified>
</cp:coreProperties>
</file>