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19181217" w:rsidR="00AA789D" w:rsidRPr="00D315A3" w:rsidRDefault="0039454B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Senior 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iOS </w:t>
            </w:r>
            <w:r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5D0384D" w:rsidR="00AA789D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Blk 342</w:t>
            </w:r>
            <w:r w:rsidR="00F74BC2">
              <w:rPr>
                <w:rFonts w:ascii="Calibri" w:hAnsi="Calibri"/>
                <w:sz w:val="20"/>
                <w:szCs w:val="20"/>
              </w:rPr>
              <w:t>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Ubi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Avenue 1, Singapore</w:t>
            </w:r>
          </w:p>
          <w:p w14:paraId="6EC506D9" w14:textId="1BE6840E" w:rsidR="00AA789D" w:rsidRPr="00581E5F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+65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39454B">
              <w:rPr>
                <w:rFonts w:ascii="Calibri" w:hAnsi="Calibri" w:cs="Calibri"/>
                <w:sz w:val="20"/>
                <w:szCs w:val="20"/>
              </w:rPr>
              <w:t>8515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>-</w:t>
            </w:r>
            <w:r w:rsidR="0039454B">
              <w:rPr>
                <w:rFonts w:ascii="Calibri" w:hAnsi="Calibri" w:cs="Calibri"/>
                <w:sz w:val="20"/>
                <w:szCs w:val="20"/>
              </w:rPr>
              <w:t>0417</w:t>
            </w:r>
          </w:p>
          <w:p w14:paraId="2954CEEF" w14:textId="7C8BD676" w:rsidR="00AA789D" w:rsidRPr="00581E5F" w:rsidRDefault="000631CC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576EC8" w:rsidRPr="00C2570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nguyenvunhatduy@gmail.com</w:t>
              </w:r>
            </w:hyperlink>
          </w:p>
          <w:p w14:paraId="17A4A6FA" w14:textId="73C02EE0" w:rsidR="00232CA1" w:rsidRPr="00576EC8" w:rsidRDefault="00576EC8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sz w:val="20"/>
                <w:szCs w:val="20"/>
                <w:lang w:val="vi-VN"/>
              </w:rPr>
              <w:t>|</w:t>
            </w:r>
            <w:r w:rsidRPr="00576EC8">
              <w:rPr>
                <w:sz w:val="20"/>
                <w:szCs w:val="20"/>
              </w:rPr>
              <w:t xml:space="preserve"> </w:t>
            </w:r>
            <w:hyperlink r:id="rId8" w:history="1">
              <w:proofErr w:type="spellStart"/>
              <w:r w:rsidR="00AA789D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  <w:proofErr w:type="spellEnd"/>
            </w:hyperlink>
            <w:r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9" w:history="1">
              <w:proofErr w:type="spellStart"/>
              <w:r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76EDBF36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4 </w:t>
            </w:r>
            <w:proofErr w:type="spellStart"/>
            <w:r w:rsidR="00576EC8" w:rsidRPr="00494C94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494C94" w:rsidRPr="00494C94">
              <w:rPr>
                <w:rFonts w:cs="Calibri"/>
                <w:sz w:val="22"/>
                <w:szCs w:val="22"/>
                <w:lang w:val="vi-VN"/>
              </w:rPr>
              <w:t xml:space="preserve"> </w:t>
            </w:r>
            <w:r w:rsidR="00576EC8" w:rsidRPr="00494C94">
              <w:rPr>
                <w:rFonts w:cs="Calibri"/>
                <w:sz w:val="22"/>
                <w:szCs w:val="22"/>
              </w:rPr>
              <w:t>in iOS development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and I have done 10 iOS applications.</w:t>
            </w:r>
            <w:bookmarkStart w:id="0" w:name="_GoBack"/>
            <w:bookmarkEnd w:id="0"/>
          </w:p>
          <w:p w14:paraId="5DAF20E5" w14:textId="4E8DFE28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applications with the best quality</w:t>
            </w:r>
            <w:r w:rsidR="00494C94">
              <w:rPr>
                <w:rFonts w:cs="Calibri"/>
                <w:sz w:val="22"/>
                <w:szCs w:val="22"/>
              </w:rPr>
              <w:t xml:space="preserve"> and </w:t>
            </w:r>
            <w:r>
              <w:rPr>
                <w:rFonts w:cs="Calibri"/>
                <w:sz w:val="22"/>
                <w:szCs w:val="22"/>
              </w:rPr>
              <w:t>a</w:t>
            </w:r>
            <w:r w:rsidR="00494C94">
              <w:rPr>
                <w:rFonts w:cs="Calibri"/>
                <w:sz w:val="22"/>
                <w:szCs w:val="22"/>
              </w:rPr>
              <w:t>lways want to be the best performance in the team.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1" w:name="OLE_LINK3"/>
            <w:bookmarkStart w:id="2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1"/>
            <w:bookmarkEnd w:id="2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3629F5B2" w:rsidR="00157508" w:rsidRDefault="00157508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Senior iOS Developer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61A656E3" w:rsidR="00157508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8/2019 - Current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7993174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Piing laundry service. Users can make booking of laundry </w:t>
                  </w:r>
                  <w:r w:rsidR="00F74BC2">
                    <w:rPr>
                      <w:rFonts w:ascii="Calibri" w:hAnsi="Calibri" w:cs="Calibri"/>
                      <w:sz w:val="22"/>
                      <w:szCs w:val="22"/>
                    </w:rPr>
                    <w:t>by</w:t>
                  </w: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Hmlet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app.</w:t>
                  </w:r>
                </w:p>
                <w:p w14:paraId="4EA3ADFB" w14:textId="77777777" w:rsidR="00157508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/>
                      <w:sz w:val="22"/>
                      <w:szCs w:val="22"/>
                    </w:rPr>
                    <w:t>Implemented Braintree payment for features in services.</w:t>
                  </w:r>
                </w:p>
                <w:p w14:paraId="21A54EDC" w14:textId="7777777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Config CI/CD using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Bitrise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, help pushing app to store and Test Flight much </w:t>
                  </w:r>
                  <w:proofErr w:type="gram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more easier</w:t>
                  </w:r>
                  <w:proofErr w:type="gram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and faster.</w:t>
                  </w:r>
                </w:p>
                <w:p w14:paraId="698F01FB" w14:textId="5EA2ABCA" w:rsidR="009F2DBE" w:rsidRPr="009F2DBE" w:rsidRDefault="009F2DBE" w:rsidP="009F2DBE">
                  <w:pPr>
                    <w:ind w:left="7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12A1DD3D" w:rsidR="002D2734" w:rsidRPr="000642B0" w:rsidRDefault="0039454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Software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3" w:name="OLE_LINK13"/>
                  <w:bookmarkStart w:id="4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5" w:name="OLE_LINK7"/>
                  <w:bookmarkStart w:id="6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7" w:name="OLE_LINK5"/>
                  <w:bookmarkStart w:id="8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9" w:name="OLE_LINK9"/>
                  <w:bookmarkStart w:id="10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7"/>
                  <w:bookmarkEnd w:id="8"/>
                  <w:bookmarkEnd w:id="9"/>
                  <w:bookmarkEnd w:id="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3"/>
                  <w:bookmarkEnd w:id="4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5"/>
                  <w:bookmarkEnd w:id="6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E6F2041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9057B0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37B353FE" w14:textId="07313843" w:rsidR="003A4B66" w:rsidRDefault="007862BB" w:rsidP="001575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Completed 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projects: Wong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Yiu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Nam, Gohji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TIC and </w:t>
                  </w:r>
                  <w:proofErr w:type="spellStart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PrismGIS</w:t>
                  </w:r>
                  <w:proofErr w:type="spellEnd"/>
                </w:p>
                <w:p w14:paraId="58EFA67B" w14:textId="6239FCED" w:rsidR="00D315A3" w:rsidRDefault="007862BB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Used reactive programming in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project.</w:t>
                  </w:r>
                </w:p>
                <w:p w14:paraId="25D3D8B6" w14:textId="36AD2BB1" w:rsidR="007862BB" w:rsidRPr="007862BB" w:rsidRDefault="00891D18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</w:t>
                  </w:r>
                  <w:proofErr w:type="spellEnd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 xml:space="preserve">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Wrote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UITest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UnitTest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</w:t>
                  </w:r>
                  <w:proofErr w:type="spellStart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>XCTest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98DE01F" w14:textId="77777777" w:rsidR="00D86A7A" w:rsidRPr="009F2DBE" w:rsidRDefault="00215231" w:rsidP="001575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2CD74564" w:rsidR="009F2DBE" w:rsidRPr="009F2DBE" w:rsidRDefault="009F2DBE" w:rsidP="009F2DBE">
                  <w:pPr>
                    <w:ind w:left="72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2787F33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4C665077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GPA: 8.1 out of 10.0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2257DE6E" w14:textId="77777777" w:rsidR="009D03F1" w:rsidRDefault="009D03F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E6BC543" w14:textId="62CF8D9D" w:rsidR="00416A2E" w:rsidRDefault="000631CC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11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H</w:t>
                    </w:r>
                    <w:r w:rsidR="00416A2E">
                      <w:rPr>
                        <w:rStyle w:val="Hyperlink"/>
                        <w:b/>
                      </w:rPr>
                      <w:t>mlet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20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Manage and customize </w:t>
                  </w:r>
                  <w:proofErr w:type="spellStart"/>
                  <w:r w:rsidR="00416A2E">
                    <w:rPr>
                      <w:rFonts w:ascii="Calibri" w:hAnsi="Calibri" w:cs="Calibri"/>
                      <w:sz w:val="22"/>
                    </w:rPr>
                    <w:t>Hmlet</w:t>
                  </w:r>
                  <w:proofErr w:type="spellEnd"/>
                  <w:r w:rsidR="00416A2E">
                    <w:rPr>
                      <w:rFonts w:ascii="Calibri" w:hAnsi="Calibri" w:cs="Calibri"/>
                      <w:sz w:val="22"/>
                    </w:rPr>
                    <w:t xml:space="preserve"> experience through mobile application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282A2D8" w14:textId="6A4D6874" w:rsidR="00416A2E" w:rsidRPr="00416A2E" w:rsidRDefault="000631CC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2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P</w:t>
                    </w:r>
                    <w:r w:rsidR="00416A2E">
                      <w:rPr>
                        <w:rStyle w:val="Hyperlink"/>
                        <w:b/>
                      </w:rPr>
                      <w:t>rismGIS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9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Real-estate research tool</w:t>
                  </w:r>
                  <w:r w:rsidR="006B715A">
                    <w:rPr>
                      <w:rFonts w:ascii="Calibri" w:hAnsi="Calibri" w:cs="Calibri"/>
                      <w:sz w:val="22"/>
                    </w:rPr>
                    <w:t xml:space="preserve"> for users in United State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1" w:name="OLE_LINK11"/>
            <w:bookmarkStart w:id="12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0DC9E354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1"/>
                <w:bookmarkEnd w:id="12"/>
                <w:p w14:paraId="16F30A4B" w14:textId="0969B26E" w:rsidR="00232CA1" w:rsidRP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"https://apple.co/2uIC7D8" </w:instrText>
                  </w:r>
                  <w:r>
                    <w:fldChar w:fldCharType="separate"/>
                  </w:r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Wong </w:t>
                  </w:r>
                  <w:proofErr w:type="spellStart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Yiu</w:t>
                  </w:r>
                  <w:proofErr w:type="spellEnd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 Nam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7F29A97A" w14:textId="74050F63" w:rsidR="00961697" w:rsidRPr="00F74BC2" w:rsidRDefault="000631CC" w:rsidP="00F74BC2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14"/>
                      <w:szCs w:val="14"/>
                    </w:rPr>
                  </w:pPr>
                  <w:hyperlink r:id="rId13" w:history="1">
                    <w:proofErr w:type="spellStart"/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  <w:proofErr w:type="spellEnd"/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  <w:p w14:paraId="0452884E" w14:textId="399CF783" w:rsidR="00F74BC2" w:rsidRPr="00F74BC2" w:rsidRDefault="000631CC" w:rsidP="00F74BC2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hyperlink r:id="rId14" w:history="1">
                    <w:r w:rsidR="00F74BC2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AFEX</w:t>
                    </w:r>
                  </w:hyperlink>
                  <w:r w:rsidR="00F74BC2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F74BC2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F74BC2">
                    <w:rPr>
                      <w:rFonts w:ascii="Calibri" w:hAnsi="Calibri" w:cs="Calibri"/>
                      <w:sz w:val="22"/>
                    </w:rPr>
                    <w:t>6</w:t>
                  </w:r>
                  <w:r w:rsidR="00F74BC2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F74BC2">
                    <w:rPr>
                      <w:rFonts w:ascii="Calibri" w:hAnsi="Calibri" w:cs="Calibri"/>
                      <w:sz w:val="22"/>
                    </w:rPr>
                    <w:t>C</w:t>
                  </w:r>
                  <w:r w:rsidR="00F74BC2" w:rsidRPr="00F74BC2">
                    <w:rPr>
                      <w:rFonts w:ascii="Calibri" w:hAnsi="Calibri" w:cs="Calibri"/>
                      <w:sz w:val="22"/>
                    </w:rPr>
                    <w:t>heck out real-time foreign exchange rates, set rate alerts and your desired exchange rate</w:t>
                  </w:r>
                  <w:r w:rsidR="00F74BC2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365DF6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 w:rsidR="0039454B">
              <w:rPr>
                <w:sz w:val="22"/>
                <w:szCs w:val="22"/>
              </w:rPr>
              <w:t>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32859"/>
    <w:rsid w:val="00232CA1"/>
    <w:rsid w:val="002827D0"/>
    <w:rsid w:val="002B6498"/>
    <w:rsid w:val="002D2734"/>
    <w:rsid w:val="003375AD"/>
    <w:rsid w:val="00367F2F"/>
    <w:rsid w:val="0039454B"/>
    <w:rsid w:val="00396FB2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507336"/>
    <w:rsid w:val="00550183"/>
    <w:rsid w:val="00571C02"/>
    <w:rsid w:val="00576EC8"/>
    <w:rsid w:val="00581E5F"/>
    <w:rsid w:val="005B7A37"/>
    <w:rsid w:val="005C2084"/>
    <w:rsid w:val="00605CB8"/>
    <w:rsid w:val="0063018E"/>
    <w:rsid w:val="00667C5D"/>
    <w:rsid w:val="006A10ED"/>
    <w:rsid w:val="006B18F3"/>
    <w:rsid w:val="006B715A"/>
    <w:rsid w:val="006D0707"/>
    <w:rsid w:val="006D3ACD"/>
    <w:rsid w:val="00706827"/>
    <w:rsid w:val="00714F93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598D"/>
    <w:rsid w:val="009F2DBE"/>
    <w:rsid w:val="00A13292"/>
    <w:rsid w:val="00A5371D"/>
    <w:rsid w:val="00A871FF"/>
    <w:rsid w:val="00AA789D"/>
    <w:rsid w:val="00AC1D56"/>
    <w:rsid w:val="00AF5D60"/>
    <w:rsid w:val="00B25163"/>
    <w:rsid w:val="00B33F58"/>
    <w:rsid w:val="00B47D34"/>
    <w:rsid w:val="00B6035B"/>
    <w:rsid w:val="00B66D77"/>
    <w:rsid w:val="00B76159"/>
    <w:rsid w:val="00C11F1C"/>
    <w:rsid w:val="00C461DC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74BC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hatduy" TargetMode="External"/><Relationship Id="rId13" Type="http://schemas.openxmlformats.org/officeDocument/2006/relationships/hyperlink" Target="https://apple.co/2NBOs38" TargetMode="External"/><Relationship Id="rId3" Type="http://schemas.openxmlformats.org/officeDocument/2006/relationships/styles" Target="styles.xml"/><Relationship Id="rId7" Type="http://schemas.openxmlformats.org/officeDocument/2006/relationships/hyperlink" Target="https://nhatduy.info/" TargetMode="External"/><Relationship Id="rId12" Type="http://schemas.openxmlformats.org/officeDocument/2006/relationships/hyperlink" Target="https://apps.apple.com/us/app/prismgis/id11966086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nguyenvunhatduy@gmail.com" TargetMode="External"/><Relationship Id="rId11" Type="http://schemas.openxmlformats.org/officeDocument/2006/relationships/hyperlink" Target="https://apps.apple.com/us/app/hmlet/id148460830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8120939/nhatduy" TargetMode="External"/><Relationship Id="rId14" Type="http://schemas.openxmlformats.org/officeDocument/2006/relationships/hyperlink" Target="https://apps.apple.com/sg/app/afex/id13914993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Microsoft Office User</cp:lastModifiedBy>
  <cp:revision>43</cp:revision>
  <dcterms:created xsi:type="dcterms:W3CDTF">2018-07-31T03:48:00Z</dcterms:created>
  <dcterms:modified xsi:type="dcterms:W3CDTF">2020-01-24T08:37:00Z</dcterms:modified>
</cp:coreProperties>
</file>