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2D1E3A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C830B9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23C52877" w:rsidR="00157508" w:rsidRPr="00C830B9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8/2019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>04/2021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C830B9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C830B9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C830B9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30B9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48</cp:revision>
  <dcterms:created xsi:type="dcterms:W3CDTF">2018-07-31T03:48:00Z</dcterms:created>
  <dcterms:modified xsi:type="dcterms:W3CDTF">2021-04-27T09:26:00Z</dcterms:modified>
</cp:coreProperties>
</file>