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81" w:rsidRDefault="00D96502">
      <w:pPr>
        <w:rPr>
          <w:b/>
          <w:bCs/>
          <w:szCs w:val="24"/>
        </w:rPr>
      </w:pPr>
      <w:r>
        <w:rPr>
          <w:b/>
          <w:bCs/>
          <w:szCs w:val="24"/>
        </w:rPr>
        <w:t>關於</w:t>
      </w:r>
      <w:r>
        <w:rPr>
          <w:b/>
          <w:bCs/>
          <w:szCs w:val="24"/>
        </w:rPr>
        <w:t>C subset</w:t>
      </w:r>
      <w:r>
        <w:rPr>
          <w:b/>
          <w:bCs/>
          <w:szCs w:val="24"/>
        </w:rPr>
        <w:t>的描述，應該至少包含下列的部分</w:t>
      </w:r>
      <w:r>
        <w:rPr>
          <w:b/>
          <w:bCs/>
          <w:szCs w:val="24"/>
        </w:rPr>
        <w:t>: (</w:t>
      </w:r>
      <w:r>
        <w:rPr>
          <w:b/>
          <w:bCs/>
          <w:szCs w:val="24"/>
        </w:rPr>
        <w:t>請自行斟酌增加與修改</w:t>
      </w:r>
      <w:r>
        <w:rPr>
          <w:b/>
          <w:bCs/>
          <w:szCs w:val="24"/>
        </w:rPr>
        <w:t>)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關鍵字</w:t>
      </w:r>
    </w:p>
    <w:p w:rsidR="00577A81" w:rsidRDefault="00D96502">
      <w:pPr>
        <w:rPr>
          <w:szCs w:val="24"/>
        </w:rPr>
      </w:pPr>
      <w:r>
        <w:rPr>
          <w:szCs w:val="24"/>
        </w:rPr>
        <w:tab/>
        <w:t>do</w:t>
      </w:r>
      <w:r>
        <w:rPr>
          <w:szCs w:val="24"/>
        </w:rPr>
        <w:t>、</w:t>
      </w:r>
      <w:r>
        <w:rPr>
          <w:szCs w:val="24"/>
        </w:rPr>
        <w:t>struct</w:t>
      </w:r>
      <w:r>
        <w:rPr>
          <w:szCs w:val="24"/>
        </w:rPr>
        <w:t>、</w:t>
      </w:r>
      <w:r>
        <w:rPr>
          <w:szCs w:val="24"/>
        </w:rPr>
        <w:t>define</w:t>
      </w:r>
      <w:r>
        <w:rPr>
          <w:szCs w:val="24"/>
        </w:rPr>
        <w:t>、</w:t>
      </w:r>
      <w:r>
        <w:rPr>
          <w:szCs w:val="24"/>
        </w:rPr>
        <w:t>include</w:t>
      </w:r>
      <w:r>
        <w:rPr>
          <w:szCs w:val="24"/>
        </w:rPr>
        <w:t>、</w:t>
      </w:r>
      <w:r>
        <w:rPr>
          <w:szCs w:val="24"/>
        </w:rPr>
        <w:t>return</w:t>
      </w:r>
      <w:r w:rsidR="000649BA">
        <w:rPr>
          <w:rFonts w:hint="eastAsia"/>
          <w:szCs w:val="24"/>
        </w:rPr>
        <w:t>、</w:t>
      </w:r>
      <w:r w:rsidR="000649BA">
        <w:rPr>
          <w:rFonts w:hint="eastAsia"/>
          <w:szCs w:val="24"/>
        </w:rPr>
        <w:t>const</w:t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資料型態</w:t>
      </w:r>
      <w:r>
        <w:rPr>
          <w:szCs w:val="24"/>
        </w:rPr>
        <w:t xml:space="preserve"> (</w:t>
      </w:r>
      <w:r>
        <w:rPr>
          <w:szCs w:val="24"/>
        </w:rPr>
        <w:t>宣告變數</w:t>
      </w:r>
      <w:r>
        <w:rPr>
          <w:szCs w:val="24"/>
        </w:rPr>
        <w:t>):</w:t>
      </w:r>
    </w:p>
    <w:p w:rsidR="00577A81" w:rsidRDefault="00D96502">
      <w:pPr>
        <w:rPr>
          <w:szCs w:val="24"/>
        </w:rPr>
      </w:pPr>
      <w:r>
        <w:rPr>
          <w:szCs w:val="24"/>
        </w:rPr>
        <w:t xml:space="preserve">  int </w:t>
      </w:r>
      <w:r>
        <w:rPr>
          <w:szCs w:val="24"/>
        </w:rPr>
        <w:t>、</w:t>
      </w:r>
      <w:r>
        <w:rPr>
          <w:szCs w:val="24"/>
        </w:rPr>
        <w:t>char</w:t>
      </w:r>
      <w:r>
        <w:rPr>
          <w:szCs w:val="24"/>
        </w:rPr>
        <w:t>、</w:t>
      </w:r>
      <w:r>
        <w:rPr>
          <w:szCs w:val="24"/>
        </w:rPr>
        <w:t>double</w:t>
      </w:r>
      <w:r>
        <w:rPr>
          <w:szCs w:val="24"/>
          <w:lang w:val="fr-FR"/>
        </w:rPr>
        <w:t>、</w:t>
      </w:r>
      <w:r>
        <w:rPr>
          <w:szCs w:val="24"/>
        </w:rPr>
        <w:t>void</w:t>
      </w:r>
      <w:r>
        <w:rPr>
          <w:szCs w:val="24"/>
          <w:lang w:val="fr-FR"/>
        </w:rPr>
        <w:t>、</w:t>
      </w:r>
      <w:r w:rsidR="000649BA">
        <w:rPr>
          <w:rFonts w:hint="eastAsia"/>
          <w:szCs w:val="24"/>
          <w:lang w:val="fr-FR"/>
        </w:rPr>
        <w:t>f</w:t>
      </w:r>
      <w:r w:rsidR="000649BA">
        <w:rPr>
          <w:szCs w:val="24"/>
          <w:lang w:val="fr-FR"/>
        </w:rPr>
        <w:t>loat</w:t>
      </w:r>
      <w:r w:rsidR="000649BA">
        <w:rPr>
          <w:rFonts w:hint="eastAsia"/>
          <w:szCs w:val="24"/>
          <w:lang w:val="fr-FR"/>
        </w:rPr>
        <w:t>、</w:t>
      </w:r>
      <w:r>
        <w:rPr>
          <w:szCs w:val="24"/>
        </w:rPr>
        <w:t>long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 w:rsidR="00577A81" w:rsidRDefault="00D96502">
      <w:pPr>
        <w:rPr>
          <w:szCs w:val="24"/>
        </w:rPr>
      </w:pPr>
      <w:r>
        <w:rPr>
          <w:szCs w:val="24"/>
        </w:rPr>
        <w:tab/>
        <w:t>//</w:t>
      </w:r>
      <w:r>
        <w:rPr>
          <w:szCs w:val="24"/>
        </w:rPr>
        <w:t>、</w:t>
      </w:r>
      <w:r>
        <w:rPr>
          <w:szCs w:val="24"/>
        </w:rPr>
        <w:t>/* */</w:t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 xml:space="preserve">&amp; </w:t>
      </w:r>
      <w:r>
        <w:rPr>
          <w:szCs w:val="24"/>
        </w:rPr>
        <w:t>、</w:t>
      </w:r>
      <w:r>
        <w:rPr>
          <w:szCs w:val="24"/>
        </w:rPr>
        <w:t xml:space="preserve"> | </w:t>
      </w:r>
      <w:r>
        <w:rPr>
          <w:szCs w:val="24"/>
        </w:rPr>
        <w:t>、</w:t>
      </w:r>
      <w:r>
        <w:rPr>
          <w:szCs w:val="24"/>
        </w:rPr>
        <w:t>^</w:t>
      </w:r>
      <w:r>
        <w:rPr>
          <w:szCs w:val="24"/>
        </w:rPr>
        <w:t>、</w:t>
      </w:r>
      <w:r>
        <w:rPr>
          <w:szCs w:val="24"/>
        </w:rPr>
        <w:t xml:space="preserve"> </w:t>
      </w:r>
      <w:r w:rsidR="000649BA">
        <w:rPr>
          <w:szCs w:val="24"/>
        </w:rPr>
        <w:t>~</w:t>
      </w:r>
      <w:r w:rsidR="000649BA">
        <w:rPr>
          <w:rFonts w:hint="eastAsia"/>
          <w:szCs w:val="24"/>
        </w:rPr>
        <w:t>、</w:t>
      </w:r>
      <w:r>
        <w:rPr>
          <w:szCs w:val="24"/>
        </w:rPr>
        <w:t xml:space="preserve">&amp;&amp; </w:t>
      </w:r>
      <w:r>
        <w:rPr>
          <w:szCs w:val="24"/>
        </w:rPr>
        <w:t>、</w:t>
      </w:r>
      <w:r>
        <w:rPr>
          <w:szCs w:val="24"/>
        </w:rPr>
        <w:t xml:space="preserve">|| </w:t>
      </w:r>
      <w:r>
        <w:rPr>
          <w:szCs w:val="24"/>
        </w:rPr>
        <w:t>、</w:t>
      </w:r>
      <w:r>
        <w:rPr>
          <w:szCs w:val="24"/>
        </w:rPr>
        <w:t>%</w:t>
      </w:r>
      <w:r>
        <w:rPr>
          <w:szCs w:val="24"/>
        </w:rPr>
        <w:t>、</w:t>
      </w: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!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  <w:r>
        <w:rPr>
          <w:szCs w:val="24"/>
        </w:rPr>
        <w:t>#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</w:t>
      </w:r>
      <w:r w:rsidR="000649BA">
        <w:rPr>
          <w:rFonts w:hint="eastAsia"/>
          <w:szCs w:val="24"/>
        </w:rPr>
        <w:t>、</w:t>
      </w:r>
      <w:r w:rsidR="000649BA">
        <w:rPr>
          <w:rFonts w:hint="eastAsia"/>
          <w:szCs w:val="24"/>
        </w:rPr>
        <w:t>+</w:t>
      </w:r>
      <w:r w:rsidR="000649BA">
        <w:rPr>
          <w:szCs w:val="24"/>
        </w:rPr>
        <w:t>+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-</w:t>
      </w:r>
      <w:r w:rsidR="00703B08">
        <w:rPr>
          <w:szCs w:val="24"/>
        </w:rPr>
        <w:t>-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&lt;</w:t>
      </w:r>
      <w:r w:rsidR="00703B08">
        <w:rPr>
          <w:szCs w:val="24"/>
        </w:rPr>
        <w:t>&lt;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&gt;</w:t>
      </w:r>
      <w:r w:rsidR="00703B08">
        <w:rPr>
          <w:szCs w:val="24"/>
        </w:rPr>
        <w:t>&gt;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?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: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支援哪些邏輯運算、支援哪些比較運算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  <w:bookmarkStart w:id="0" w:name="_GoBack"/>
      <w:bookmarkEnd w:id="0"/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;</w:t>
      </w:r>
      <w:r w:rsidR="00703B08">
        <w:rPr>
          <w:rFonts w:hint="eastAsia"/>
          <w:szCs w:val="24"/>
        </w:rPr>
        <w:t>、</w:t>
      </w:r>
      <w:proofErr w:type="gramStart"/>
      <w:r w:rsidR="00703B08">
        <w:rPr>
          <w:rFonts w:hint="eastAsia"/>
          <w:szCs w:val="24"/>
        </w:rPr>
        <w:t>、</w:t>
      </w:r>
      <w:proofErr w:type="gramEnd"/>
      <w:r w:rsidR="00703B08">
        <w:rPr>
          <w:rFonts w:hint="eastAsia"/>
          <w:szCs w:val="24"/>
        </w:rPr>
        <w:t>.</w:t>
      </w:r>
      <w:r w:rsidR="00703B08">
        <w:rPr>
          <w:rFonts w:hint="eastAsia"/>
          <w:szCs w:val="24"/>
        </w:rPr>
        <w:t xml:space="preserve"> (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)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[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]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{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}</w:t>
      </w:r>
      <w:r w:rsidR="00CD16BD">
        <w:rPr>
          <w:rFonts w:hint="eastAsia"/>
          <w:szCs w:val="24"/>
        </w:rPr>
        <w:t>、</w:t>
      </w:r>
      <w:proofErr w:type="gramStart"/>
      <w:r w:rsidR="00CD16BD">
        <w:rPr>
          <w:szCs w:val="24"/>
        </w:rPr>
        <w:t>’</w:t>
      </w:r>
      <w:proofErr w:type="gramEnd"/>
      <w:r w:rsidR="00CD16BD">
        <w:rPr>
          <w:rFonts w:hint="eastAsia"/>
          <w:szCs w:val="24"/>
        </w:rPr>
        <w:t>、</w:t>
      </w:r>
      <w:r w:rsidR="00CD16BD">
        <w:rPr>
          <w:szCs w:val="24"/>
        </w:rPr>
        <w:t>”</w:t>
      </w:r>
    </w:p>
    <w:p w:rsidR="00577A81" w:rsidRDefault="00703B08">
      <w:pPr>
        <w:rPr>
          <w:rFonts w:hint="eastAsia"/>
          <w:szCs w:val="24"/>
        </w:rPr>
      </w:pPr>
      <w:r>
        <w:rPr>
          <w:szCs w:val="24"/>
        </w:rPr>
        <w:tab/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 w:rsidR="00577A81" w:rsidRDefault="00D96502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 w:rsidR="00577A81" w:rsidRDefault="00D96502">
      <w:pPr>
        <w:pStyle w:val="aa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If, else </w:t>
      </w:r>
    </w:p>
    <w:p w:rsidR="00577A81" w:rsidRDefault="00D96502">
      <w:pPr>
        <w:pStyle w:val="aa"/>
        <w:numPr>
          <w:ilvl w:val="0"/>
          <w:numId w:val="2"/>
        </w:numPr>
        <w:rPr>
          <w:szCs w:val="24"/>
        </w:rPr>
      </w:pPr>
      <w:proofErr w:type="gramStart"/>
      <w:r>
        <w:rPr>
          <w:szCs w:val="24"/>
        </w:rPr>
        <w:t>迴</w:t>
      </w:r>
      <w:proofErr w:type="gramEnd"/>
      <w:r>
        <w:rPr>
          <w:szCs w:val="24"/>
        </w:rPr>
        <w:t>圈</w:t>
      </w:r>
      <w:r>
        <w:rPr>
          <w:szCs w:val="24"/>
        </w:rPr>
        <w:t>:</w:t>
      </w:r>
    </w:p>
    <w:p w:rsidR="00577A81" w:rsidRDefault="00D96502">
      <w:pPr>
        <w:pStyle w:val="aa"/>
        <w:numPr>
          <w:ilvl w:val="1"/>
          <w:numId w:val="2"/>
        </w:numPr>
        <w:rPr>
          <w:szCs w:val="24"/>
        </w:rPr>
      </w:pPr>
      <w:r>
        <w:rPr>
          <w:szCs w:val="24"/>
        </w:rPr>
        <w:t>for, while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程式可包含多個函式</w:t>
      </w:r>
      <w:r>
        <w:rPr>
          <w:szCs w:val="24"/>
        </w:rPr>
        <w:t xml:space="preserve"> </w:t>
      </w:r>
      <w:r>
        <w:rPr>
          <w:szCs w:val="24"/>
        </w:rPr>
        <w:t>或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  <w:r>
        <w:rPr>
          <w:szCs w:val="24"/>
        </w:rPr>
        <w:t>或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>main function</w:t>
      </w:r>
      <w:r>
        <w:rPr>
          <w:szCs w:val="24"/>
        </w:rPr>
        <w:t>，再加上</w:t>
      </w:r>
      <w:r>
        <w:rPr>
          <w:szCs w:val="24"/>
        </w:rPr>
        <w:t xml:space="preserve"> ...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 w:rsidR="00577A81" w:rsidRDefault="00D96502">
      <w:pPr>
        <w:pStyle w:val="aa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 </w:t>
      </w:r>
      <w:r>
        <w:rPr>
          <w:szCs w:val="24"/>
        </w:rPr>
        <w:t>、</w:t>
      </w:r>
      <w:r>
        <w:rPr>
          <w:szCs w:val="24"/>
        </w:rPr>
        <w:t xml:space="preserve"> main</w:t>
      </w:r>
    </w:p>
    <w:p w:rsidR="00577A81" w:rsidRDefault="00D96502">
      <w:pPr>
        <w:rPr>
          <w:szCs w:val="24"/>
        </w:rPr>
      </w:pPr>
      <w:r>
        <w:rPr>
          <w:szCs w:val="24"/>
        </w:rPr>
        <w:t xml:space="preserve">   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 w:rsidR="00577A81" w:rsidRDefault="00577A81">
      <w:pPr>
        <w:rPr>
          <w:szCs w:val="24"/>
          <w:lang w:val="pt-PT"/>
        </w:rPr>
      </w:pPr>
    </w:p>
    <w:p w:rsidR="00577A81" w:rsidRDefault="00577A81">
      <w:pPr>
        <w:rPr>
          <w:szCs w:val="24"/>
          <w:lang w:val="pt-PT"/>
        </w:rPr>
      </w:pPr>
    </w:p>
    <w:sectPr w:rsidR="00577A81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BBB"/>
    <w:multiLevelType w:val="multilevel"/>
    <w:tmpl w:val="EE908914"/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309871A1"/>
    <w:multiLevelType w:val="multilevel"/>
    <w:tmpl w:val="211EC1E4"/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5C5E405E"/>
    <w:multiLevelType w:val="multilevel"/>
    <w:tmpl w:val="1B3AE2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FA5450"/>
    <w:multiLevelType w:val="multilevel"/>
    <w:tmpl w:val="7668132A"/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81"/>
    <w:rsid w:val="000649BA"/>
    <w:rsid w:val="00577A81"/>
    <w:rsid w:val="00703B08"/>
    <w:rsid w:val="00CD16BD"/>
    <w:rsid w:val="00D9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69C0"/>
  <w15:docId w15:val="{3E8F9E29-F396-4C58-A426-2A889A39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031303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031303"/>
    <w:rPr>
      <w:sz w:val="20"/>
      <w:szCs w:val="2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E84F13"/>
    <w:pPr>
      <w:ind w:left="48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chiahsunwu</dc:creator>
  <dc:description/>
  <cp:lastModifiedBy>林萍</cp:lastModifiedBy>
  <cp:revision>16</cp:revision>
  <dcterms:created xsi:type="dcterms:W3CDTF">2022-03-03T03:24:00Z</dcterms:created>
  <dcterms:modified xsi:type="dcterms:W3CDTF">2023-03-18T18:10:00Z</dcterms:modified>
  <dc:language>en-US</dc:language>
</cp:coreProperties>
</file>