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 w:rsidR="00041B98" w:rsidRPr="000B110D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0B110D" w:rsidR="000B110D">
        <w:rPr>
          <w:rFonts w:ascii="Times New Roman" w:eastAsia="黑体" w:hAnsi="Times New Roman" w:cs="Times New Roman"/>
          <w:b/>
          <w:sz w:val="44"/>
          <w:szCs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11823700</wp:posOffset>
            </wp:positionH>
            <wp:positionV relativeFrom="topMargin">
              <wp:posOffset>11442700</wp:posOffset>
            </wp:positionV>
            <wp:extent cx="254000" cy="457200"/>
            <wp:wrapNone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110D" w:rsidR="000B110D">
        <w:rPr>
          <w:rFonts w:ascii="Times New Roman" w:eastAsia="黑体" w:hAnsi="Times New Roman" w:cs="Times New Roman"/>
          <w:b/>
          <w:sz w:val="44"/>
          <w:szCs w:val="24"/>
        </w:rPr>
        <w:t>大单元限时评估卷(一)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(时间：90分钟　分值：100分)</w:t>
      </w:r>
    </w:p>
    <w:tbl>
      <w:tblPr>
        <w:tblStyle w:val="TableNormal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18"/>
        <w:gridCol w:w="4398"/>
      </w:tblGrid>
      <w:tr>
        <w:tblPrEx>
          <w:tblW w:w="5000" w:type="pct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jc w:val="center"/>
        </w:trPr>
        <w:tc>
          <w:tcPr>
            <w:tcW w:w="2448" w:type="pct"/>
            <w:shd w:val="clear" w:color="auto" w:fill="E6E6E6"/>
            <w:vAlign w:val="center"/>
          </w:tcPr>
          <w:p w:rsidR="00041B98" w:rsidRPr="00885ABF" w:rsidP="00AE0FF6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试卷考查范围</w:t>
            </w:r>
          </w:p>
        </w:tc>
        <w:tc>
          <w:tcPr>
            <w:tcW w:w="2552" w:type="pct"/>
            <w:shd w:val="clear" w:color="auto" w:fill="E6E6E6"/>
            <w:vAlign w:val="center"/>
          </w:tcPr>
          <w:p w:rsidR="00041B98" w:rsidRPr="00885ABF" w:rsidP="00AE0FF6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黑体" w:hAnsi="Times New Roman" w:cs="Times New Roman"/>
                <w:b/>
                <w:sz w:val="24"/>
                <w:szCs w:val="24"/>
              </w:rPr>
              <w:t>主要命题点</w:t>
            </w:r>
          </w:p>
        </w:tc>
      </w:tr>
      <w:tr>
        <w:tblPrEx>
          <w:tblW w:w="5000" w:type="pct"/>
          <w:jc w:val="center"/>
          <w:tblLook w:val="0000"/>
        </w:tblPrEx>
        <w:trPr>
          <w:jc w:val="center"/>
        </w:trPr>
        <w:tc>
          <w:tcPr>
            <w:tcW w:w="2448" w:type="pct"/>
            <w:shd w:val="clear" w:color="auto" w:fill="auto"/>
            <w:vAlign w:val="center"/>
          </w:tcPr>
          <w:p w:rsidR="00041B98" w:rsidRPr="00885ABF" w:rsidP="00AE0FF6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hAnsi="Times New Roman" w:cs="Times New Roman"/>
                <w:b/>
                <w:sz w:val="24"/>
                <w:szCs w:val="24"/>
              </w:rPr>
              <w:t>第一章　宇宙中的地球</w:t>
            </w:r>
          </w:p>
        </w:tc>
        <w:tc>
          <w:tcPr>
            <w:tcW w:w="2552" w:type="pct"/>
            <w:shd w:val="clear" w:color="auto" w:fill="auto"/>
            <w:vAlign w:val="center"/>
          </w:tcPr>
          <w:p w:rsidR="00041B98" w:rsidRPr="00885ABF" w:rsidP="000B110D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1</w:t>
            </w:r>
            <w:r w:rsidR="00663A15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．</w:t>
            </w: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地球的宇宙环境；</w:t>
            </w:r>
          </w:p>
          <w:p w:rsidR="00041B98" w:rsidRPr="00885ABF" w:rsidP="000B110D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2</w:t>
            </w:r>
            <w:r w:rsidR="00663A15">
              <w:rPr>
                <w:rFonts w:ascii="Times New Roman" w:hAnsi="Times New Roman" w:cs="Times New Roman"/>
                <w:b/>
                <w:sz w:val="24"/>
                <w:szCs w:val="24"/>
              </w:rPr>
              <w:t>．</w:t>
            </w: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太阳对地球的影响；</w:t>
            </w:r>
          </w:p>
          <w:p w:rsidR="00041B98" w:rsidRPr="00885ABF" w:rsidP="000B110D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3</w:t>
            </w:r>
            <w:r w:rsidR="00663A15">
              <w:rPr>
                <w:rFonts w:ascii="Times New Roman" w:hAnsi="Times New Roman" w:cs="Times New Roman"/>
                <w:b/>
                <w:sz w:val="24"/>
                <w:szCs w:val="24"/>
              </w:rPr>
              <w:t>．</w:t>
            </w: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地球的历史；</w:t>
            </w:r>
          </w:p>
          <w:p w:rsidR="00041B98" w:rsidRPr="00885ABF" w:rsidP="000B110D">
            <w:pPr>
              <w:pStyle w:val="PlainText"/>
              <w:tabs>
                <w:tab w:val="left" w:pos="4200"/>
              </w:tabs>
              <w:snapToGri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4</w:t>
            </w:r>
            <w:r w:rsidR="00663A15">
              <w:rPr>
                <w:rFonts w:ascii="Times New Roman" w:hAnsi="Times New Roman" w:cs="Times New Roman"/>
                <w:b/>
                <w:sz w:val="24"/>
                <w:szCs w:val="24"/>
              </w:rPr>
              <w:t>．</w:t>
            </w:r>
            <w:r w:rsidRPr="00885ABF">
              <w:rPr>
                <w:rFonts w:ascii="Times New Roman" w:eastAsia="楷体_GB2312" w:hAnsi="Times New Roman" w:cs="Times New Roman"/>
                <w:b/>
                <w:sz w:val="24"/>
                <w:szCs w:val="24"/>
              </w:rPr>
              <w:t>地球的圈层结构</w:t>
            </w:r>
            <w:r w:rsidRPr="00663A15">
              <w:rPr>
                <w:rFonts w:hAnsi="宋体" w:cs="Times New Roman"/>
                <w:b/>
                <w:sz w:val="24"/>
                <w:szCs w:val="24"/>
              </w:rPr>
              <w:t>。</w:t>
            </w:r>
          </w:p>
        </w:tc>
      </w:tr>
    </w:tbl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黑体" w:hAnsi="Times New Roman" w:cs="Times New Roman"/>
          <w:b/>
          <w:sz w:val="24"/>
          <w:szCs w:val="24"/>
        </w:rPr>
        <w:t>一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黑体" w:hAnsi="Times New Roman" w:cs="Times New Roman"/>
          <w:b/>
          <w:sz w:val="24"/>
          <w:szCs w:val="24"/>
        </w:rPr>
        <w:t>选择题</w:t>
      </w:r>
      <w:r w:rsidRPr="00885ABF">
        <w:rPr>
          <w:rFonts w:ascii="Times New Roman" w:hAnsi="Times New Roman" w:cs="Times New Roman"/>
          <w:b/>
          <w:sz w:val="24"/>
          <w:szCs w:val="24"/>
        </w:rPr>
        <w:t>(本题包括16个小题，每小题4分，共64分)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我国发射的</w:t>
      </w:r>
      <w:r w:rsidR="00D85894">
        <w:rPr>
          <w:rFonts w:hAnsi="宋体" w:cs="Times New Roman"/>
          <w:b/>
          <w:sz w:val="24"/>
          <w:szCs w:val="24"/>
        </w:rPr>
        <w:t>“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嫦娥四号</w:t>
      </w:r>
      <w:r w:rsidRPr="00663A15" w:rsidR="00D85894">
        <w:rPr>
          <w:rFonts w:hAnsi="宋体" w:cs="Times New Roman"/>
          <w:b/>
          <w:sz w:val="24"/>
          <w:szCs w:val="24"/>
        </w:rPr>
        <w:t>”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飞行器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实现了人类首次在月球背面软着陆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结合所学知识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完成1～2题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D1896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 w:rsidR="00041B98">
        <w:rPr>
          <w:rFonts w:ascii="Times New Roman" w:hAnsi="Times New Roman" w:cs="Times New Roman"/>
          <w:b/>
          <w:sz w:val="24"/>
          <w:szCs w:val="24"/>
        </w:rPr>
        <w:t>1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 w:rsidR="00041B98">
        <w:rPr>
          <w:rFonts w:ascii="Times New Roman" w:hAnsi="Times New Roman" w:cs="Times New Roman"/>
          <w:b/>
          <w:sz w:val="24"/>
          <w:szCs w:val="24"/>
        </w:rPr>
        <w:t>影响月球表面形态形成的主要因素是(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陨石的撞击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地球的引力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太阳的辐射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太阳风的侵袭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2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若宇航员登上月球，则其可能看到的现象有(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663A15">
        <w:rPr>
          <w:rFonts w:hAnsi="宋体" w:cs="Times New Roman"/>
          <w:b/>
          <w:sz w:val="24"/>
          <w:szCs w:val="24"/>
        </w:rPr>
        <w:t>①</w:t>
      </w:r>
      <w:r w:rsidRPr="00885ABF">
        <w:rPr>
          <w:rFonts w:ascii="Times New Roman" w:hAnsi="Times New Roman" w:cs="Times New Roman"/>
          <w:b/>
          <w:sz w:val="24"/>
          <w:szCs w:val="24"/>
        </w:rPr>
        <w:t xml:space="preserve">拖着长尾的彗星　 </w:t>
      </w:r>
      <w:r w:rsidRPr="00663A15">
        <w:rPr>
          <w:rFonts w:hAnsi="宋体" w:cs="Times New Roman"/>
          <w:b/>
          <w:sz w:val="24"/>
          <w:szCs w:val="24"/>
        </w:rPr>
        <w:t>②</w:t>
      </w:r>
      <w:r w:rsidRPr="00885ABF">
        <w:rPr>
          <w:rFonts w:ascii="Times New Roman" w:hAnsi="Times New Roman" w:cs="Times New Roman"/>
          <w:b/>
          <w:sz w:val="24"/>
          <w:szCs w:val="24"/>
        </w:rPr>
        <w:t>绚丽多彩的极光 　</w:t>
      </w:r>
      <w:r w:rsidRPr="00663A15">
        <w:rPr>
          <w:rFonts w:hAnsi="宋体" w:cs="Times New Roman"/>
          <w:b/>
          <w:sz w:val="24"/>
          <w:szCs w:val="24"/>
        </w:rPr>
        <w:t>③</w:t>
      </w:r>
      <w:r w:rsidRPr="00885ABF">
        <w:rPr>
          <w:rFonts w:ascii="Times New Roman" w:hAnsi="Times New Roman" w:cs="Times New Roman"/>
          <w:b/>
          <w:sz w:val="24"/>
          <w:szCs w:val="24"/>
        </w:rPr>
        <w:t xml:space="preserve">一闪即逝的流星　 </w:t>
      </w:r>
      <w:r w:rsidRPr="00663A15">
        <w:rPr>
          <w:rFonts w:hAnsi="宋体" w:cs="Times New Roman"/>
          <w:b/>
          <w:sz w:val="24"/>
          <w:szCs w:val="24"/>
        </w:rPr>
        <w:t>④</w:t>
      </w:r>
      <w:r w:rsidRPr="00885ABF">
        <w:rPr>
          <w:rFonts w:ascii="Times New Roman" w:hAnsi="Times New Roman" w:cs="Times New Roman"/>
          <w:b/>
          <w:sz w:val="24"/>
          <w:szCs w:val="24"/>
        </w:rPr>
        <w:t>轮廓模糊的星云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>
        <w:rPr>
          <w:rFonts w:hAnsi="宋体" w:cs="Times New Roman"/>
          <w:b/>
          <w:sz w:val="24"/>
          <w:szCs w:val="24"/>
        </w:rPr>
        <w:t>①②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663A15">
        <w:rPr>
          <w:rFonts w:hAnsi="宋体" w:cs="Times New Roman"/>
          <w:b/>
          <w:sz w:val="24"/>
          <w:szCs w:val="24"/>
        </w:rPr>
        <w:t>③④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>
        <w:rPr>
          <w:rFonts w:hAnsi="宋体" w:cs="Times New Roman"/>
          <w:b/>
          <w:sz w:val="24"/>
          <w:szCs w:val="24"/>
        </w:rPr>
        <w:t>②③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663A15">
        <w:rPr>
          <w:rFonts w:hAnsi="宋体" w:cs="Times New Roman"/>
          <w:b/>
          <w:sz w:val="24"/>
          <w:szCs w:val="24"/>
        </w:rPr>
        <w:t>①④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A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2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D　第1题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月球没有大气层的保护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因此受陨石撞击较明显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第2题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极光是太阳活动抛出的高能带电离子高速冲进两极地区的高空大气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与稀薄的大气相互碰撞而出现的；流星是指运行在星际空间的流星体进入地球大气层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并与大气摩擦燃烧所产生的光迹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月球没有大气层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因此看不到极光和流星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美国国家航空航天局2017年2月22日宣布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一个国际天文学家小组在距地球仅40光年处发现了围绕单一恒星运行的7颗系外行星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中心天体Trappist</w:t>
      </w:r>
      <w:r w:rsidRPr="00663A15">
        <w:rPr>
          <w:rFonts w:hAnsi="宋体" w:cs="Times New Roman"/>
          <w:b/>
          <w:sz w:val="24"/>
          <w:szCs w:val="24"/>
        </w:rPr>
        <w:t>－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1的质量不到太阳的1/10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亮度只有太阳的1/200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温度只有太阳的1/2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天文学家认为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这一酷似太阳系的星系是寻找外星生命的最佳地点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据此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完成3～4题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3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推测该天体系统属于(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地月系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太阳系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银河系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河外星系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4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天文学家推测该星系某颗行星上可能存在生命，需要从哪些方面寻找论据？(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663A15">
        <w:rPr>
          <w:rFonts w:hAnsi="宋体" w:cs="Times New Roman"/>
          <w:b/>
          <w:sz w:val="24"/>
          <w:szCs w:val="24"/>
        </w:rPr>
        <w:t>①</w:t>
      </w:r>
      <w:r w:rsidRPr="00885ABF">
        <w:rPr>
          <w:rFonts w:ascii="Times New Roman" w:hAnsi="Times New Roman" w:cs="Times New Roman"/>
          <w:b/>
          <w:sz w:val="24"/>
          <w:szCs w:val="24"/>
        </w:rPr>
        <w:t>大小与地球相似　</w:t>
      </w:r>
      <w:r w:rsidRPr="00663A15">
        <w:rPr>
          <w:rFonts w:hAnsi="宋体" w:cs="Times New Roman"/>
          <w:b/>
          <w:sz w:val="24"/>
          <w:szCs w:val="24"/>
        </w:rPr>
        <w:t>②</w:t>
      </w:r>
      <w:r w:rsidRPr="00885ABF">
        <w:rPr>
          <w:rFonts w:ascii="Times New Roman" w:hAnsi="Times New Roman" w:cs="Times New Roman"/>
          <w:b/>
          <w:sz w:val="24"/>
          <w:szCs w:val="24"/>
        </w:rPr>
        <w:t>存在液态水　</w:t>
      </w:r>
      <w:r w:rsidRPr="00663A15">
        <w:rPr>
          <w:rFonts w:hAnsi="宋体" w:cs="Times New Roman"/>
          <w:b/>
          <w:sz w:val="24"/>
          <w:szCs w:val="24"/>
        </w:rPr>
        <w:t>③</w:t>
      </w:r>
      <w:r w:rsidRPr="00885ABF">
        <w:rPr>
          <w:rFonts w:ascii="Times New Roman" w:hAnsi="Times New Roman" w:cs="Times New Roman"/>
          <w:b/>
          <w:sz w:val="24"/>
          <w:szCs w:val="24"/>
        </w:rPr>
        <w:t>距离地球较近　</w:t>
      </w:r>
      <w:r w:rsidRPr="00663A15">
        <w:rPr>
          <w:rFonts w:hAnsi="宋体" w:cs="Times New Roman"/>
          <w:b/>
          <w:sz w:val="24"/>
          <w:szCs w:val="24"/>
        </w:rPr>
        <w:t>④</w:t>
      </w:r>
      <w:r w:rsidRPr="00885ABF">
        <w:rPr>
          <w:rFonts w:ascii="Times New Roman" w:hAnsi="Times New Roman" w:cs="Times New Roman"/>
          <w:b/>
          <w:sz w:val="24"/>
          <w:szCs w:val="24"/>
        </w:rPr>
        <w:t>拥有与地球相近的温度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>
        <w:rPr>
          <w:rFonts w:hAnsi="宋体" w:cs="Times New Roman"/>
          <w:b/>
          <w:sz w:val="24"/>
          <w:szCs w:val="24"/>
        </w:rPr>
        <w:t>①②③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663A15">
        <w:rPr>
          <w:rFonts w:hAnsi="宋体" w:cs="Times New Roman"/>
          <w:b/>
          <w:sz w:val="24"/>
          <w:szCs w:val="24"/>
        </w:rPr>
        <w:t>②③④</w:t>
      </w:r>
      <w:r w:rsidRPr="00885AB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>
        <w:rPr>
          <w:rFonts w:hAnsi="宋体" w:cs="Times New Roman"/>
          <w:b/>
          <w:sz w:val="24"/>
          <w:szCs w:val="24"/>
        </w:rPr>
        <w:t>①②④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663A15">
        <w:rPr>
          <w:rFonts w:hAnsi="宋体" w:cs="Times New Roman"/>
          <w:b/>
          <w:sz w:val="24"/>
          <w:szCs w:val="24"/>
        </w:rPr>
        <w:t>①③④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3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C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4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C　第3题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读材料分析可知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该天体系统类似于太阳系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而且距离地球仅有40光年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说明该天体系统属于银河系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第4题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天文学家在宇宙中寻找存在生命的行星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主要看其大小是否与地球相似(有利于形成大气层)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是否存在液态水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温度是否与地球相近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下图为地质时期某阶段的气候变化简图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读图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完成5～6题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95.TIF" style="width:195.5pt;height:84.7pt" stroked="f">
            <v:imagedata r:id="rId5" r:href="rId6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5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中生代末期到新生代早期，全球气候变化的趋势是(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气温上升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降水增多　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B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气温上升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降水减少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气温下降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降水增多　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D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气温下降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降水减少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6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中生代末期，陆地上大规模灭绝的生物是(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原始鱼类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被子植物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爬行动物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哺乳动物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5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C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6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C　第5题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从图中可以看出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中生代末期到新生代早期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全球平均温度下降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全球平均降水迅速增多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第6题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中生代末期爬行动物大规模灭绝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太阳能光热电站(下图)通过数以十万计的反光板聚焦太阳能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给高塔顶端的锅炉加热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产生蒸汽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驱动发电机发电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据此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完成7～8题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alt="image96.TIF" style="width:181.9pt;height:70.3pt" stroked="f">
            <v:imagedata r:id="rId7" r:href="rId8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7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我国下列地区中，资源条件最适宜建太阳能光热电站的是(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柴达木盆地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黄土高原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山东半岛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东南丘陵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8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太阳能光热电站可能会(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提升地表温度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B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干扰飞机电子导航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误伤途经飞鸟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D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提高作物产量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7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A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8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C　第7题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最适宜建太阳能光热电站的地区是太阳能资源丰富的地区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影响太阳辐射的因素主要有纬度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天气和海拔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柴达木盆地位于青藏高原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地势高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大气稀薄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太阳辐射强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其他三个地区位于季风区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夏秋季节受夏季风影响多阴雨天气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太阳辐射相对贫乏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第8题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太阳能光热电站的关键装置是反光板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它使部分太阳辐射不能到达地面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会降低地表温度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还会使电站上空温度很高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导致过往鸟类被高温灼伤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2017年9月6日19时53分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太阳爆发超级太阳耀斑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据此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完成9～10题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9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该太阳活动会导致(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地表温度明显升高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B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大气电离层受到扰动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水循环动力减弱</w:t>
      </w:r>
      <w:r w:rsidR="000B110D">
        <w:rPr>
          <w:rFonts w:ascii="Times New Roman" w:hAnsi="Times New Roman" w:cs="Times New Roman" w:hint="eastAsia"/>
          <w:b/>
          <w:sz w:val="24"/>
          <w:szCs w:val="24"/>
        </w:rPr>
        <w:tab/>
      </w:r>
      <w:r w:rsidRPr="00885ABF">
        <w:rPr>
          <w:rFonts w:ascii="Times New Roman" w:hAnsi="Times New Roman" w:cs="Times New Roman"/>
          <w:b/>
          <w:sz w:val="24"/>
          <w:szCs w:val="24"/>
        </w:rPr>
        <w:t>D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大气逆辐射作用增强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10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该太阳活动爆发之后数天，是观看和拍摄极光的最佳时机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较佳的观看地点是(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赤道附近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北冰洋沿岸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青藏高原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撒哈拉沙漠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9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B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10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B　第9题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太阳活动对地球的影响主要表现为：</w:t>
      </w:r>
      <w:r w:rsidRPr="00663A15">
        <w:rPr>
          <w:rFonts w:hAnsi="宋体" w:cs="Times New Roman"/>
          <w:b/>
          <w:sz w:val="24"/>
          <w:szCs w:val="24"/>
        </w:rPr>
        <w:t>①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扰动电离层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使无线电短波通信受到影响；</w:t>
      </w:r>
      <w:r w:rsidRPr="00663A15">
        <w:rPr>
          <w:rFonts w:hAnsi="宋体" w:cs="Times New Roman"/>
          <w:b/>
          <w:sz w:val="24"/>
          <w:szCs w:val="24"/>
        </w:rPr>
        <w:t>②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扰动地球磁场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产生磁暴现象；</w:t>
      </w:r>
      <w:r w:rsidRPr="00663A15">
        <w:rPr>
          <w:rFonts w:hAnsi="宋体" w:cs="Times New Roman"/>
          <w:b/>
          <w:sz w:val="24"/>
          <w:szCs w:val="24"/>
        </w:rPr>
        <w:t>③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在两极地区产生极光；</w:t>
      </w:r>
      <w:r w:rsidRPr="00663A15">
        <w:rPr>
          <w:rFonts w:hAnsi="宋体" w:cs="Times New Roman"/>
          <w:b/>
          <w:sz w:val="24"/>
          <w:szCs w:val="24"/>
        </w:rPr>
        <w:t>④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与某些自然灾害的发生具有关联性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第10题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太阳活动产生的极光现象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只有在较高纬度地区才能观测到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《汉书</w:t>
      </w:r>
      <w:r w:rsidRPr="00663A15">
        <w:rPr>
          <w:rFonts w:hAnsi="宋体" w:cs="Times New Roman"/>
          <w:b/>
          <w:sz w:val="24"/>
          <w:szCs w:val="24"/>
        </w:rPr>
        <w:t>·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五行志》中记载：公元前28年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="00D85894">
        <w:rPr>
          <w:rFonts w:hAnsi="宋体" w:cs="Times New Roman"/>
          <w:b/>
          <w:sz w:val="24"/>
          <w:szCs w:val="24"/>
        </w:rPr>
        <w:t>“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三月乙未</w:t>
      </w:r>
      <w:r w:rsidRPr="00885ABF" w:rsidR="00D85894">
        <w:rPr>
          <w:rFonts w:ascii="Times New Roman" w:hAnsi="Times New Roman" w:cs="Times New Roman"/>
          <w:b/>
          <w:sz w:val="24"/>
          <w:szCs w:val="24"/>
        </w:rPr>
        <w:t>，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日出黄</w:t>
      </w:r>
      <w:r w:rsidRPr="00885ABF" w:rsidR="00D85894">
        <w:rPr>
          <w:rFonts w:ascii="Times New Roman" w:hAnsi="Times New Roman" w:cs="Times New Roman"/>
          <w:b/>
          <w:sz w:val="24"/>
          <w:szCs w:val="24"/>
        </w:rPr>
        <w:t>，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有黑气大如钱</w:t>
      </w:r>
      <w:r w:rsidRPr="00885ABF" w:rsidR="00D85894">
        <w:rPr>
          <w:rFonts w:ascii="Times New Roman" w:hAnsi="Times New Roman" w:cs="Times New Roman"/>
          <w:b/>
          <w:sz w:val="24"/>
          <w:szCs w:val="24"/>
        </w:rPr>
        <w:t>，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居日中央</w:t>
      </w:r>
      <w:r w:rsidRPr="00663A15" w:rsidR="00D85894">
        <w:rPr>
          <w:rFonts w:hAnsi="宋体" w:cs="Times New Roman"/>
          <w:b/>
          <w:sz w:val="24"/>
          <w:szCs w:val="24"/>
        </w:rPr>
        <w:t>。”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据此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完成11～12题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11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这种现象发生在太阳的(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光球层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色球层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日冕层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太阳内部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12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上一次观察到此种现象的时间大约是(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公元前17年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公元17年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公元前39年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公元48年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11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A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12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C　第11题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太阳活动包括光球层上的太阳黑子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色球层上的太阳耀斑和日珥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日冕层上的日冕物质抛射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太阳光球层上常出现一些暗黑色的斑点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叫太阳黑子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第12题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太阳黑子出现的周期约为11年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所以上一次观察到此种现象的时间大约是公元前39年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读图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完成13～14题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alt="image101.TIF" style="width:239.25pt;height:101.95pt" stroked="f">
            <v:imagedata r:id="rId9" r:href="rId10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13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甲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乙所示的两个地质年代分别是(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古生代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中生代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中生代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古生代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古生代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元古代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新生代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古生代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14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乙时代的末期(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蕨类植物明显衰退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恐龙灭绝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出现被子植物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爬行动物盛行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13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B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14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A　第13题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图中甲时代裸子植物繁盛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出现被子植物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故为中生代；乙时代出现两栖动物和蕨类植物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故为古生代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第14题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乙时代为古生代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古生代末期蕨类植物明显衰退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出现裸子植物；恐龙灭绝的时代为中生代末期；被子植物出现在中生代；爬行动物盛行为中生代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结合五大连池(局部)景观图和地球的内部圈层结构图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完成15～16题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alt="image104.TIF" style="width:190.4pt;height:94.15pt" stroked="f">
            <v:imagedata r:id="rId11" r:href="rId12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15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从火山口喷出的炽热岩浆一般来源于(　　)</w:t>
      </w:r>
    </w:p>
    <w:p w:rsidR="002771E0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 w:rsidR="00041B98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 w:rsidR="00041B98">
        <w:rPr>
          <w:rFonts w:hAnsi="宋体" w:cs="Times New Roman"/>
          <w:b/>
          <w:sz w:val="24"/>
          <w:szCs w:val="24"/>
        </w:rPr>
        <w:t>①</w:t>
      </w:r>
      <w:r w:rsidRPr="00885ABF" w:rsidR="00041B98">
        <w:rPr>
          <w:rFonts w:ascii="Times New Roman" w:hAnsi="Times New Roman" w:cs="Times New Roman"/>
          <w:b/>
          <w:sz w:val="24"/>
          <w:szCs w:val="24"/>
        </w:rPr>
        <w:t>圈层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663A15" w:rsidR="00041B98">
        <w:rPr>
          <w:rFonts w:hAnsi="宋体" w:cs="Times New Roman"/>
          <w:b/>
          <w:sz w:val="24"/>
          <w:szCs w:val="24"/>
        </w:rPr>
        <w:t>②</w:t>
      </w:r>
      <w:r w:rsidRPr="00885ABF" w:rsidR="00041B98">
        <w:rPr>
          <w:rFonts w:ascii="Times New Roman" w:hAnsi="Times New Roman" w:cs="Times New Roman"/>
          <w:b/>
          <w:sz w:val="24"/>
          <w:szCs w:val="24"/>
        </w:rPr>
        <w:t>圈层　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="002771E0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663A15">
        <w:rPr>
          <w:rFonts w:hAnsi="宋体" w:cs="Times New Roman"/>
          <w:b/>
          <w:sz w:val="24"/>
          <w:szCs w:val="24"/>
        </w:rPr>
        <w:t>③</w:t>
      </w:r>
      <w:r w:rsidRPr="00885ABF">
        <w:rPr>
          <w:rFonts w:ascii="Times New Roman" w:hAnsi="Times New Roman" w:cs="Times New Roman"/>
          <w:b/>
          <w:sz w:val="24"/>
          <w:szCs w:val="24"/>
        </w:rPr>
        <w:t>圈层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663A15">
        <w:rPr>
          <w:rFonts w:hAnsi="宋体" w:cs="Times New Roman"/>
          <w:b/>
          <w:sz w:val="24"/>
          <w:szCs w:val="24"/>
        </w:rPr>
        <w:t>④</w:t>
      </w:r>
      <w:r w:rsidRPr="00885ABF">
        <w:rPr>
          <w:rFonts w:ascii="Times New Roman" w:hAnsi="Times New Roman" w:cs="Times New Roman"/>
          <w:b/>
          <w:sz w:val="24"/>
          <w:szCs w:val="24"/>
        </w:rPr>
        <w:t>圈层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16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五大连池景观的形成过程充分说明了各圈层(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都是连续而不规则的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B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内部物质运动的能量都来自太阳辐射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是独立发展变化的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D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之间存在着物质迁移和能量转换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15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B　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16</w:t>
      </w:r>
      <w:r w:rsidR="00663A15">
        <w:rPr>
          <w:rFonts w:ascii="Times New Roman" w:eastAsia="楷体_GB2312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D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黑体" w:hAnsi="Times New Roman" w:cs="Times New Roman"/>
          <w:b/>
          <w:sz w:val="24"/>
          <w:szCs w:val="24"/>
        </w:rPr>
        <w:t>二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黑体" w:hAnsi="Times New Roman" w:cs="Times New Roman"/>
          <w:b/>
          <w:sz w:val="24"/>
          <w:szCs w:val="24"/>
        </w:rPr>
        <w:t>综合题</w:t>
      </w:r>
      <w:r w:rsidRPr="00885ABF">
        <w:rPr>
          <w:rFonts w:ascii="Times New Roman" w:hAnsi="Times New Roman" w:cs="Times New Roman"/>
          <w:b/>
          <w:sz w:val="24"/>
          <w:szCs w:val="24"/>
        </w:rPr>
        <w:t>(本题包括3个小题，共36分)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17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阅读材料，回答下列问题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(12分)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在</w:t>
      </w:r>
      <w:r w:rsidR="00D85894">
        <w:rPr>
          <w:rFonts w:hAnsi="宋体" w:cs="Times New Roman"/>
          <w:b/>
          <w:sz w:val="24"/>
          <w:szCs w:val="24"/>
        </w:rPr>
        <w:t>“</w:t>
      </w:r>
      <w:r w:rsidRPr="00885ABF" w:rsidR="00D85894">
        <w:rPr>
          <w:rFonts w:ascii="Times New Roman" w:eastAsia="楷体_GB2312" w:hAnsi="Times New Roman" w:cs="Times New Roman"/>
          <w:b/>
          <w:sz w:val="24"/>
          <w:szCs w:val="24"/>
        </w:rPr>
        <w:t>中国太阳城</w:t>
      </w:r>
      <w:r w:rsidRPr="00663A15" w:rsidR="00D85894">
        <w:rPr>
          <w:rFonts w:hAnsi="宋体" w:cs="Times New Roman"/>
          <w:b/>
          <w:sz w:val="24"/>
          <w:szCs w:val="24"/>
        </w:rPr>
        <w:t>”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德州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太阳能的开发利用无处不在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低碳经济悄然融入百姓生活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下图示意德州的全国首条接收阳光照射8小时就可以使用7天的太阳能路灯街道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alt="XKBFCR-29.TIF" style="width:81.95pt;height:68.15pt" stroked="f">
            <v:imagedata r:id="rId13" r:href="rId14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(1)若在下列城市推广太阳能路灯，自然条件最不适宜的是(　　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银川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>
        <w:rPr>
          <w:rFonts w:ascii="Times New Roman" w:hAnsi="Times New Roman" w:cs="Times New Roman"/>
          <w:b/>
          <w:sz w:val="24"/>
          <w:szCs w:val="24"/>
        </w:rPr>
        <w:t>拉萨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成都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呼和浩特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(2)说明纬度大致相当的重庆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拉萨两地的太阳年辐射总量的差异，并解释原因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(3)太阳能在生活中的应用，除了材料中提到的太阳能路灯之外，还有哪些？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0000FF"/>
          <w:sz w:val="24"/>
          <w:szCs w:val="24"/>
        </w:rPr>
        <w:t>解析：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第(1)题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推广太阳能路灯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应在降水少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晴天多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太阳辐射能丰富的城市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选项中成都位于四川盆地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云雾天气多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自然条件最不适宜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第(2)题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从日照时间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天气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大气密度等影响太阳辐射的因素分析回答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第(3)题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结合生活实际回答即可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答案：</w:t>
      </w:r>
      <w:r w:rsidRPr="00885ABF">
        <w:rPr>
          <w:rFonts w:ascii="Times New Roman" w:hAnsi="Times New Roman" w:cs="Times New Roman"/>
          <w:b/>
          <w:sz w:val="24"/>
          <w:szCs w:val="24"/>
        </w:rPr>
        <w:t>(1)C　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(2)拉萨太阳年辐射总量大于重庆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原因：拉萨位于青藏高原，海拔高，空气稀薄，大气中尘埃含量少，大气对太阳辐射的削弱作用小；晴天多，日照时间长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重庆位于四川盆地，盆地地形导致水汽不易散发，空气中含水汽多，阴天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雾天较多，大气对太阳辐射的削弱作用强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(3)太阳能热水器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太阳能电子显示屏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太阳能电池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太阳能灶等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18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读地球的外部圈层示意图，回答下列问题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(12分)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alt="image110.TIF" style="width:165.5pt;height:69pt" stroked="f">
            <v:imagedata r:id="rId15" r:href="rId16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(1)在图中填出下列内容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CD4E62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 w:hint="eastAsia"/>
          <w:b/>
          <w:sz w:val="24"/>
          <w:szCs w:val="24"/>
        </w:rPr>
      </w:pPr>
      <w:r w:rsidRPr="00885ABF" w:rsidR="00041B98">
        <w:rPr>
          <w:rFonts w:ascii="Times New Roman" w:hAnsi="Times New Roman" w:cs="Times New Roman"/>
          <w:b/>
          <w:sz w:val="24"/>
          <w:szCs w:val="24"/>
        </w:rPr>
        <w:t>A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 w:rsidR="00041B98">
        <w:rPr>
          <w:rFonts w:ascii="Times New Roman" w:hAnsi="Times New Roman" w:cs="Times New Roman"/>
          <w:b/>
          <w:sz w:val="24"/>
          <w:szCs w:val="24"/>
        </w:rPr>
        <w:t>地壳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B．</w:t>
      </w:r>
      <w:r w:rsidRPr="00885ABF" w:rsidR="00041B98">
        <w:rPr>
          <w:rFonts w:ascii="Times New Roman" w:hAnsi="Times New Roman" w:cs="Times New Roman"/>
          <w:b/>
          <w:sz w:val="24"/>
          <w:szCs w:val="24"/>
        </w:rPr>
        <w:t>水圈　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C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大气圈</w:t>
      </w:r>
      <w:r w:rsidRPr="00663A15" w:rsidR="00663A15">
        <w:rPr>
          <w:rFonts w:ascii="Times New Roman" w:hAnsi="Times New Roman" w:cs="Times New Roman"/>
          <w:b/>
          <w:sz w:val="24"/>
          <w:szCs w:val="24"/>
        </w:rPr>
        <w:tab/>
        <w:t>D．</w:t>
      </w:r>
      <w:r w:rsidRPr="00885ABF">
        <w:rPr>
          <w:rFonts w:ascii="Times New Roman" w:hAnsi="Times New Roman" w:cs="Times New Roman"/>
          <w:b/>
          <w:sz w:val="24"/>
          <w:szCs w:val="24"/>
        </w:rPr>
        <w:t>生物圈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(2)从图中可以看出，四大圈层尽管组成物质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分布空间不同，但它们都是以</w:t>
      </w:r>
      <w:r w:rsidRPr="00CC682B" w:rsidR="00CC682B">
        <w:rPr>
          <w:rFonts w:ascii="Times New Roman" w:hAnsi="Times New Roman" w:cs="Times New Roman"/>
          <w:b/>
          <w:sz w:val="24"/>
          <w:szCs w:val="24"/>
        </w:rPr>
        <w:t>________</w:t>
      </w:r>
      <w:r w:rsidRPr="00885ABF">
        <w:rPr>
          <w:rFonts w:ascii="Times New Roman" w:hAnsi="Times New Roman" w:cs="Times New Roman"/>
          <w:b/>
          <w:sz w:val="24"/>
          <w:szCs w:val="24"/>
        </w:rPr>
        <w:t>为共同球心的圈层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(3)在世界范围内传播的甲型流感，主要在</w:t>
      </w:r>
      <w:r w:rsidRPr="00CC682B" w:rsidR="00CC682B">
        <w:rPr>
          <w:rFonts w:ascii="Times New Roman" w:hAnsi="Times New Roman" w:cs="Times New Roman"/>
          <w:b/>
          <w:sz w:val="24"/>
          <w:szCs w:val="24"/>
        </w:rPr>
        <w:t>________</w:t>
      </w:r>
      <w:r w:rsidRPr="00885ABF">
        <w:rPr>
          <w:rFonts w:ascii="Times New Roman" w:hAnsi="Times New Roman" w:cs="Times New Roman"/>
          <w:b/>
          <w:sz w:val="24"/>
          <w:szCs w:val="24"/>
        </w:rPr>
        <w:t>圈传播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2018年9月28日，印尼中苏拉威西省发生里氏</w:t>
      </w:r>
      <w:r w:rsidRPr="00663A15">
        <w:rPr>
          <w:rFonts w:ascii="Times New Roman" w:hAnsi="Times New Roman" w:cs="Times New Roman"/>
          <w:b/>
          <w:sz w:val="24"/>
          <w:szCs w:val="24"/>
        </w:rPr>
        <w:t>7.7</w:t>
      </w:r>
      <w:r w:rsidRPr="00885ABF">
        <w:rPr>
          <w:rFonts w:ascii="Times New Roman" w:hAnsi="Times New Roman" w:cs="Times New Roman"/>
          <w:b/>
          <w:sz w:val="24"/>
          <w:szCs w:val="24"/>
        </w:rPr>
        <w:t>级地震，并引发海啸，地震发生在</w:t>
      </w:r>
      <w:r w:rsidRPr="00CC682B" w:rsidR="00CC682B">
        <w:rPr>
          <w:rFonts w:ascii="Times New Roman" w:hAnsi="Times New Roman" w:cs="Times New Roman"/>
          <w:b/>
          <w:sz w:val="24"/>
          <w:szCs w:val="24"/>
        </w:rPr>
        <w:t>________</w:t>
      </w:r>
      <w:r w:rsidRPr="00885ABF">
        <w:rPr>
          <w:rFonts w:ascii="Times New Roman" w:hAnsi="Times New Roman" w:cs="Times New Roman"/>
          <w:b/>
          <w:sz w:val="24"/>
          <w:szCs w:val="24"/>
        </w:rPr>
        <w:t>圈，由此引发的海啸主要发生在</w:t>
      </w:r>
      <w:r w:rsidRPr="00CC682B" w:rsidR="00CC682B">
        <w:rPr>
          <w:rFonts w:ascii="Times New Roman" w:hAnsi="Times New Roman" w:cs="Times New Roman"/>
          <w:b/>
          <w:sz w:val="24"/>
          <w:szCs w:val="24"/>
        </w:rPr>
        <w:t>________</w:t>
      </w:r>
      <w:r w:rsidRPr="00885ABF">
        <w:rPr>
          <w:rFonts w:ascii="Times New Roman" w:hAnsi="Times New Roman" w:cs="Times New Roman"/>
          <w:b/>
          <w:sz w:val="24"/>
          <w:szCs w:val="24"/>
        </w:rPr>
        <w:t>圈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 xml:space="preserve">(4)据图分析地壳厚度有什么特点？具体表现是什么？ 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0000FF"/>
          <w:sz w:val="24"/>
          <w:szCs w:val="24"/>
        </w:rPr>
        <w:t>解析：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第(1)题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图中由上到下依次为大气圈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水圈和地壳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注意生物圈位置包括大气圈底部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水圈全部和地壳上部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第(2)题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地球的各圈层都以地心为共同的球心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第(3)题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甲型流感主要是在生物圈中传播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地震发生在岩石圈中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海啸发生在水圈之中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第(4)题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地壳厚度具有不均匀的特点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大陆部分较厚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海洋较薄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答案：</w:t>
      </w:r>
      <w:r w:rsidRPr="00885ABF">
        <w:rPr>
          <w:rFonts w:ascii="Times New Roman" w:hAnsi="Times New Roman" w:cs="Times New Roman"/>
          <w:b/>
          <w:sz w:val="24"/>
          <w:szCs w:val="24"/>
        </w:rPr>
        <w:t>(1)填图略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(2)地心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(3)生物　岩石　水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(4)特点：全球的地壳厚度是不均匀的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具体表现：大陆地壳较厚，高原和高山地区的地壳更厚，最厚达70千米；海洋地壳较薄，一般为5～10千米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19</w:t>
      </w:r>
      <w:r w:rsidR="00663A15">
        <w:rPr>
          <w:rFonts w:ascii="Times New Roman" w:hAnsi="Times New Roman" w:cs="Times New Roman"/>
          <w:b/>
          <w:sz w:val="24"/>
          <w:szCs w:val="24"/>
        </w:rPr>
        <w:t>．</w:t>
      </w:r>
      <w:r w:rsidRPr="00885ABF">
        <w:rPr>
          <w:rFonts w:ascii="Times New Roman" w:hAnsi="Times New Roman" w:cs="Times New Roman"/>
          <w:b/>
          <w:sz w:val="24"/>
          <w:szCs w:val="24"/>
        </w:rPr>
        <w:t>阅读图文材料，回答下列问题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(12分)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由于多种因素的影响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地球在距今约22亿年到1万年间的漫长地质年代里经历了三次大冰期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距今6亿年到3亿年间为震旦纪冰期；距今二三百万年到一百万年间为第四纪冰期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大冰期之间为间冰期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 xml:space="preserve">大冰期时气温比平均值下降4～7 </w:t>
      </w:r>
      <w:r w:rsidRPr="00885ABF">
        <w:rPr>
          <w:rFonts w:eastAsia="楷体_GB2312" w:hAnsi="Times New Roman" w:cs="Times New Roman"/>
          <w:b/>
          <w:sz w:val="24"/>
          <w:szCs w:val="24"/>
        </w:rPr>
        <w:t>℃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海面降低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陆地大面积被冰雪覆盖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间冰期时气候转暖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高纬度大陆冰川面积缩小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中纬度山岳冰川大规模后退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雪线上升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全球自然带向两极方向推移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海面上升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AE0FF6">
      <w:pPr>
        <w:pStyle w:val="PlainText"/>
        <w:tabs>
          <w:tab w:val="left" w:pos="4200"/>
        </w:tabs>
        <w:snapToGrid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alt="image111.TIF" style="width:210.35pt;height:86.65pt" stroked="f">
            <v:imagedata r:id="rId17" r:href="rId18" o:title=""/>
          </v:shape>
        </w:pic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(1)引起地质时期气温反复变化的原因有哪些？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(2)简述大冰期和间冰期时期，地球上的物种数量各有什么变化及变化的原因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(3)在距今1万年到19世纪末的历史时期，我国经历了四次寒冷期和四次温暖期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请简述我国历史时期气候寒暖变化依据的获得途径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0000FF"/>
          <w:sz w:val="24"/>
          <w:szCs w:val="24"/>
        </w:rPr>
        <w:t>解析：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第(1)题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在地质历史时期气温的变化是由自然原因引起的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如太阳辐射的变化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下垫面的改变和大气环流的变化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第(2)题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大冰期期间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因气温下降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气候非常寒冷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物种数量大量减少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甚至有些生物灭绝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间冰期期间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气温较高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适合生物生存与发展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物种特别丰富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第(3)题</w:t>
      </w:r>
      <w:r w:rsidRPr="00885ABF">
        <w:rPr>
          <w:rFonts w:ascii="Times New Roman" w:hAnsi="Times New Roman" w:cs="Times New Roman"/>
          <w:b/>
          <w:sz w:val="24"/>
          <w:szCs w:val="24"/>
        </w:rPr>
        <w:t>，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我国历史时期的气候变化可以通过史料记载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考古发掘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eastAsia="楷体_GB2312" w:hAnsi="Times New Roman" w:cs="Times New Roman"/>
          <w:b/>
          <w:sz w:val="24"/>
          <w:szCs w:val="24"/>
        </w:rPr>
        <w:t>化石地层研究等方面获得气候变化依据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036943">
        <w:rPr>
          <w:rFonts w:ascii="Times New Roman" w:eastAsia="黑体" w:hAnsi="Times New Roman" w:cs="Times New Roman"/>
          <w:b/>
          <w:color w:val="FF0000"/>
          <w:sz w:val="24"/>
          <w:szCs w:val="24"/>
        </w:rPr>
        <w:t>答案：</w:t>
      </w:r>
      <w:r w:rsidRPr="00885ABF">
        <w:rPr>
          <w:rFonts w:ascii="Times New Roman" w:hAnsi="Times New Roman" w:cs="Times New Roman"/>
          <w:b/>
          <w:sz w:val="24"/>
          <w:szCs w:val="24"/>
        </w:rPr>
        <w:t>(1)太阳辐射的变化(或太阳活动的变化)；下垫面条件的改变；大气环流的变化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41B98" w:rsidRPr="00885ABF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>
        <w:rPr>
          <w:rFonts w:ascii="Times New Roman" w:hAnsi="Times New Roman" w:cs="Times New Roman"/>
          <w:b/>
          <w:sz w:val="24"/>
          <w:szCs w:val="24"/>
        </w:rPr>
        <w:t>(2)大冰期时物种锐减，因为大冰期时气温下降，气候寒冷，许多生物因不适应寒冷的气候而灭绝</w:t>
      </w:r>
      <w:r w:rsidRPr="00663A15">
        <w:rPr>
          <w:rFonts w:hAnsi="宋体" w:cs="Times New Roman"/>
          <w:b/>
          <w:sz w:val="24"/>
          <w:szCs w:val="24"/>
        </w:rPr>
        <w:t>。</w:t>
      </w:r>
      <w:r w:rsidRPr="00885ABF">
        <w:rPr>
          <w:rFonts w:ascii="Times New Roman" w:hAnsi="Times New Roman" w:cs="Times New Roman"/>
          <w:b/>
          <w:sz w:val="24"/>
          <w:szCs w:val="24"/>
        </w:rPr>
        <w:t>间冰期时物种迅速增加，因为间冰期时气温上升，气候温暖，生物演化</w:t>
      </w:r>
      <w:r w:rsidRPr="00663A15">
        <w:rPr>
          <w:rFonts w:hAnsi="宋体" w:cs="Times New Roman"/>
          <w:b/>
          <w:sz w:val="24"/>
          <w:szCs w:val="24"/>
        </w:rPr>
        <w:t>、</w:t>
      </w:r>
      <w:r w:rsidRPr="00885ABF">
        <w:rPr>
          <w:rFonts w:ascii="Times New Roman" w:hAnsi="Times New Roman" w:cs="Times New Roman"/>
          <w:b/>
          <w:sz w:val="24"/>
          <w:szCs w:val="24"/>
        </w:rPr>
        <w:t>进化和繁衍的速度加快</w:t>
      </w:r>
      <w:r w:rsidRPr="00663A15">
        <w:rPr>
          <w:rFonts w:hAnsi="宋体" w:cs="Times New Roman"/>
          <w:b/>
          <w:sz w:val="24"/>
          <w:szCs w:val="24"/>
        </w:rPr>
        <w:t>。</w:t>
      </w:r>
    </w:p>
    <w:p w:rsidR="000D1896" w:rsidP="00663A15">
      <w:pPr>
        <w:pStyle w:val="PlainText"/>
        <w:tabs>
          <w:tab w:val="left" w:pos="4200"/>
        </w:tabs>
        <w:snapToGrid w:val="0"/>
        <w:spacing w:line="360" w:lineRule="auto"/>
        <w:ind w:firstLine="480" w:firstLineChars="200"/>
        <w:rPr>
          <w:rFonts w:ascii="Times New Roman" w:hAnsi="Times New Roman" w:cs="Times New Roman"/>
          <w:b/>
          <w:sz w:val="24"/>
          <w:szCs w:val="24"/>
        </w:rPr>
      </w:pPr>
      <w:r w:rsidRPr="00885ABF" w:rsidR="00041B98">
        <w:rPr>
          <w:rFonts w:ascii="Times New Roman" w:hAnsi="Times New Roman" w:cs="Times New Roman"/>
          <w:b/>
          <w:sz w:val="24"/>
          <w:szCs w:val="24"/>
        </w:rPr>
        <w:t>(3)史料记载(或文献记载)；考古发掘</w:t>
      </w:r>
      <w:r w:rsidRPr="00663A15" w:rsidR="00041B98">
        <w:rPr>
          <w:rFonts w:hAnsi="宋体" w:cs="Times New Roman"/>
          <w:b/>
          <w:sz w:val="24"/>
          <w:szCs w:val="24"/>
        </w:rPr>
        <w:t>。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drawing>
          <wp:inline>
            <wp:extent cx="5064125" cy="6060614"/>
            <wp:docPr id="100019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60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BE506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753" w:bottom="1440" w:left="1753" w:header="851" w:footer="992" w:gutter="0"/>
      <w:pgNumType w:fmt="numberInDash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3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3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1"/>
    <w:family w:val="modern"/>
    <w:pitch w:val="fixed"/>
    <w:sig w:usb0="E0003AFF" w:usb1="C0007843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060" w:rsidP="006D520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BE506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060" w:rsidP="006D520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- 2 -</w:t>
    </w:r>
    <w:r>
      <w:rPr>
        <w:rStyle w:val="PageNumber"/>
      </w:rPr>
      <w:fldChar w:fldCharType="end"/>
    </w:r>
  </w:p>
  <w:p w:rsidR="00BE5060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3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060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06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0"/>
      <w:spacing w:after="200"/>
      <w:rPr>
        <w:rStyle w:val="DefaultParagraphFont"/>
        <w:rFonts w:eastAsia="宋体" w:hint="eastAsia"/>
        <w:lang w:eastAsia="zh-CN"/>
      </w:rPr>
    </w:pPr>
    <w:r>
      <w:rPr>
        <w:rFonts w:eastAsia="宋体" w:hint="eastAsia"/>
        <w:lang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i2049" type="#_x0000_t75" alt="新版页眉" style="width:415.3pt;height:39.9pt;mso-wrap-distance-bottom:0;mso-wrap-distance-left:9pt;mso-wrap-distance-right:9pt;mso-wrap-distance-top:0" filled="f" stroked="f">
          <v:imagedata r:id="rId1" o:title=""/>
          <o:lock v:ext="edit" aspectratio="t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 id="图片 4" o:spid="_x0000_s2050" type="#_x0000_t75" alt="学科网 zxxk.com" style="width:0.75pt;height:0.75pt;margin-top:8.45pt;margin-left:351pt;position:absolute;z-index:251658240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1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06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hideSpellingErrors/>
  <w:hideGrammaticalErrors/>
  <w:zoom w:percent="10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noLineBreaksAfter w:lang="en-US" w:val="([{·‘“〈《「『【〔〖（．［｛￡￥"/>
  <w:noLineBreaksBefore w:lang="en-US" w:val="!),.:;?]}¨·ˇˉ―‖’”…∶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40F7D"/>
    <w:rsid w:val="000076A7"/>
    <w:rsid w:val="00036943"/>
    <w:rsid w:val="00041B98"/>
    <w:rsid w:val="00091283"/>
    <w:rsid w:val="00091BA8"/>
    <w:rsid w:val="000A2F3F"/>
    <w:rsid w:val="000B110D"/>
    <w:rsid w:val="000C0E73"/>
    <w:rsid w:val="000D1896"/>
    <w:rsid w:val="001622A8"/>
    <w:rsid w:val="00167C12"/>
    <w:rsid w:val="001D3E43"/>
    <w:rsid w:val="001F1567"/>
    <w:rsid w:val="0020511B"/>
    <w:rsid w:val="0022593C"/>
    <w:rsid w:val="00226C79"/>
    <w:rsid w:val="002771E0"/>
    <w:rsid w:val="00301BF8"/>
    <w:rsid w:val="00310263"/>
    <w:rsid w:val="003476CE"/>
    <w:rsid w:val="00371243"/>
    <w:rsid w:val="003A3148"/>
    <w:rsid w:val="003B1663"/>
    <w:rsid w:val="004151FC"/>
    <w:rsid w:val="00426CA2"/>
    <w:rsid w:val="00436913"/>
    <w:rsid w:val="00453E9E"/>
    <w:rsid w:val="00461230"/>
    <w:rsid w:val="00471E45"/>
    <w:rsid w:val="00496404"/>
    <w:rsid w:val="004A0F9C"/>
    <w:rsid w:val="004A1B40"/>
    <w:rsid w:val="004A27E0"/>
    <w:rsid w:val="004C183C"/>
    <w:rsid w:val="0050059D"/>
    <w:rsid w:val="005C3AF8"/>
    <w:rsid w:val="005D6489"/>
    <w:rsid w:val="006429C5"/>
    <w:rsid w:val="00663A15"/>
    <w:rsid w:val="00665825"/>
    <w:rsid w:val="006708C1"/>
    <w:rsid w:val="006B2BAB"/>
    <w:rsid w:val="006D5202"/>
    <w:rsid w:val="0070394F"/>
    <w:rsid w:val="007466A2"/>
    <w:rsid w:val="00757728"/>
    <w:rsid w:val="007F54B8"/>
    <w:rsid w:val="00807147"/>
    <w:rsid w:val="00851192"/>
    <w:rsid w:val="008764DB"/>
    <w:rsid w:val="00885ABF"/>
    <w:rsid w:val="008D1B7C"/>
    <w:rsid w:val="00951797"/>
    <w:rsid w:val="0095186C"/>
    <w:rsid w:val="00966900"/>
    <w:rsid w:val="009824A7"/>
    <w:rsid w:val="00A120B5"/>
    <w:rsid w:val="00A40F7D"/>
    <w:rsid w:val="00A50D99"/>
    <w:rsid w:val="00A66CE2"/>
    <w:rsid w:val="00AE0FF6"/>
    <w:rsid w:val="00B03E7D"/>
    <w:rsid w:val="00B70E2F"/>
    <w:rsid w:val="00B865F2"/>
    <w:rsid w:val="00BD169D"/>
    <w:rsid w:val="00BE5060"/>
    <w:rsid w:val="00C02FC6"/>
    <w:rsid w:val="00C6041C"/>
    <w:rsid w:val="00C97CCB"/>
    <w:rsid w:val="00CC682B"/>
    <w:rsid w:val="00CD4E62"/>
    <w:rsid w:val="00D556CA"/>
    <w:rsid w:val="00D706A1"/>
    <w:rsid w:val="00D84739"/>
    <w:rsid w:val="00D85844"/>
    <w:rsid w:val="00D85894"/>
    <w:rsid w:val="00DA2818"/>
    <w:rsid w:val="00E12DB0"/>
    <w:rsid w:val="00E577F1"/>
    <w:rsid w:val="00E65210"/>
    <w:rsid w:val="00EB2751"/>
    <w:rsid w:val="00EB7B71"/>
    <w:rsid w:val="00ED1416"/>
    <w:rsid w:val="00F037B8"/>
    <w:rsid w:val="00F409F7"/>
    <w:rsid w:val="00F64739"/>
    <w:rsid w:val="00F75DB2"/>
    <w:rsid w:val="00F91E24"/>
    <w:rsid w:val="00FA39EA"/>
    <w:rsid w:val="00FC2547"/>
  </w:rsids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HTML Top of Form" w:semiHidden="0" w:uiPriority="0" w:unhideWhenUsed="0"/>
    <w:lsdException w:name="HTML Bottom of Form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semiHidden="0" w:uiPriority="0" w:unhideWhenUsed="0"/>
    <w:lsdException w:name="annotation subject" w:semiHidden="0" w:uiPriority="0" w:unhideWhenUsed="0"/>
    <w:lsdException w:name="No List" w:semiHidden="0" w:uiPriority="0" w:unhideWhenUsed="0"/>
    <w:lsdException w:name="Outline List 1" w:semiHidden="0" w:uiPriority="0" w:unhideWhenUsed="0"/>
    <w:lsdException w:name="Outline List 2" w:semiHidden="0" w:uiPriority="0" w:unhideWhenUsed="0"/>
    <w:lsdException w:name="Outline List 3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rsid w:val="00041B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rsid w:val="00041B9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rsid w:val="00041B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qFormat/>
    <w:rsid w:val="00041B98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041B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rsid w:val="00041B98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Heading7">
    <w:name w:val="heading 7"/>
    <w:basedOn w:val="Normal"/>
    <w:next w:val="Normal"/>
    <w:qFormat/>
    <w:rsid w:val="00041B98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qFormat/>
    <w:rsid w:val="00041B98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PlainText">
    <w:name w:val="Plain Text"/>
    <w:basedOn w:val="Normal"/>
    <w:rsid w:val="00371243"/>
    <w:rPr>
      <w:rFonts w:ascii="宋体" w:hAnsi="Courier New" w:cs="Courier New"/>
      <w:szCs w:val="21"/>
    </w:rPr>
  </w:style>
  <w:style w:type="paragraph" w:styleId="Header">
    <w:name w:val="header"/>
    <w:basedOn w:val="Normal"/>
    <w:rsid w:val="001F15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1F15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  <w:rsid w:val="00BE5060"/>
  </w:style>
  <w:style w:type="paragraph" w:customStyle="1" w:styleId="Header0">
    <w:name w:val="Header_0"/>
    <w:basedOn w:val="Normal0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Normal0">
    <w:name w:val="Normal_0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gb2312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image101&#65294;TIF" TargetMode="External" /><Relationship Id="rId11" Type="http://schemas.openxmlformats.org/officeDocument/2006/relationships/image" Target="media/image5.png" /><Relationship Id="rId12" Type="http://schemas.openxmlformats.org/officeDocument/2006/relationships/image" Target="image104&#65294;TIF" TargetMode="External" /><Relationship Id="rId13" Type="http://schemas.openxmlformats.org/officeDocument/2006/relationships/image" Target="media/image6.png" /><Relationship Id="rId14" Type="http://schemas.openxmlformats.org/officeDocument/2006/relationships/image" Target="XKBFCR-29&#65294;TIF" TargetMode="External" /><Relationship Id="rId15" Type="http://schemas.openxmlformats.org/officeDocument/2006/relationships/image" Target="media/image7.png" /><Relationship Id="rId16" Type="http://schemas.openxmlformats.org/officeDocument/2006/relationships/image" Target="image110&#65294;TIF" TargetMode="External" /><Relationship Id="rId17" Type="http://schemas.openxmlformats.org/officeDocument/2006/relationships/image" Target="media/image8.png" /><Relationship Id="rId18" Type="http://schemas.openxmlformats.org/officeDocument/2006/relationships/image" Target="image111&#65294;TIF" TargetMode="External" /><Relationship Id="rId19" Type="http://schemas.openxmlformats.org/officeDocument/2006/relationships/image" Target="media/image9.png" /><Relationship Id="rId2" Type="http://schemas.openxmlformats.org/officeDocument/2006/relationships/webSettings" Target="webSettings.xml" /><Relationship Id="rId20" Type="http://schemas.openxmlformats.org/officeDocument/2006/relationships/header" Target="header1.xml" /><Relationship Id="rId21" Type="http://schemas.openxmlformats.org/officeDocument/2006/relationships/header" Target="header2.xml" /><Relationship Id="rId22" Type="http://schemas.openxmlformats.org/officeDocument/2006/relationships/footer" Target="footer1.xml" /><Relationship Id="rId23" Type="http://schemas.openxmlformats.org/officeDocument/2006/relationships/footer" Target="footer2.xml" /><Relationship Id="rId24" Type="http://schemas.openxmlformats.org/officeDocument/2006/relationships/header" Target="header3.xml" /><Relationship Id="rId25" Type="http://schemas.openxmlformats.org/officeDocument/2006/relationships/footer" Target="footer3.xml" /><Relationship Id="rId26" Type="http://schemas.openxmlformats.org/officeDocument/2006/relationships/theme" Target="theme/theme1.xml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image95&#65294;TIF" TargetMode="External" /><Relationship Id="rId7" Type="http://schemas.openxmlformats.org/officeDocument/2006/relationships/image" Target="media/image3.png" /><Relationship Id="rId8" Type="http://schemas.openxmlformats.org/officeDocument/2006/relationships/image" Target="image96&#65294;TIF" TargetMode="External" /><Relationship Id="rId9" Type="http://schemas.openxmlformats.org/officeDocument/2006/relationships/image" Target="media/image4.png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1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0.png" /><Relationship Id="rId2" Type="http://schemas.openxmlformats.org/officeDocument/2006/relationships/image" Target="media/image11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</Pages>
  <Words>657</Words>
  <Characters>3745</Characters>
  <Application>Microsoft Office Word</Application>
  <DocSecurity>0</DocSecurity>
  <Lines>31</Lines>
  <Paragraphs>8</Paragraphs>
  <ScaleCrop>false</ScaleCrop>
  <TitlesOfParts>
    <vt:vector size="1" baseType="lpstr">
      <vt:lpstr/>
    </vt:vector>
  </TitlesOfParts>
  <Company>学科网(Zxxk.Com)</Company>
  <LinksUpToDate>false</LinksUpToDate>
  <CharactersWithSpaces>4394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学科网(Zxxk.Com)</dc:creator>
  <cp:lastModifiedBy>学科网(Zxxk.Com)</cp:lastModifiedBy>
  <cp:revision>3</cp:revision>
  <dcterms:created xsi:type="dcterms:W3CDTF">2022-08-10T06:42:00Z</dcterms:created>
  <dcterms:modified xsi:type="dcterms:W3CDTF">2022-08-11T00:27:00Z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