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3.0 -->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hint="eastAsia"/>
          <w:sz w:val="24"/>
          <w:szCs w:val="24"/>
        </w:rPr>
      </w:pPr>
      <w:r>
        <w:rPr>
          <w:rFonts w:ascii="宋体" w:hAnsi="宋体"/>
          <w:sz w:val="24"/>
          <w:szCs w:val="24"/>
        </w:rPr>
        <w:drawing>
          <wp:anchor simplePos="0" relativeHeight="251658240" behindDoc="0" locked="0" layoutInCell="1" allowOverlap="1">
            <wp:simplePos x="0" y="0"/>
            <wp:positionH relativeFrom="page">
              <wp:posOffset>10909300</wp:posOffset>
            </wp:positionH>
            <wp:positionV relativeFrom="topMargin">
              <wp:posOffset>10541000</wp:posOffset>
            </wp:positionV>
            <wp:extent cx="482600" cy="406400"/>
            <wp:wrapNone/>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4"/>
                    <a:stretch>
                      <a:fillRect/>
                    </a:stretch>
                  </pic:blipFill>
                  <pic:spPr>
                    <a:xfrm>
                      <a:off x="0" y="0"/>
                      <a:ext cx="482600" cy="406400"/>
                    </a:xfrm>
                    <a:prstGeom prst="rect">
                      <a:avLst/>
                    </a:prstGeom>
                  </pic:spPr>
                </pic:pic>
              </a:graphicData>
            </a:graphic>
          </wp:anchor>
        </w:drawing>
      </w:r>
      <w:r>
        <w:rPr>
          <w:rFonts w:ascii="宋体" w:hAnsi="宋体"/>
          <w:sz w:val="24"/>
          <w:szCs w:val="24"/>
        </w:rPr>
        <w:t>【高中</w:t>
      </w:r>
      <w:r>
        <w:rPr>
          <w:rFonts w:ascii="宋体" w:hAnsi="宋体" w:hint="eastAsia"/>
          <w:sz w:val="24"/>
          <w:szCs w:val="24"/>
        </w:rPr>
        <w:t>地理人教</w:t>
      </w:r>
      <w:r>
        <w:rPr>
          <w:rFonts w:ascii="宋体" w:hAnsi="宋体"/>
          <w:sz w:val="24"/>
          <w:szCs w:val="24"/>
        </w:rPr>
        <w:t>版</w:t>
      </w:r>
      <w:r>
        <w:rPr>
          <w:rFonts w:ascii="宋体" w:hAnsi="宋体" w:hint="eastAsia"/>
          <w:szCs w:val="21"/>
        </w:rPr>
        <w:t>(</w:t>
      </w:r>
      <w:r>
        <w:rPr>
          <w:rFonts w:ascii="宋体" w:hAnsi="宋体"/>
          <w:szCs w:val="21"/>
        </w:rPr>
        <w:t>2019)</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b/>
          <w:color w:val="0070C0"/>
          <w:sz w:val="28"/>
          <w:szCs w:val="28"/>
        </w:rPr>
      </w:pPr>
      <w:r>
        <w:rPr>
          <w:rFonts w:ascii="宋体" w:hAnsi="宋体" w:hint="eastAsia"/>
          <w:b/>
          <w:color w:val="0070C0"/>
          <w:sz w:val="28"/>
          <w:szCs w:val="28"/>
        </w:rPr>
        <w:t>2</w:t>
      </w:r>
      <w:r>
        <w:rPr>
          <w:rFonts w:ascii="宋体" w:hAnsi="宋体"/>
          <w:b/>
          <w:color w:val="0070C0"/>
          <w:sz w:val="28"/>
          <w:szCs w:val="28"/>
        </w:rPr>
        <w:t xml:space="preserve">024 – </w:t>
      </w:r>
      <w:r>
        <w:rPr>
          <w:rFonts w:ascii="宋体" w:hAnsi="宋体" w:hint="eastAsia"/>
          <w:b/>
          <w:color w:val="0070C0"/>
          <w:sz w:val="28"/>
          <w:szCs w:val="28"/>
        </w:rPr>
        <w:t xml:space="preserve">节 节 </w:t>
      </w:r>
      <w:r>
        <w:rPr>
          <w:rFonts w:ascii="宋体" w:hAnsi="宋体"/>
          <w:b/>
          <w:color w:val="0070C0"/>
          <w:sz w:val="28"/>
          <w:szCs w:val="28"/>
        </w:rPr>
        <w:t>练</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b/>
          <w:color w:val="FF0000"/>
          <w:sz w:val="24"/>
          <w:szCs w:val="24"/>
        </w:rPr>
      </w:pPr>
      <w:r>
        <w:rPr>
          <w:rFonts w:ascii="宋体" w:hAnsi="宋体" w:hint="eastAsia"/>
          <w:b/>
          <w:color w:val="FF0000"/>
          <w:sz w:val="24"/>
          <w:szCs w:val="24"/>
        </w:rPr>
        <w:t>必修1</w:t>
      </w:r>
      <w:r>
        <w:rPr>
          <w:rFonts w:ascii="宋体" w:hAnsi="宋体"/>
          <w:b/>
          <w:color w:val="FF0000"/>
          <w:sz w:val="24"/>
          <w:szCs w:val="24"/>
        </w:rPr>
        <w:t xml:space="preserve">  </w:t>
      </w:r>
      <w:r>
        <w:rPr>
          <w:rFonts w:ascii="宋体" w:hAnsi="宋体" w:hint="eastAsia"/>
          <w:b/>
          <w:color w:val="FF0000"/>
          <w:sz w:val="24"/>
          <w:szCs w:val="24"/>
        </w:rPr>
        <w:t>第一册</w:t>
      </w:r>
      <w:r>
        <w:rPr>
          <w:rFonts w:ascii="宋体" w:hAnsi="宋体"/>
          <w:b/>
          <w:color w:val="FF0000"/>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hint="eastAsia"/>
          <w:b/>
          <w:color w:val="FF0000"/>
          <w:sz w:val="24"/>
          <w:szCs w:val="24"/>
        </w:rPr>
      </w:pPr>
      <w:r>
        <w:rPr>
          <w:rFonts w:ascii="宋体" w:hAnsi="宋体" w:hint="eastAsia"/>
          <w:b/>
          <w:color w:val="FF0000"/>
          <w:sz w:val="24"/>
          <w:szCs w:val="24"/>
        </w:rPr>
        <w:t>第一章 宇宙中的地球</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hint="eastAsia"/>
          <w:b/>
          <w:color w:val="FF0000"/>
          <w:sz w:val="32"/>
          <w:szCs w:val="32"/>
        </w:rPr>
      </w:pPr>
      <w:r>
        <w:rPr>
          <w:rFonts w:ascii="宋体" w:hAnsi="宋体" w:hint="eastAsia"/>
          <w:b/>
          <w:color w:val="FF0000"/>
          <w:sz w:val="32"/>
          <w:szCs w:val="32"/>
        </w:rPr>
        <w:t xml:space="preserve">第1节 </w:t>
      </w:r>
      <w:r>
        <w:rPr>
          <w:rFonts w:ascii="宋体" w:hAnsi="宋体"/>
          <w:b/>
          <w:color w:val="FF0000"/>
          <w:sz w:val="32"/>
          <w:szCs w:val="32"/>
        </w:rPr>
        <w:t xml:space="preserve"> </w:t>
      </w:r>
      <w:r>
        <w:rPr>
          <w:rFonts w:ascii="宋体" w:hAnsi="宋体" w:hint="eastAsia"/>
          <w:b/>
          <w:color w:val="FF0000"/>
          <w:sz w:val="32"/>
          <w:szCs w:val="32"/>
        </w:rPr>
        <w:t>地球的宇宙环境</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hint="eastAsia"/>
          <w:sz w:val="18"/>
          <w:szCs w:val="18"/>
        </w:rPr>
      </w:pPr>
      <w:r>
        <w:rPr>
          <w:rFonts w:ascii="宋体" w:hAnsi="宋体"/>
          <w:sz w:val="18"/>
          <w:szCs w:val="18"/>
        </w:rPr>
        <w:t>16</w:t>
      </w:r>
      <w:r>
        <w:rPr>
          <w:rFonts w:ascii="宋体" w:hAnsi="宋体" w:hint="eastAsia"/>
          <w:sz w:val="18"/>
          <w:szCs w:val="18"/>
        </w:rPr>
        <w:t xml:space="preserve">个单项选择题 + </w:t>
      </w:r>
      <w:r>
        <w:rPr>
          <w:rFonts w:ascii="宋体" w:hAnsi="宋体"/>
          <w:sz w:val="18"/>
          <w:szCs w:val="18"/>
        </w:rPr>
        <w:t>1个</w:t>
      </w:r>
      <w:r>
        <w:rPr>
          <w:rFonts w:ascii="宋体" w:hAnsi="宋体" w:hint="eastAsia"/>
          <w:sz w:val="18"/>
          <w:szCs w:val="18"/>
        </w:rPr>
        <w:t>非</w:t>
      </w:r>
      <w:r>
        <w:rPr>
          <w:rFonts w:ascii="宋体" w:hAnsi="宋体"/>
          <w:sz w:val="18"/>
          <w:szCs w:val="18"/>
        </w:rPr>
        <w:t>选择题</w:t>
      </w:r>
      <w:r>
        <w:rPr>
          <w:rFonts w:ascii="宋体" w:hAnsi="宋体" w:hint="eastAsia"/>
          <w:sz w:val="18"/>
          <w:szCs w:val="18"/>
        </w:rPr>
        <w:t xml:space="preserve">  精选2023模拟题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hint="eastAsia"/>
          <w:b/>
          <w:color w:val="0070C0"/>
        </w:rPr>
      </w:pPr>
      <w:r>
        <w:rPr>
          <w:rFonts w:ascii="宋体" w:hAnsi="宋体" w:hint="eastAsia"/>
          <w:b/>
          <w:color w:val="0070C0"/>
        </w:rPr>
        <w:t>---- 教 师 版 ----</w:t>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ascii="宋体" w:hAnsi="宋体"/>
        </w:rPr>
        <w:t>(2023广东高三模拟)中国空间站(“天宫”)建设和研发面临很多技术上的挑战。为保障航天员的生活、工作顺利进行以及空间站的长期运营，“天宫”实验舱布置了大型柔性太阳翼(太阳能电池板)，太阳翼的角度可调节(下图)。据此完成下面</w:t>
      </w:r>
      <w:r>
        <w:t>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0003" o:spid="_x0000_i1025" type="#_x0000_t75" alt="@@@931d35eb-f533-4fea-82db-012cf876c952" style="width:253.37pt;height:166.74pt;mso-position-horizontal-relative:page;mso-position-vertical-relative:page;mso-wrap-style:square" filled="f" stroked="f">
            <v:stroke linestyle="single"/>
            <v:imagedata r:id="rId5" o:title="@@@931d35eb-f533-4fea-82db-012cf876c952"/>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1.“天宫”实验舱布置了柔性太阳翼，主要是为了(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A.避免陨石撞击    B.躲避太阳风暴    C.接受更多光照    D.减弱风力影响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2.推测空间站长期运营需克服的困难有(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cs="宋体" w:hint="eastAsia"/>
        </w:rPr>
        <w:t>①</w:t>
      </w:r>
      <w:r>
        <w:rPr>
          <w:rFonts w:ascii="宋体" w:hAnsi="宋体"/>
        </w:rPr>
        <w:t>地球引力较大</w:t>
      </w:r>
      <w:r>
        <w:rPr>
          <w:rFonts w:ascii="宋体" w:hAnsi="宋体" w:hint="eastAsia"/>
        </w:rPr>
        <w:t xml:space="preserve"> </w:t>
      </w:r>
      <w:r>
        <w:rPr>
          <w:rFonts w:ascii="宋体" w:hAnsi="宋体"/>
        </w:rPr>
        <w:t xml:space="preserve">   </w:t>
      </w:r>
      <w:r>
        <w:rPr>
          <w:rFonts w:ascii="宋体" w:hAnsi="宋体" w:cs="宋体" w:hint="eastAsia"/>
        </w:rPr>
        <w:t>②</w:t>
      </w:r>
      <w:r>
        <w:rPr>
          <w:rFonts w:ascii="宋体" w:hAnsi="宋体"/>
        </w:rPr>
        <w:t>太空垃圾威胁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cs="宋体" w:hint="eastAsia"/>
        </w:rPr>
        <w:t>③</w:t>
      </w:r>
      <w:r>
        <w:rPr>
          <w:rFonts w:ascii="宋体" w:hAnsi="宋体"/>
        </w:rPr>
        <w:t>太阳风暴强烈</w:t>
      </w:r>
      <w:r>
        <w:rPr>
          <w:rFonts w:ascii="宋体" w:hAnsi="宋体" w:hint="eastAsia"/>
        </w:rPr>
        <w:t xml:space="preserve"> </w:t>
      </w:r>
      <w:r>
        <w:rPr>
          <w:rFonts w:ascii="宋体" w:hAnsi="宋体"/>
        </w:rPr>
        <w:t xml:space="preserve">   </w:t>
      </w:r>
      <w:r>
        <w:rPr>
          <w:rFonts w:ascii="宋体" w:hAnsi="宋体" w:cs="宋体" w:hint="eastAsia"/>
        </w:rPr>
        <w:t>④</w:t>
      </w:r>
      <w:r>
        <w:rPr>
          <w:rFonts w:ascii="宋体" w:hAnsi="宋体"/>
        </w:rPr>
        <w:t>物资循环利用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w:t>
      </w:r>
      <w:r>
        <w:rPr>
          <w:rFonts w:ascii="宋体" w:hAnsi="宋体" w:cs="宋体" w:hint="eastAsia"/>
        </w:rPr>
        <w:t>①②</w:t>
      </w:r>
      <w:r>
        <w:rPr>
          <w:rFonts w:ascii="宋体" w:hAnsi="宋体"/>
        </w:rPr>
        <w:tab/>
      </w:r>
      <w:r>
        <w:rPr>
          <w:rFonts w:ascii="宋体" w:hAnsi="宋体"/>
        </w:rPr>
        <w:t>B.</w:t>
      </w:r>
      <w:r>
        <w:rPr>
          <w:rFonts w:ascii="宋体" w:hAnsi="宋体" w:cs="宋体" w:hint="eastAsia"/>
        </w:rPr>
        <w:t>②③</w:t>
      </w:r>
      <w:r>
        <w:rPr>
          <w:rFonts w:ascii="宋体" w:hAnsi="宋体"/>
        </w:rPr>
        <w:tab/>
      </w:r>
      <w:r>
        <w:rPr>
          <w:rFonts w:ascii="宋体" w:hAnsi="宋体"/>
        </w:rPr>
        <w:t>C.</w:t>
      </w:r>
      <w:r>
        <w:rPr>
          <w:rFonts w:ascii="宋体" w:hAnsi="宋体" w:cs="宋体" w:hint="eastAsia"/>
        </w:rPr>
        <w:t>②④</w:t>
      </w:r>
      <w:r>
        <w:rPr>
          <w:rFonts w:ascii="宋体" w:hAnsi="宋体"/>
        </w:rPr>
        <w:tab/>
      </w:r>
      <w:r>
        <w:rPr>
          <w:rFonts w:ascii="宋体" w:hAnsi="宋体"/>
        </w:rPr>
        <w:t>D.</w:t>
      </w:r>
      <w:r>
        <w:rPr>
          <w:rFonts w:ascii="宋体" w:hAnsi="宋体" w:cs="宋体" w:hint="eastAsia"/>
        </w:rPr>
        <w:t>③④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w:t>
      </w:r>
      <w:r>
        <w:rPr>
          <w:rFonts w:ascii="宋体" w:hAnsi="宋体" w:hint="eastAsia"/>
        </w:rPr>
        <w:t>C</w:t>
      </w:r>
      <w:r>
        <w:rPr>
          <w:rFonts w:ascii="宋体" w:hAnsi="宋体"/>
        </w:rPr>
        <w:t xml:space="preserve">  由材料可知，太阳翼为太阳能电池板，通过光能发电为空间站提供能源，布置柔性太阳翼可以通过调整太阳能板的角度获得更多的光照，C正确</w:t>
      </w:r>
      <w:r>
        <w:rPr>
          <w:rFonts w:ascii="宋体" w:hAnsi="宋体" w:hint="eastAsia"/>
        </w:rPr>
        <w:t>。</w:t>
      </w:r>
      <w:r>
        <w:rPr>
          <w:rFonts w:ascii="宋体" w:hAnsi="宋体"/>
        </w:rPr>
        <w:t>陨石 、太阳风暴来临时，柔性太阳翼也无法避免受到危害，BC错误</w:t>
      </w:r>
      <w:r>
        <w:rPr>
          <w:rFonts w:ascii="宋体" w:hAnsi="宋体" w:hint="eastAsia"/>
        </w:rPr>
        <w:t>。</w:t>
      </w:r>
      <w:r>
        <w:rPr>
          <w:rFonts w:ascii="宋体" w:hAnsi="宋体"/>
        </w:rPr>
        <w:t>中国空间站(“天宫”)位于地球之外，大气稀少，没有风，D错误。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hint="eastAsia"/>
        </w:rPr>
      </w:pPr>
      <w:r>
        <w:rPr>
          <w:rFonts w:ascii="宋体" w:hAnsi="宋体"/>
        </w:rPr>
        <w:t>2.</w:t>
      </w:r>
      <w:r>
        <w:rPr>
          <w:rFonts w:ascii="宋体" w:hAnsi="宋体" w:hint="eastAsia"/>
        </w:rPr>
        <w:t>C</w:t>
      </w:r>
      <w:r>
        <w:rPr>
          <w:rFonts w:ascii="宋体" w:hAnsi="宋体"/>
        </w:rPr>
        <w:t xml:space="preserve">  目前，太空垃圾数量大，且难以清除，对空间站安全运行构成威胁，</w:t>
      </w:r>
      <w:r>
        <w:rPr>
          <w:rFonts w:ascii="宋体" w:hAnsi="宋体" w:cs="宋体" w:hint="eastAsia"/>
        </w:rPr>
        <w:t>②</w:t>
      </w:r>
      <w:r>
        <w:rPr>
          <w:rFonts w:ascii="宋体" w:hAnsi="宋体"/>
        </w:rPr>
        <w:t>正确</w:t>
      </w:r>
      <w:r>
        <w:rPr>
          <w:rFonts w:ascii="宋体" w:hAnsi="宋体" w:hint="eastAsia"/>
        </w:rPr>
        <w:t>。</w:t>
      </w:r>
      <w:r>
        <w:rPr>
          <w:rFonts w:ascii="宋体" w:hAnsi="宋体"/>
        </w:rPr>
        <w:t>为空间站补充物资成本高，因此空间站长期运营需要加大物资循环利用技术的研发，</w:t>
      </w:r>
      <w:r>
        <w:rPr>
          <w:rFonts w:ascii="宋体" w:hAnsi="宋体" w:cs="宋体" w:hint="eastAsia"/>
        </w:rPr>
        <w:t>④</w:t>
      </w:r>
      <w:r>
        <w:rPr>
          <w:rFonts w:ascii="宋体" w:hAnsi="宋体"/>
        </w:rPr>
        <w:t>正确；随着科技发展，地球引力大不算困难，</w:t>
      </w:r>
      <w:r>
        <w:rPr>
          <w:rFonts w:ascii="宋体" w:hAnsi="宋体" w:cs="宋体" w:hint="eastAsia"/>
        </w:rPr>
        <w:t>①</w:t>
      </w:r>
      <w:r>
        <w:rPr>
          <w:rFonts w:ascii="宋体" w:hAnsi="宋体"/>
        </w:rPr>
        <w:t>错误</w:t>
      </w:r>
      <w:r>
        <w:rPr>
          <w:rFonts w:ascii="宋体" w:hAnsi="宋体" w:hint="eastAsia"/>
        </w:rPr>
        <w:t>。</w:t>
      </w:r>
      <w:r>
        <w:rPr>
          <w:rFonts w:ascii="宋体" w:hAnsi="宋体"/>
        </w:rPr>
        <w:t>太阳风暴属于自然现象，不经常出现，对空间站危害比较少，</w:t>
      </w:r>
      <w:r>
        <w:rPr>
          <w:rFonts w:ascii="宋体" w:hAnsi="宋体" w:cs="宋体" w:hint="eastAsia"/>
        </w:rPr>
        <w:t>④</w:t>
      </w:r>
      <w:r>
        <w:rPr>
          <w:rFonts w:ascii="宋体" w:hAnsi="宋体"/>
        </w:rPr>
        <w:t>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(2023湖南邵阳</w:t>
      </w:r>
      <w:r>
        <w:rPr>
          <w:rFonts w:ascii="宋体" w:hAnsi="宋体" w:hint="eastAsia"/>
        </w:rPr>
        <w:t>高三</w:t>
      </w:r>
      <w:r>
        <w:rPr>
          <w:rFonts w:ascii="宋体" w:hAnsi="宋体"/>
        </w:rPr>
        <w:t>模拟)2023年3月24日的傍晚，天空上演“月掩金星”天象，这次月掩金星在非洲南部、印度洋、亚洲南部可以看到。“月掩金星”是指月球运行至地球与金星之间，三者排成一条直线，月球在金星前面“路过”。由于月球的视直径</w:t>
      </w:r>
      <w:r>
        <w:t>远大于</w:t>
      </w:r>
      <w:r>
        <w:rPr>
          <w:rFonts w:ascii="宋体" w:hAnsi="宋体"/>
        </w:rPr>
        <w:t>金星的视直径，因此在“路过”的时候会把金星完全挡住，金星会在很短的时间内完全“消失”一阵子再出现。据此完成下面小题。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3.上述材料中涉及的天体类型组合正确的是(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A.恒星、行星</w:t>
      </w:r>
      <w:r>
        <w:rPr>
          <w:rFonts w:ascii="宋体" w:hAnsi="宋体"/>
        </w:rPr>
        <w:tab/>
      </w:r>
      <w:r>
        <w:rPr>
          <w:rFonts w:ascii="宋体" w:hAnsi="宋体"/>
        </w:rPr>
        <w:t>B.行星、卫星</w:t>
      </w:r>
      <w:r>
        <w:rPr>
          <w:rFonts w:ascii="宋体" w:hAnsi="宋体"/>
        </w:rPr>
        <w:tab/>
      </w:r>
      <w:r>
        <w:rPr>
          <w:rFonts w:ascii="宋体" w:hAnsi="宋体"/>
        </w:rPr>
        <w:t>C.卫星、彗星</w:t>
      </w:r>
      <w:r>
        <w:rPr>
          <w:rFonts w:ascii="宋体" w:hAnsi="宋体"/>
        </w:rPr>
        <w:tab/>
      </w:r>
      <w:r>
        <w:rPr>
          <w:rFonts w:ascii="宋体" w:hAnsi="宋体"/>
        </w:rPr>
        <w:t>D.恒星、彗星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4.与火星相比，地球上有生命存在的基本条件之一是(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A.体积和质量较大</w:t>
      </w:r>
      <w:r>
        <w:rPr>
          <w:rFonts w:ascii="宋体" w:hAnsi="宋体"/>
        </w:rPr>
        <w:tab/>
      </w:r>
      <w:r>
        <w:rPr>
          <w:rFonts w:ascii="宋体" w:hAnsi="宋体"/>
        </w:rPr>
        <w:t>B.太阳光照稳定</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C.强烈的火山活动</w:t>
      </w:r>
      <w:r>
        <w:rPr>
          <w:rFonts w:ascii="宋体" w:hAnsi="宋体"/>
        </w:rPr>
        <w:tab/>
      </w:r>
      <w:r>
        <w:rPr>
          <w:rFonts w:ascii="宋体" w:hAnsi="宋体"/>
        </w:rPr>
        <w:t>D.充足的液态水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3.B  月球为地球的卫星，金星为太阳系中的一颗行星，因此上述材料中涉及的天体类型组合为行星和卫星，B正确，ACD错误。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hint="eastAsia"/>
        </w:rPr>
      </w:pPr>
      <w:r>
        <w:rPr>
          <w:rFonts w:ascii="宋体" w:hAnsi="宋体"/>
        </w:rPr>
        <w:t>4.D  地球和火星都属于类地行星，体积和质量相差不大，A错误</w:t>
      </w:r>
      <w:r>
        <w:rPr>
          <w:rFonts w:ascii="宋体" w:hAnsi="宋体" w:hint="eastAsia"/>
        </w:rPr>
        <w:t>。</w:t>
      </w:r>
      <w:r>
        <w:rPr>
          <w:rFonts w:ascii="宋体" w:hAnsi="宋体"/>
        </w:rPr>
        <w:t>太阳光照稳定是火星和地球共同具备的条件，B错误</w:t>
      </w:r>
      <w:r>
        <w:rPr>
          <w:rFonts w:ascii="宋体" w:hAnsi="宋体" w:hint="eastAsia"/>
        </w:rPr>
        <w:t>。</w:t>
      </w:r>
      <w:r>
        <w:rPr>
          <w:rFonts w:ascii="宋体" w:hAnsi="宋体"/>
        </w:rPr>
        <w:t>强烈的火山活动不利于生命存在，C错误</w:t>
      </w:r>
      <w:r>
        <w:rPr>
          <w:rFonts w:ascii="宋体" w:hAnsi="宋体" w:hint="eastAsia"/>
        </w:rPr>
        <w:t>。</w:t>
      </w:r>
      <w:r>
        <w:rPr>
          <w:rFonts w:ascii="宋体" w:hAnsi="宋体"/>
        </w:rPr>
        <w:t>地球上有充足的液态水，火星没有，D正确。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 xml:space="preserve"> (2023江苏徐州</w:t>
      </w:r>
      <w:r>
        <w:rPr>
          <w:rFonts w:ascii="宋体" w:hAnsi="宋体" w:hint="eastAsia"/>
        </w:rPr>
        <w:t>高三</w:t>
      </w:r>
      <w:r>
        <w:rPr>
          <w:rFonts w:ascii="宋体" w:hAnsi="宋体"/>
        </w:rPr>
        <w:t>模拟)北斗七星由七颗星组成，找到“天璇”和“天枢”后，用假想的线连接起来，将线段向“天枢”方向延长五倍，便可找到北极星。下图为“3月中旬某研学小组某日北京时间18时拍摄并标注的星空图”。据此完成下面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05" o:spid="_x0000_i1026" type="#_x0000_t75" alt="@@@e912a2aec0334840bcb4b39ec175d7ba" style="width:175.7pt;height:108.1pt;mso-position-horizontal-relative:page;mso-position-vertical-relative:page;mso-wrap-style:square" filled="f" stroked="f">
            <v:stroke linestyle="single"/>
            <v:imagedata r:id="rId6" o:title="@@@e912a2aec0334840bcb4b39ec175d7ba"/>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5.绘制时该同学面朝(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A.东北</w:t>
      </w:r>
      <w:r>
        <w:rPr>
          <w:rFonts w:ascii="宋体" w:hAnsi="宋体"/>
        </w:rPr>
        <w:tab/>
      </w:r>
      <w:r>
        <w:rPr>
          <w:rFonts w:ascii="宋体" w:hAnsi="宋体"/>
        </w:rPr>
        <w:t>B.西北</w:t>
      </w:r>
      <w:r>
        <w:rPr>
          <w:rFonts w:ascii="宋体" w:hAnsi="宋体"/>
        </w:rPr>
        <w:tab/>
      </w:r>
      <w:r>
        <w:rPr>
          <w:rFonts w:ascii="宋体" w:hAnsi="宋体"/>
        </w:rPr>
        <w:t>C.东南</w:t>
      </w:r>
      <w:r>
        <w:rPr>
          <w:rFonts w:ascii="宋体" w:hAnsi="宋体"/>
        </w:rPr>
        <w:tab/>
      </w:r>
      <w:r>
        <w:rPr>
          <w:rFonts w:ascii="宋体" w:hAnsi="宋体"/>
        </w:rPr>
        <w:t>D.西南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6.拍摄地可能位于(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A.昆仑山脉    B.云贵高原    C.台湾山脉    D.辽东丘陵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5.A  读图，根据材料信息可知，北极星位于北斗七星的“天璇”和“天枢”两颗星的延长线上，将假想线段从“天璇”向“天枢”方向延伸，延伸至“天璇”和“天枢”之间距离的五倍处，大约就是北极星的位置。从图示区域看，北极星位于图片的左下角位置，北极星指示的方向为正北，北斗星位于图片的中间部位，因此，绘制该图时该同学面朝东北方向</w:t>
      </w:r>
      <w:r>
        <w:rPr>
          <w:rFonts w:ascii="宋体" w:hAnsi="宋体" w:hint="eastAsia"/>
        </w:rPr>
        <w:t>，</w:t>
      </w:r>
      <w:r>
        <w:rPr>
          <w:rFonts w:ascii="宋体" w:hAnsi="宋体"/>
        </w:rPr>
        <w:t>A正确。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6.C  3月中旬，太阳直射赤道附近，但是北半球还是昼短夜长，但是昼夜长短差异较小，日出时间靠近6时，日落时间接近18时。图中拍摄时间是北京时间18时，已经进入夜晚，天空一片黑暗，说明该地应该位于120°E经线以东地区，由此判断，拍摄地点不会是昆仑山脉和云贵高原，因为这两地区位于120°E经线西方，北京时间18时，还处于白昼时段。再从北极星的仰角判断，因为北半球某地北极星的仰角等于当地的地理纬度，图中北极星的仰角较小，说明该地纬度较低。因此，在台湾山脉和辽东半岛两区域相比，拍摄地可能位于台湾山脉</w:t>
      </w:r>
      <w:r>
        <w:rPr>
          <w:rFonts w:ascii="宋体" w:hAnsi="宋体" w:hint="eastAsia"/>
        </w:rPr>
        <w:t>，</w:t>
      </w:r>
      <w:r>
        <w:rPr>
          <w:rFonts w:ascii="宋体" w:hAnsi="宋体"/>
        </w:rPr>
        <w:t>C正确。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 xml:space="preserve"> (2023河北秦皇岛</w:t>
      </w:r>
      <w:r>
        <w:rPr>
          <w:rFonts w:ascii="宋体" w:hAnsi="宋体" w:hint="eastAsia"/>
        </w:rPr>
        <w:t>高三</w:t>
      </w:r>
      <w:r>
        <w:rPr>
          <w:rFonts w:ascii="宋体" w:hAnsi="宋体"/>
        </w:rPr>
        <w:t>二模)中秋赏月在我国有着悠久的传统，“日落而东升”、“明月皎皎挂南天”的美景曾倾倒了无数国人。2022年中秋节当天，国内的一些航空公司推出了“赏月航班”，届时飞机上的乘客可以透过舷窗欣赏到美丽的满月。下表是当天的部分航班资料。据此完成下面小题。</w:t>
      </w:r>
    </w:p>
    <w:tbl>
      <w:tblPr>
        <w:tblStyle w:val="TableNormal"/>
        <w:tblW w:w="0" w:type="auto"/>
        <w:jc w:val="center"/>
        <w:tblInd w:w="-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
      <w:tblGrid>
        <w:gridCol w:w="1141"/>
        <w:gridCol w:w="870"/>
        <w:gridCol w:w="1080"/>
        <w:gridCol w:w="870"/>
        <w:gridCol w:w="1080"/>
      </w:tblGrid>
      <w:tr>
        <w:tblPrEx>
          <w:tblW w:w="0" w:type="auto"/>
          <w:jc w:val="center"/>
          <w:tblInd w:w="-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Ex>
        <w:trPr>
          <w:jc w:val="center"/>
        </w:trPr>
        <w:tc>
          <w:tcPr>
            <w:tcW w:w="114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航班序号</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出发地</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起飞时间</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目的地</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终到时间</w:t>
            </w:r>
          </w:p>
        </w:tc>
      </w:tr>
      <w:tr>
        <w:tblPrEx>
          <w:tblW w:w="0" w:type="auto"/>
          <w:jc w:val="center"/>
          <w:tblInd w:w="-61" w:type="dxa"/>
          <w:tblCellMar>
            <w:top w:w="120" w:type="dxa"/>
            <w:left w:w="120" w:type="dxa"/>
            <w:bottom w:w="120" w:type="dxa"/>
            <w:right w:w="120" w:type="dxa"/>
          </w:tblCellMar>
          <w:tblLook w:val="0000"/>
        </w:tblPrEx>
        <w:trPr>
          <w:jc w:val="center"/>
        </w:trPr>
        <w:tc>
          <w:tcPr>
            <w:tcW w:w="114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rPr>
              <w:t>①</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南昌</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18:55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沈阳</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22:20</w:t>
            </w:r>
          </w:p>
        </w:tc>
      </w:tr>
      <w:tr>
        <w:tblPrEx>
          <w:tblW w:w="0" w:type="auto"/>
          <w:jc w:val="center"/>
          <w:tblInd w:w="-61" w:type="dxa"/>
          <w:tblCellMar>
            <w:top w:w="120" w:type="dxa"/>
            <w:left w:w="120" w:type="dxa"/>
            <w:bottom w:w="120" w:type="dxa"/>
            <w:right w:w="120" w:type="dxa"/>
          </w:tblCellMar>
          <w:tblLook w:val="0000"/>
        </w:tblPrEx>
        <w:trPr>
          <w:jc w:val="center"/>
        </w:trPr>
        <w:tc>
          <w:tcPr>
            <w:tcW w:w="114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rPr>
              <w:t>②</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长春</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13:35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宁波</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16:30</w:t>
            </w:r>
          </w:p>
        </w:tc>
      </w:tr>
      <w:tr>
        <w:tblPrEx>
          <w:tblW w:w="0" w:type="auto"/>
          <w:jc w:val="center"/>
          <w:tblInd w:w="-61" w:type="dxa"/>
          <w:tblCellMar>
            <w:top w:w="120" w:type="dxa"/>
            <w:left w:w="120" w:type="dxa"/>
            <w:bottom w:w="120" w:type="dxa"/>
            <w:right w:w="120" w:type="dxa"/>
          </w:tblCellMar>
          <w:tblLook w:val="0000"/>
        </w:tblPrEx>
        <w:trPr>
          <w:jc w:val="center"/>
        </w:trPr>
        <w:tc>
          <w:tcPr>
            <w:tcW w:w="114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rPr>
              <w:t>③</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重庆</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19:45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上海</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23:50</w:t>
            </w:r>
          </w:p>
        </w:tc>
      </w:tr>
      <w:tr>
        <w:tblPrEx>
          <w:tblW w:w="0" w:type="auto"/>
          <w:jc w:val="center"/>
          <w:tblInd w:w="-61" w:type="dxa"/>
          <w:tblCellMar>
            <w:top w:w="120" w:type="dxa"/>
            <w:left w:w="120" w:type="dxa"/>
            <w:bottom w:w="120" w:type="dxa"/>
            <w:right w:w="120" w:type="dxa"/>
          </w:tblCellMar>
          <w:tblLook w:val="0000"/>
        </w:tblPrEx>
        <w:trPr>
          <w:jc w:val="center"/>
        </w:trPr>
        <w:tc>
          <w:tcPr>
            <w:tcW w:w="114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rPr>
              <w:t>④</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杭州</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20:05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兰州</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23:20</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7.要想拥有更好的赏月体验，航班及座位应选择(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w:t>
      </w:r>
      <w:r>
        <w:rPr>
          <w:rFonts w:ascii="宋体" w:hAnsi="宋体" w:hint="eastAsia"/>
        </w:rPr>
        <w:t>①</w:t>
      </w:r>
      <w:r>
        <w:rPr>
          <w:rFonts w:ascii="宋体" w:hAnsi="宋体"/>
        </w:rPr>
        <w:t>航班，右侧靠窗    B.</w:t>
      </w:r>
      <w:r>
        <w:rPr>
          <w:rFonts w:ascii="宋体" w:hAnsi="宋体" w:hint="eastAsia"/>
        </w:rPr>
        <w:t>②</w:t>
      </w:r>
      <w:r>
        <w:rPr>
          <w:rFonts w:ascii="宋体" w:hAnsi="宋体"/>
        </w:rPr>
        <w:t>航班，左侧靠窗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C.</w:t>
      </w:r>
      <w:r>
        <w:rPr>
          <w:rFonts w:ascii="宋体" w:hAnsi="宋体" w:hint="eastAsia"/>
        </w:rPr>
        <w:t>③</w:t>
      </w:r>
      <w:r>
        <w:rPr>
          <w:rFonts w:ascii="宋体" w:hAnsi="宋体"/>
        </w:rPr>
        <w:t>航班，右侧靠窗    D.</w:t>
      </w:r>
      <w:r>
        <w:rPr>
          <w:rFonts w:ascii="宋体" w:hAnsi="宋体" w:hint="eastAsia"/>
        </w:rPr>
        <w:t>④</w:t>
      </w:r>
      <w:r>
        <w:rPr>
          <w:rFonts w:ascii="宋体" w:hAnsi="宋体"/>
        </w:rPr>
        <w:t>航班，左侧靠窗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8.与地面相比，飞行中赏月(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①</w:t>
      </w:r>
      <w:r>
        <w:rPr>
          <w:rFonts w:ascii="宋体" w:hAnsi="宋体"/>
        </w:rPr>
        <w:t>视野更加开阔</w:t>
      </w:r>
      <w:r>
        <w:rPr>
          <w:rFonts w:ascii="宋体" w:hAnsi="宋体" w:hint="eastAsia"/>
        </w:rPr>
        <w:t xml:space="preserve"> </w:t>
      </w:r>
      <w:r>
        <w:rPr>
          <w:rFonts w:ascii="宋体" w:hAnsi="宋体"/>
        </w:rPr>
        <w:t xml:space="preserve">   </w:t>
      </w:r>
      <w:r>
        <w:rPr>
          <w:rFonts w:ascii="宋体" w:hAnsi="宋体" w:hint="eastAsia"/>
        </w:rPr>
        <w:t>②</w:t>
      </w:r>
      <w:r>
        <w:rPr>
          <w:rFonts w:ascii="宋体" w:hAnsi="宋体"/>
        </w:rPr>
        <w:t>月亮更加清澈</w:t>
      </w:r>
      <w:r>
        <w:rPr>
          <w:rFonts w:ascii="宋体" w:hAnsi="宋体" w:hint="eastAsia"/>
        </w:rPr>
        <w:t xml:space="preserve"> </w:t>
      </w:r>
      <w:r>
        <w:rPr>
          <w:rFonts w:ascii="宋体" w:hAnsi="宋体"/>
        </w:rPr>
        <w:t xml:space="preserve">   </w:t>
      </w:r>
      <w:r>
        <w:rPr>
          <w:rFonts w:ascii="宋体" w:hAnsi="宋体" w:hint="eastAsia"/>
        </w:rPr>
        <w:t>③</w:t>
      </w:r>
      <w:r>
        <w:rPr>
          <w:rFonts w:ascii="宋体" w:hAnsi="宋体"/>
        </w:rPr>
        <w:t>天气干扰更频繁</w:t>
      </w:r>
      <w:r>
        <w:rPr>
          <w:rFonts w:ascii="宋体" w:hAnsi="宋体" w:hint="eastAsia"/>
        </w:rPr>
        <w:t xml:space="preserve"> </w:t>
      </w:r>
      <w:r>
        <w:rPr>
          <w:rFonts w:ascii="宋体" w:hAnsi="宋体"/>
        </w:rPr>
        <w:t xml:space="preserve">   </w:t>
      </w:r>
      <w:r>
        <w:rPr>
          <w:rFonts w:ascii="宋体" w:hAnsi="宋体" w:hint="eastAsia"/>
        </w:rPr>
        <w:t>④</w:t>
      </w:r>
      <w:r>
        <w:rPr>
          <w:rFonts w:ascii="宋体" w:hAnsi="宋体"/>
        </w:rPr>
        <w:t>“月随人行”更显著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w:t>
      </w:r>
      <w:r>
        <w:rPr>
          <w:rFonts w:ascii="宋体" w:hAnsi="宋体" w:hint="eastAsia"/>
        </w:rPr>
        <w:t>①③</w:t>
      </w:r>
      <w:r>
        <w:rPr>
          <w:rFonts w:ascii="宋体" w:hAnsi="宋体"/>
        </w:rPr>
        <w:t xml:space="preserve">    B.</w:t>
      </w:r>
      <w:r>
        <w:rPr>
          <w:rFonts w:ascii="宋体" w:hAnsi="宋体" w:hint="eastAsia"/>
        </w:rPr>
        <w:t>①④</w:t>
      </w:r>
      <w:r>
        <w:rPr>
          <w:rFonts w:ascii="宋体" w:hAnsi="宋体"/>
        </w:rPr>
        <w:t xml:space="preserve">    C.</w:t>
      </w:r>
      <w:r>
        <w:rPr>
          <w:rFonts w:ascii="宋体" w:hAnsi="宋体" w:hint="eastAsia"/>
        </w:rPr>
        <w:t>②③</w:t>
      </w:r>
      <w:r>
        <w:rPr>
          <w:rFonts w:ascii="宋体" w:hAnsi="宋体"/>
        </w:rPr>
        <w:t xml:space="preserve">    D.</w:t>
      </w:r>
      <w:r>
        <w:rPr>
          <w:rFonts w:ascii="宋体" w:hAnsi="宋体" w:hint="eastAsia"/>
        </w:rPr>
        <w:t>②④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7.C  由于地球自转，日月星辰东升西落。依材料可知，农历八月十五中秋节，月亮随日落而东升，前半夜月亮位于东南天空。乘坐“赏月航班”要有最佳赏月体验，应该在前半夜，且月亮应位于视线侧前方。</w:t>
      </w:r>
      <w:r>
        <w:rPr>
          <w:rFonts w:ascii="宋体" w:hAnsi="宋体" w:hint="eastAsia"/>
        </w:rPr>
        <w:t>①</w:t>
      </w:r>
      <w:r>
        <w:rPr>
          <w:rFonts w:ascii="宋体" w:hAnsi="宋体"/>
        </w:rPr>
        <w:t>、</w:t>
      </w:r>
      <w:r>
        <w:rPr>
          <w:rFonts w:ascii="宋体" w:hAnsi="宋体" w:hint="eastAsia"/>
        </w:rPr>
        <w:t>④</w:t>
      </w:r>
      <w:r>
        <w:rPr>
          <w:rFonts w:ascii="宋体" w:hAnsi="宋体"/>
        </w:rPr>
        <w:t>航班月亮均位于侧后方；</w:t>
      </w:r>
      <w:r>
        <w:rPr>
          <w:rFonts w:ascii="宋体" w:hAnsi="宋体" w:hint="eastAsia"/>
        </w:rPr>
        <w:t>②</w:t>
      </w:r>
      <w:r>
        <w:rPr>
          <w:rFonts w:ascii="宋体" w:hAnsi="宋体"/>
        </w:rPr>
        <w:t>航班为白天，月亮尚未升起；</w:t>
      </w:r>
      <w:r>
        <w:rPr>
          <w:rFonts w:ascii="宋体" w:hAnsi="宋体" w:hint="eastAsia"/>
        </w:rPr>
        <w:t>③</w:t>
      </w:r>
      <w:r>
        <w:rPr>
          <w:rFonts w:ascii="宋体" w:hAnsi="宋体"/>
        </w:rPr>
        <w:t>航班自重庆到上海，右侧靠窗位置，在右前方可轻松观赏到东南方向的满月。综上所述，C正确。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8.D  飞机中赏月需透过舷窗，视野受限，</w:t>
      </w:r>
      <w:r>
        <w:rPr>
          <w:rFonts w:ascii="宋体" w:hAnsi="宋体" w:hint="eastAsia"/>
        </w:rPr>
        <w:t>①</w:t>
      </w:r>
      <w:r>
        <w:rPr>
          <w:rFonts w:ascii="宋体" w:hAnsi="宋体"/>
        </w:rPr>
        <w:t>错误。飞机平稳飞行于平流层中，大气稳定天气干扰少，空气洁净度高，看到的月亮更加清澈，</w:t>
      </w:r>
      <w:r>
        <w:rPr>
          <w:rFonts w:ascii="宋体" w:hAnsi="宋体" w:hint="eastAsia"/>
        </w:rPr>
        <w:t>②</w:t>
      </w:r>
      <w:r>
        <w:rPr>
          <w:rFonts w:ascii="宋体" w:hAnsi="宋体"/>
        </w:rPr>
        <w:t>正确</w:t>
      </w:r>
      <w:r>
        <w:rPr>
          <w:rFonts w:ascii="宋体" w:hAnsi="宋体" w:hint="eastAsia"/>
        </w:rPr>
        <w:t>③</w:t>
      </w:r>
      <w:r>
        <w:rPr>
          <w:rFonts w:ascii="宋体" w:hAnsi="宋体"/>
        </w:rPr>
        <w:t>错误。地月距离远，造成“月随人行”现象，但飞机飞行速度快，空中该现象更显著，</w:t>
      </w:r>
      <w:r>
        <w:rPr>
          <w:rFonts w:ascii="宋体" w:hAnsi="宋体" w:hint="eastAsia"/>
        </w:rPr>
        <w:t>④</w:t>
      </w:r>
      <w:r>
        <w:rPr>
          <w:rFonts w:ascii="宋体" w:hAnsi="宋体"/>
        </w:rPr>
        <w:t>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 xml:space="preserve"> (2023浙江杭州</w:t>
      </w:r>
      <w:r>
        <w:rPr>
          <w:rFonts w:ascii="宋体" w:hAnsi="宋体" w:hint="eastAsia"/>
        </w:rPr>
        <w:t>高三</w:t>
      </w:r>
      <w:r>
        <w:rPr>
          <w:rFonts w:ascii="宋体" w:hAnsi="宋体"/>
        </w:rPr>
        <w:t>二模)火星合月是从地球上观察，火星与月球比较接近的现象。行星逆行是指以恒星为参照物，地球上观察到的一种行星的逆向运动，图为某地外行星的逆行示意图。完成下面小题。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07" o:spid="_x0000_i1027" type="#_x0000_t75" alt="@@@1ef054a87c2945efa1c1fb7c407d206b" style="width:240.7pt;height:180.86pt;mso-position-horizontal-relative:page;mso-position-vertical-relative:page;mso-wrap-style:square" filled="f" stroked="f">
            <v:stroke linestyle="single"/>
            <v:imagedata r:id="rId7" o:title="@@@1ef054a87c2945efa1c1fb7c407d206b"/>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9.2022年11月11日(农历十八)21点46分出现火星合月现象，下图为某中学生所绘制当时的火星合月示意图，正确的是(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rPr>
      </w:pPr>
      <w:r>
        <w:rPr>
          <w:rFonts w:ascii="宋体" w:hAnsi="宋体"/>
        </w:rPr>
        <w:t>A.</w:t>
      </w:r>
      <w:r>
        <w:rPr>
          <w:rFonts w:ascii="宋体" w:hAnsi="宋体"/>
        </w:rPr>
        <w:pict>
          <v:shape id="图片 100009" o:spid="_x0000_i1028" type="#_x0000_t75" alt="@@@bc10233fb2244591bfe2c88b05335a05" style="width:112.51pt;height:76.54pt;mso-position-horizontal-relative:page;mso-position-vertical-relative:page;mso-wrap-style:square" filled="f" stroked="f">
            <v:stroke linestyle="single"/>
            <v:imagedata r:id="rId8" o:title="@@@bc10233fb2244591bfe2c88b05335a05"/>
            <v:path o:extrusionok="f"/>
            <o:lock v:ext="edit" aspectratio="t"/>
          </v:shape>
        </w:pict>
      </w:r>
      <w:r>
        <w:rPr>
          <w:rFonts w:ascii="宋体" w:hAnsi="宋体"/>
        </w:rPr>
        <w:tab/>
      </w:r>
      <w:r>
        <w:rPr>
          <w:rFonts w:ascii="宋体" w:hAnsi="宋体"/>
        </w:rPr>
        <w:t xml:space="preserve">    B.</w:t>
      </w:r>
      <w:r>
        <w:rPr>
          <w:rFonts w:ascii="宋体" w:hAnsi="宋体"/>
        </w:rPr>
        <w:pict>
          <v:shape id="图片 100011" o:spid="_x0000_i1029" type="#_x0000_t75" alt="@@@1b6b7bd4ff5e4ece9e8b82447f2f8ed5" style="width:106.55pt;height:73.55pt;mso-position-horizontal-relative:page;mso-position-vertical-relative:page;mso-wrap-style:square" filled="f" stroked="f">
            <v:stroke linestyle="single"/>
            <v:imagedata r:id="rId9" o:title="@@@1b6b7bd4ff5e4ece9e8b82447f2f8ed5"/>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rPr>
      </w:pPr>
      <w:r>
        <w:rPr>
          <w:rFonts w:ascii="宋体" w:hAnsi="宋体"/>
        </w:rPr>
        <w:t>C.</w:t>
      </w:r>
      <w:r>
        <w:rPr>
          <w:rFonts w:ascii="宋体" w:hAnsi="宋体"/>
        </w:rPr>
        <w:pict>
          <v:shape id="图片 100013" o:spid="_x0000_i1030" type="#_x0000_t75" alt="@@@994d15cef503428d8db4abf471f7a13f" style="width:108.05pt;height:72.71pt;mso-position-horizontal-relative:page;mso-position-vertical-relative:page;mso-wrap-style:square" filled="f" stroked="f">
            <v:stroke linestyle="single"/>
            <v:imagedata r:id="rId10" o:title="@@@994d15cef503428d8db4abf471f7a13f"/>
            <v:path o:extrusionok="f"/>
            <o:lock v:ext="edit" aspectratio="t"/>
          </v:shape>
        </w:pict>
      </w:r>
      <w:r>
        <w:rPr>
          <w:rFonts w:ascii="宋体" w:hAnsi="宋体"/>
        </w:rPr>
        <w:tab/>
      </w:r>
      <w:r>
        <w:rPr>
          <w:rFonts w:ascii="宋体" w:hAnsi="宋体"/>
        </w:rPr>
        <w:t xml:space="preserve">    D.</w:t>
      </w:r>
      <w:r>
        <w:rPr>
          <w:rFonts w:ascii="宋体" w:hAnsi="宋体"/>
        </w:rPr>
        <w:pict>
          <v:shape id="图片 100015" o:spid="_x0000_i1031" type="#_x0000_t75" alt="@@@44c223a559f046bba54037e6a7910d6f" style="width:104.2pt;height:69.76pt;mso-position-horizontal-relative:page;mso-position-vertical-relative:page;mso-wrap-style:square" filled="f" stroked="f">
            <v:stroke linestyle="single"/>
            <v:imagedata r:id="rId11" o:title="@@@44c223a559f046bba54037e6a7910d6f"/>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10.关于行星逆行描述正确的是(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①</w:t>
      </w:r>
      <w:r>
        <w:rPr>
          <w:rFonts w:ascii="宋体" w:hAnsi="宋体"/>
        </w:rPr>
        <w:t>行星体积质量的差异是行星逆行的主要原因</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②</w:t>
      </w:r>
      <w:r>
        <w:rPr>
          <w:rFonts w:ascii="宋体" w:hAnsi="宋体"/>
        </w:rPr>
        <w:t>行星公转速度的差异是行星逆行的主要原因</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③</w:t>
      </w:r>
      <w:r>
        <w:rPr>
          <w:rFonts w:ascii="宋体" w:hAnsi="宋体"/>
        </w:rPr>
        <w:t>地内行星不会发生行星逆行现象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④</w:t>
      </w:r>
      <w:r>
        <w:rPr>
          <w:rFonts w:ascii="宋体" w:hAnsi="宋体"/>
        </w:rPr>
        <w:t>行星、恒星、地球接近于同一直线才会发生逆行现象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w:t>
      </w:r>
      <w:r>
        <w:rPr>
          <w:rFonts w:ascii="宋体" w:hAnsi="宋体" w:hint="eastAsia"/>
        </w:rPr>
        <w:t>①②</w:t>
      </w:r>
      <w:r>
        <w:rPr>
          <w:rFonts w:ascii="宋体" w:hAnsi="宋体"/>
        </w:rPr>
        <w:t xml:space="preserve">    B.</w:t>
      </w:r>
      <w:r>
        <w:rPr>
          <w:rFonts w:ascii="宋体" w:hAnsi="宋体" w:hint="eastAsia"/>
        </w:rPr>
        <w:t>③④</w:t>
      </w:r>
      <w:r>
        <w:rPr>
          <w:rFonts w:ascii="宋体" w:hAnsi="宋体"/>
        </w:rPr>
        <w:t xml:space="preserve">    C.</w:t>
      </w:r>
      <w:r>
        <w:rPr>
          <w:rFonts w:ascii="宋体" w:hAnsi="宋体" w:hint="eastAsia"/>
        </w:rPr>
        <w:t>①③</w:t>
      </w:r>
      <w:r>
        <w:rPr>
          <w:rFonts w:ascii="宋体" w:hAnsi="宋体"/>
        </w:rPr>
        <w:t xml:space="preserve">    D.</w:t>
      </w:r>
      <w:r>
        <w:rPr>
          <w:rFonts w:ascii="宋体" w:hAnsi="宋体" w:hint="eastAsia"/>
        </w:rPr>
        <w:t>②④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9.C  2022年11月11日(农历十八)晚出现火星合月现象，此日已过农历十五，月相应为下半月的凸月，亮面大于半个月亮，且凸向东，C图符合，C正确</w:t>
      </w:r>
      <w:r>
        <w:rPr>
          <w:rFonts w:ascii="宋体" w:hAnsi="宋体" w:hint="eastAsia"/>
        </w:rPr>
        <w:t>。</w:t>
      </w:r>
      <w:r>
        <w:rPr>
          <w:rFonts w:ascii="宋体" w:hAnsi="宋体"/>
        </w:rPr>
        <w:t>A、B两图中月亮亮面小于一半，应为娥眉月，且A图中月亮亮面凸向上，不符合农历十八的月相特征，AB错误</w:t>
      </w:r>
      <w:r>
        <w:rPr>
          <w:rFonts w:ascii="宋体" w:hAnsi="宋体" w:hint="eastAsia"/>
        </w:rPr>
        <w:t>。</w:t>
      </w:r>
      <w:r>
        <w:rPr>
          <w:rFonts w:ascii="宋体" w:hAnsi="宋体"/>
        </w:rPr>
        <w:t>D图中凸月凸向西，且凸向上，不符合农历十八的月相特征，D错误。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10.D  读图可知，当地地球轨道内外侧行星距离地球较近时，即行星、恒星、地球接近于同一直线时，由于地球与内外侧行星公转角速度不同，地球上观察行星出现自东向西运行(视觉)，即发生逆行现象，这种现象与行星的体积质量差异无关，因此</w:t>
      </w:r>
      <w:r>
        <w:rPr>
          <w:rFonts w:ascii="宋体" w:hAnsi="宋体" w:hint="eastAsia"/>
        </w:rPr>
        <w:t>①③</w:t>
      </w:r>
      <w:r>
        <w:rPr>
          <w:rFonts w:ascii="宋体" w:hAnsi="宋体"/>
        </w:rPr>
        <w:t>错误，</w:t>
      </w:r>
      <w:r>
        <w:rPr>
          <w:rFonts w:ascii="宋体" w:hAnsi="宋体" w:hint="eastAsia"/>
        </w:rPr>
        <w:t>②④</w:t>
      </w:r>
      <w:r>
        <w:rPr>
          <w:rFonts w:ascii="宋体" w:hAnsi="宋体"/>
        </w:rPr>
        <w:t>正确。选D。</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 xml:space="preserve"> (2023浙江</w:t>
      </w:r>
      <w:r>
        <w:rPr>
          <w:rFonts w:ascii="宋体" w:hAnsi="宋体" w:hint="eastAsia"/>
        </w:rPr>
        <w:t>高三</w:t>
      </w:r>
      <w:r>
        <w:rPr>
          <w:rFonts w:ascii="宋体" w:hAnsi="宋体"/>
        </w:rPr>
        <w:t>模拟)北京时间11月29日23时08分，搭载神舟十五号载人飞船的长征二号F遥十五运载火箭在酒泉(40°N，98°E)卫星发射中心点火发射。发射瞬间，出现了难得一见的箭月同框现象(见图)。完成下面小题。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17" o:spid="_x0000_i1032" type="#_x0000_t75" alt="@@@3360d7eb85a74cd193fc52789e2ae490" style="width:122.21pt;height:143.21pt;mso-position-horizontal-relative:page;mso-position-vertical-relative:page;mso-wrap-style:square" filled="f" stroked="f">
            <v:stroke linestyle="single"/>
            <v:imagedata r:id="rId12" o:title="@@@3360d7eb85a74cd193fc52789e2ae490"/>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11.此时，与日地月三者的相对位置最为接近的运行轨道示意图是(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19" o:spid="_x0000_i1033" type="#_x0000_t75" alt="@@@061348babca3472981a046291c9176c8" style="width:416.16pt;height:103.35pt;mso-position-horizontal-relative:page;mso-position-vertical-relative:page;mso-wrap-style:square" filled="f" stroked="f">
            <v:stroke linestyle="single"/>
            <v:imagedata r:id="rId13" o:title="@@@061348babca3472981a046291c9176c8"/>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12.某人在该地的一天前和两天后的同一方位同一时刻观看到月相及其空间位置正确的是(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rPr>
      </w:pPr>
      <w:r>
        <w:rPr>
          <w:rFonts w:ascii="宋体" w:hAnsi="宋体"/>
        </w:rPr>
        <w:t>A.</w:t>
      </w:r>
      <w:r>
        <w:rPr>
          <w:rFonts w:ascii="宋体" w:hAnsi="宋体"/>
        </w:rPr>
        <w:pict>
          <v:shape id="图片 100021" o:spid="_x0000_i1034" type="#_x0000_t75" alt="@@@52d4f401c4454aa4b2c617bb3f4025ff" style="width:139.5pt;height:118.5pt;mso-position-horizontal-relative:page;mso-position-vertical-relative:page;mso-wrap-style:square" filled="f" stroked="f">
            <v:stroke linestyle="single"/>
            <v:imagedata r:id="rId14" o:title="@@@52d4f401c4454aa4b2c617bb3f4025ff"/>
            <v:path o:extrusionok="f"/>
            <o:lock v:ext="edit" aspectratio="t"/>
          </v:shape>
        </w:pict>
      </w:r>
      <w:r>
        <w:rPr>
          <w:rFonts w:ascii="宋体" w:hAnsi="宋体"/>
        </w:rPr>
        <w:tab/>
      </w:r>
      <w:r>
        <w:rPr>
          <w:rFonts w:ascii="宋体" w:hAnsi="宋体"/>
        </w:rPr>
        <w:t>B.</w:t>
      </w:r>
      <w:r>
        <w:rPr>
          <w:rFonts w:ascii="宋体" w:hAnsi="宋体"/>
        </w:rPr>
        <w:pict>
          <v:shape id="图片 100023" o:spid="_x0000_i1035" type="#_x0000_t75" alt="@@@ba1f5b54f0484f29ba17ec05bf129515" style="width:137.25pt;height:124.5pt;mso-position-horizontal-relative:page;mso-position-vertical-relative:page;mso-wrap-style:square" filled="f" stroked="f">
            <v:stroke linestyle="single"/>
            <v:imagedata r:id="rId15" o:title="@@@ba1f5b54f0484f29ba17ec05bf129515"/>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rPr>
      </w:pPr>
      <w:r>
        <w:rPr>
          <w:rFonts w:ascii="宋体" w:hAnsi="宋体"/>
        </w:rPr>
        <w:t>C.</w:t>
      </w:r>
      <w:r>
        <w:rPr>
          <w:rFonts w:ascii="宋体" w:hAnsi="宋体"/>
        </w:rPr>
        <w:pict>
          <v:shape id="图片 100025" o:spid="_x0000_i1036" type="#_x0000_t75" alt="@@@e64ffed0fcb445ac8f207e2abc44443b" style="width:138pt;height:123pt;mso-position-horizontal-relative:page;mso-position-vertical-relative:page;mso-wrap-style:square" filled="f" stroked="f">
            <v:stroke linestyle="single"/>
            <v:imagedata r:id="rId16" o:title="@@@e64ffed0fcb445ac8f207e2abc44443b"/>
            <v:path o:extrusionok="f"/>
            <o:lock v:ext="edit" aspectratio="t"/>
          </v:shape>
        </w:pict>
      </w:r>
      <w:r>
        <w:rPr>
          <w:rFonts w:ascii="宋体" w:hAnsi="宋体"/>
        </w:rPr>
        <w:tab/>
      </w:r>
      <w:r>
        <w:rPr>
          <w:rFonts w:ascii="宋体" w:hAnsi="宋体"/>
        </w:rPr>
        <w:t>D.</w:t>
      </w:r>
      <w:r>
        <w:rPr>
          <w:rFonts w:ascii="宋体" w:hAnsi="宋体"/>
        </w:rPr>
        <w:pict>
          <v:shape id="图片 100027" o:spid="_x0000_i1037" type="#_x0000_t75" alt="@@@fe1972756ce64337abc39e74e5b15cc4" style="width:136.5pt;height:121.5pt;mso-position-horizontal-relative:page;mso-position-vertical-relative:page;mso-wrap-style:square" filled="f" stroked="f">
            <v:stroke linestyle="single"/>
            <v:imagedata r:id="rId17" o:title="@@@fe1972756ce64337abc39e74e5b15cc4"/>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11.D  北京时间为120°E地方时，11月29日23时08分时，酒泉地方时约为11月29日21时40分，此时为上半夜，上弦月出现在农历月的上半月的上半夜，月面朝西，位于西半天空，月球应位于地球的西侧，AC错误；。月球应位于地球背向太阳的一侧，B错误D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12.A  根据上题分析可知，此时为上半月，为上弦月，前一天的同一时刻，月亮亮的面积更小，位置更偏西；两天后的同一时刻，月亮亮的面积更大，位置更偏南位置，距离更大。A图符合，A选项正确；BCD图不符合BCD选项错误。所以选A。</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 xml:space="preserve"> (2023全国</w:t>
      </w:r>
      <w:r>
        <w:rPr>
          <w:rFonts w:ascii="宋体" w:hAnsi="宋体" w:hint="eastAsia"/>
        </w:rPr>
        <w:t>高三</w:t>
      </w:r>
      <w:r>
        <w:rPr>
          <w:rFonts w:ascii="宋体" w:hAnsi="宋体"/>
        </w:rPr>
        <w:t>专题训练)2021年9月17日，神舟十二号返回舱安全降落在东风着陆场预定区域，媒体报道了相关事宜，有细心的网友发现，着陆的返回舱外表看起来“颜值”不是那么高。时隔一个月，10月16日神舟十三号载人飞船发射取得圆满成功，当日，多地网友在夜空中拍到我国空间站过境祖国上空，直呼美极了。读下面两幅图片，据此完成下面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29" o:spid="_x0000_i1038" type="#_x0000_t75" alt="@@@f436a73d-97ab-41d5-863e-c2e009f42af5" style="width:415.81pt;height:153.05pt;mso-position-horizontal-relative:page;mso-position-vertical-relative:page;mso-wrap-style:square" filled="f" stroked="f">
            <v:stroke linestyle="single"/>
            <v:imagedata r:id="rId18" o:title="@@@f436a73d-97ab-41d5-863e-c2e009f42af5"/>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13.图1中的神舟十二号返回舱表面有类似“烧焦”的痕迹，与其成因类似的是(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A.流星    B.极光    C.彗星    D.磁暴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14.按照天体类型，在太空运行的空间站属于(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A.恒星    B.行星    C.流星    D.卫星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13.A  图中的“神舟十二号”返回舱表面有类似“烧焦”的痕迹，是返回舱进入大气层与大气摩擦燃烧形成的，原因类似于流星，A正确</w:t>
      </w:r>
      <w:r>
        <w:rPr>
          <w:rFonts w:ascii="宋体" w:hAnsi="宋体" w:hint="eastAsia"/>
        </w:rPr>
        <w:t>。</w:t>
      </w:r>
      <w:r>
        <w:rPr>
          <w:rFonts w:ascii="宋体" w:hAnsi="宋体"/>
        </w:rPr>
        <w:t>与极光、 彗星、 磁暴无关，BCD错误。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hint="eastAsia"/>
        </w:rPr>
      </w:pPr>
      <w:r>
        <w:rPr>
          <w:rFonts w:ascii="宋体" w:hAnsi="宋体"/>
        </w:rPr>
        <w:t>14.D  按照天体类型，在太空运行的空间站属于卫星，原因是其围绕地球转动，属于人造天体，D正确。空间站本身不发光、不发热，并非恒星，A错误</w:t>
      </w:r>
      <w:r>
        <w:rPr>
          <w:rFonts w:ascii="宋体" w:hAnsi="宋体" w:hint="eastAsia"/>
        </w:rPr>
        <w:t>。</w:t>
      </w:r>
      <w:r>
        <w:rPr>
          <w:rFonts w:ascii="宋体" w:hAnsi="宋体"/>
        </w:rPr>
        <w:t>行星是天然天体，空间站是人造天体，B错误</w:t>
      </w:r>
      <w:r>
        <w:rPr>
          <w:rFonts w:ascii="宋体" w:hAnsi="宋体" w:hint="eastAsia"/>
        </w:rPr>
        <w:t>。</w:t>
      </w:r>
      <w:r>
        <w:rPr>
          <w:rFonts w:ascii="宋体" w:hAnsi="宋体"/>
        </w:rPr>
        <w:t>流星是指运行在星际空间的流星体(通常包括宇宙尘埃和固体块等空间物质)接近地球时被地球引力吸引，在高速穿越地球大气层时发生电子跃迁所产生的光迹，C错误。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(2023湖南衡阳</w:t>
      </w:r>
      <w:r>
        <w:rPr>
          <w:rFonts w:ascii="宋体" w:hAnsi="宋体" w:hint="eastAsia"/>
        </w:rPr>
        <w:t>高三</w:t>
      </w:r>
      <w:r>
        <w:rPr>
          <w:rFonts w:ascii="宋体" w:hAnsi="宋体"/>
        </w:rPr>
        <w:t>一模)2020年11月24日，我国成功发射嫦娥五号探测器，开启了中国首次地外天体采样返回之旅。嫦娥五号在月球表面采集约2千克月壤返回地球。下图为嫦娥五号在月球表面工作示意图。据此完成下面小题。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31" o:spid="_x0000_i1039" type="#_x0000_t75" alt="@@@7d22f9f42cbd45859a67b6396cda0120" style="width:233.85pt;height:146.85pt;mso-position-horizontal-relative:page;mso-position-vertical-relative:page;mso-wrap-style:square" filled="f" stroked="f">
            <v:stroke linestyle="single"/>
            <v:imagedata r:id="rId19" o:title="@@@7d22f9f42cbd45859a67b6396cda0120"/>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15.有关材料中所呈现的天体及天体系统，说法正确的是(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A.月球是地球的唯一卫星                B.环月飞行的嫦娥五号属于地月系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C.由探测器带回地球的月壤样品是天体    D.图中涉及的天体系统中心天体是木星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16.目前月球上未探测到生命迹象，主要是因为月球(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①</w:t>
      </w:r>
      <w:r>
        <w:rPr>
          <w:rFonts w:ascii="宋体" w:hAnsi="宋体"/>
        </w:rPr>
        <w:t xml:space="preserve">距太阳更近    </w:t>
      </w:r>
      <w:r>
        <w:rPr>
          <w:rFonts w:ascii="宋体" w:hAnsi="宋体" w:hint="eastAsia"/>
        </w:rPr>
        <w:t>②</w:t>
      </w:r>
      <w:r>
        <w:rPr>
          <w:rFonts w:ascii="宋体" w:hAnsi="宋体"/>
        </w:rPr>
        <w:t xml:space="preserve">没有大气层    </w:t>
      </w:r>
      <w:r>
        <w:rPr>
          <w:rFonts w:ascii="宋体" w:hAnsi="宋体" w:hint="eastAsia"/>
        </w:rPr>
        <w:t>③</w:t>
      </w:r>
      <w:r>
        <w:rPr>
          <w:rFonts w:ascii="宋体" w:hAnsi="宋体"/>
        </w:rPr>
        <w:t xml:space="preserve">有安全的宇宙环境    </w:t>
      </w:r>
      <w:r>
        <w:rPr>
          <w:rFonts w:ascii="宋体" w:hAnsi="宋体" w:hint="eastAsia"/>
        </w:rPr>
        <w:t>④</w:t>
      </w:r>
      <w:r>
        <w:rPr>
          <w:rFonts w:ascii="宋体" w:hAnsi="宋体"/>
        </w:rPr>
        <w:t>昼夜温差过大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w:t>
      </w:r>
      <w:r>
        <w:rPr>
          <w:rFonts w:ascii="宋体" w:hAnsi="宋体" w:hint="eastAsia"/>
        </w:rPr>
        <w:t>①②</w:t>
      </w:r>
      <w:r>
        <w:rPr>
          <w:rFonts w:ascii="宋体" w:hAnsi="宋体"/>
        </w:rPr>
        <w:t xml:space="preserve">    B.</w:t>
      </w:r>
      <w:r>
        <w:rPr>
          <w:rFonts w:ascii="宋体" w:hAnsi="宋体" w:hint="eastAsia"/>
        </w:rPr>
        <w:t>②③</w:t>
      </w:r>
      <w:r>
        <w:rPr>
          <w:rFonts w:ascii="宋体" w:hAnsi="宋体"/>
        </w:rPr>
        <w:t xml:space="preserve">    C.</w:t>
      </w:r>
      <w:r>
        <w:rPr>
          <w:rFonts w:ascii="宋体" w:hAnsi="宋体" w:hint="eastAsia"/>
        </w:rPr>
        <w:t>③④</w:t>
      </w:r>
      <w:r>
        <w:rPr>
          <w:rFonts w:ascii="宋体" w:hAnsi="宋体"/>
        </w:rPr>
        <w:t xml:space="preserve">    D.</w:t>
      </w:r>
      <w:r>
        <w:rPr>
          <w:rFonts w:ascii="宋体" w:hAnsi="宋体" w:hint="eastAsia"/>
        </w:rPr>
        <w:t>②④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15.B  结合所学知识分析，月球是地球唯一的天然卫星，围绕地球的还有很多人造卫星，A错误</w:t>
      </w:r>
      <w:r>
        <w:rPr>
          <w:rFonts w:ascii="宋体" w:hAnsi="宋体" w:hint="eastAsia"/>
        </w:rPr>
        <w:t>。</w:t>
      </w:r>
      <w:r>
        <w:rPr>
          <w:rFonts w:ascii="宋体" w:hAnsi="宋体"/>
        </w:rPr>
        <w:t>环月飞行的嫦娥五号成为月球的卫星，月球与地球构成地月系主体，因此环月飞行的嫦娥五号仍属于地月系，B正确</w:t>
      </w:r>
      <w:r>
        <w:rPr>
          <w:rFonts w:ascii="宋体" w:hAnsi="宋体" w:hint="eastAsia"/>
        </w:rPr>
        <w:t>。</w:t>
      </w:r>
      <w:r>
        <w:rPr>
          <w:rFonts w:ascii="宋体" w:hAnsi="宋体"/>
        </w:rPr>
        <w:t>由探测器带回地球的月壤样品已经属于地球的组成部分，不再属于天体，C错误</w:t>
      </w:r>
      <w:r>
        <w:rPr>
          <w:rFonts w:ascii="宋体" w:hAnsi="宋体" w:hint="eastAsia"/>
        </w:rPr>
        <w:t>。</w:t>
      </w:r>
      <w:r>
        <w:rPr>
          <w:rFonts w:ascii="宋体" w:hAnsi="宋体"/>
        </w:rPr>
        <w:t>图中涉及的天体是月球，月球属于地月系、太阳系、银河系、总星系，这四级天体系统均不以木星为中心天体，D错误。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16.D  生命的存在需要适宜的温度、液态水及适合生命呼吸的大气，月球没有生命主要因为月球没有大气层，不可能形成适合生命呼吸的大气，由于没有大气的削弱作作用和保温作用，加上月球自转周期长，因此昼夜温差过大，没有适宜的温度条件，因此目前月球上未探测到生命迹象，</w:t>
      </w:r>
      <w:r>
        <w:rPr>
          <w:rFonts w:ascii="宋体" w:hAnsi="宋体" w:hint="eastAsia"/>
        </w:rPr>
        <w:t>②④</w:t>
      </w:r>
      <w:r>
        <w:rPr>
          <w:rFonts w:ascii="宋体" w:hAnsi="宋体"/>
        </w:rPr>
        <w:t>符合题意</w:t>
      </w:r>
      <w:r>
        <w:rPr>
          <w:rFonts w:ascii="宋体" w:hAnsi="宋体" w:hint="eastAsia"/>
        </w:rPr>
        <w:t>。</w:t>
      </w:r>
      <w:r>
        <w:rPr>
          <w:rFonts w:ascii="宋体" w:hAnsi="宋体"/>
        </w:rPr>
        <w:t>月球是地球的卫星，日月距离和日地距离相似，因此月于并不距太阳更近，也不是无生命存在的原因，</w:t>
      </w:r>
      <w:r>
        <w:rPr>
          <w:rFonts w:ascii="宋体" w:hAnsi="宋体" w:hint="eastAsia"/>
        </w:rPr>
        <w:t>①</w:t>
      </w:r>
      <w:r>
        <w:rPr>
          <w:rFonts w:ascii="宋体" w:hAnsi="宋体"/>
        </w:rPr>
        <w:t>不符合题意</w:t>
      </w:r>
      <w:r>
        <w:rPr>
          <w:rFonts w:ascii="宋体" w:hAnsi="宋体" w:hint="eastAsia"/>
        </w:rPr>
        <w:t>。</w:t>
      </w:r>
      <w:r>
        <w:rPr>
          <w:rFonts w:ascii="宋体" w:hAnsi="宋体"/>
        </w:rPr>
        <w:t>月球没有大气、没有磁场的保护，宇宙射线强烈，与地球相比，不具有安全的宇宙环境，如果有安全的宇宙环境，则有利于生命存在，</w:t>
      </w:r>
      <w:r>
        <w:rPr>
          <w:rFonts w:ascii="宋体" w:hAnsi="宋体" w:hint="eastAsia"/>
        </w:rPr>
        <w:t>③</w:t>
      </w:r>
      <w:r>
        <w:rPr>
          <w:rFonts w:ascii="宋体" w:hAnsi="宋体"/>
        </w:rPr>
        <w:t>不符合题意。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17.(2023全国高三专题练习)璀璨的星空能够震撼人们的心灵。而一张好的星空照片则包含星辰的数量、清晰度、罕见度和构图创意等。每年6、7月，众多来自北半球的星空摄影爱好者齐聚新西兰特卡波湖附近，尽情享受与星空邂逅的浪漫。在南半球的夜空中，大、小麦哲伦星云是璀璨群星中最壮观的景观之一。特卡波湖位于南岛的中部，南阿尔卑斯山脉以东，海拔710米，面积约96平方千米，是著名的“国际黑暗天空保护区”。特卡波镇为维护“暗夜天空”的声誉，一直对辖区内的关灯时间进行着管控。图为部分天体系统示意图及南岛简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33" o:spid="_x0000_i1040" type="#_x0000_t75" alt="@@@a3f2a732-4ff4-403a-97fe-ecc760677910" style="width:415.79pt;height:166.14pt;mso-position-horizontal-relative:page;mso-position-vertical-relative:page;mso-wrap-style:square" filled="f" stroked="f">
            <v:stroke linestyle="single"/>
            <v:imagedata r:id="rId20" o:title="@@@a3f2a732-4ff4-403a-97fe-ecc760677910"/>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(1)结合相关知识，解释每年6、7月份，北半球的星空摄影爱好者青睐南半球夜空环境的原因。</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(2)说明与杰克逊贝和库克山相比，在特卡波湖附近进行星空摄影的主要优势。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(3)说出特卡波镇对辖区内的关灯时间进行管控的地理意义。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1</w:t>
      </w:r>
      <w:r>
        <w:rPr>
          <w:rFonts w:ascii="宋体" w:hAnsi="宋体"/>
        </w:rPr>
        <w:t>7.【答案】(1)每年6、7月，地球运行至太阳与银心之间，南半球夜晚星辰数量较多，观星条件更好；更易观测到大、小麦哲伦星云等罕见天体；南半球昼短夜长，观星时间较长；南半球冬季，大部分地区天气良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(2)远离大城市，光污染少；环境污染小，大气洁净，能见度高；居于内陆地区和山脉雨影区，晴天多；海拔低且邻近广阔水域，夜间较温和；有山有水，能拍出富有创意组合的星空景观。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hint="eastAsia"/>
        </w:rPr>
      </w:pPr>
      <w:r>
        <w:rPr>
          <w:rFonts w:ascii="宋体" w:hAnsi="宋体"/>
        </w:rPr>
        <w:t>(3)减少光源，维持“国际黑暗天空保护区”；节约能源；减少市政运营成本；提高知名度。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详解】(1)由材料可知，而一张好的星空照片则包含星辰的数量、清晰度、罕见度和构图创意等。由图可知，每年6、7月，地球运行至太阳与银心之间，南半球夜晚星辰数量较多，观星条件更好；在南半球的夜空中，大、小麦哲伦星云是璀璨群星中最壮观的景观之一，此时更易观测到大、小麦哲伦星云等罕见天体；6、7月份为南半球冬季，南半球昼短夜长，观星时间较长；此时为南半球冬季，冬季南半球大部分地区降水少，晴天多，天气良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由图可知，与杰克逊贝和库克山相比，特卡波湖远离大城市，光污染少；受人类活动影响小，环境污染少，大气能见度高；特卡波湖位于南岛的中部，南阿尔卑斯山脉以东，位于西风带的背风坡，居于内陆地区和山脉雨影区，晴天多；海拔710米，面积约96平方千米，海拔低且邻近广阔水域，夜间气温较高；而一张好的星空照片则包含星辰的数量、清晰度、罕见度和构图创意等，该地地处南阿尔卑斯山脉以东，靠近特卡波湖，有山有水，自然景观丰富，能拍出富有创意组合的星空景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(3)由材料可知，特卡波镇为维护“暗夜天空”的声誉，一直对辖区内的关灯时间进行着管控。加强管控，可以减少光源，避免光污染，从而保护“国际黑暗天空保护区”，从而提高其知名度，吸引更多的游客；同时管控关灯时间也可以节约能源，减少浪费，减少市政运营成本，提高能源的利用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hint="eastAsia"/>
        </w:rPr>
      </w:pPr>
      <w:r>
        <w:rPr>
          <w:rFonts w:ascii="宋体" w:hAnsi="宋体" w:hint="eastAsia"/>
        </w:rPr>
        <w:br w:type="page"/>
      </w:r>
      <w:r>
        <w:rPr>
          <w:rFonts w:ascii="宋体" w:hAnsi="宋体" w:hint="eastAsia"/>
        </w:rPr>
        <w:drawing>
          <wp:inline>
            <wp:extent cx="4824730" cy="5774112"/>
            <wp:docPr id="100029"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1"/>
                    <a:stretch>
                      <a:fillRect/>
                    </a:stretch>
                  </pic:blipFill>
                  <pic:spPr>
                    <a:xfrm>
                      <a:off x="0" y="0"/>
                      <a:ext cx="4824730" cy="5774112"/>
                    </a:xfrm>
                    <a:prstGeom prst="rect">
                      <a:avLst/>
                    </a:prstGeom>
                  </pic:spPr>
                </pic:pic>
              </a:graphicData>
            </a:graphic>
          </wp:inline>
        </w:drawing>
      </w:r>
    </w:p>
    <w:sectPr>
      <w:headerReference w:type="default" r:id="rId22"/>
      <w:footerReference w:type="default" r:id="rId23"/>
      <w:pgSz w:w="11906" w:h="16838"/>
      <w:pgMar w:top="1440" w:right="1800" w:bottom="1440" w:left="1800" w:header="0" w:footer="0" w:gutter="0"/>
      <w:cols w:space="708"/>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400001FF" w:csb1="FFFF0000"/>
  </w:font>
  <w:font w:name="宋体">
    <w:altName w:val="SimSun"/>
    <w:panose1 w:val="02010600030101010101"/>
    <w:charset w:val="86"/>
    <w:family w:val="auto"/>
    <w:pitch w:val="variable"/>
    <w:sig w:usb0="00000003" w:usb1="288F0000" w:usb2="00000006" w:usb3="00000000" w:csb0="00040001" w:csb1="00000000"/>
  </w:font>
  <w:font w:name="Calibri">
    <w:panose1 w:val="020F0502020204030204"/>
    <w:charset w:val="00"/>
    <w:family w:val="swiss"/>
    <w:pitch w:val="variable"/>
    <w:sig w:usb0="E4002EFF" w:usb1="C000247B" w:usb2="00000009" w:usb3="00000000" w:csb0="2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01"/>
      <w:tabs>
        <w:tab w:val="center" w:pos="4153"/>
        <w:tab w:val="right" w:pos="8306"/>
      </w:tabs>
      <w:rPr>
        <w:rStyle w:val="DefaultParagraphFont"/>
        <w:rFonts w:eastAsia="宋体" w:hint="eastAsia"/>
        <w:lang w:eastAsia="zh-CN"/>
      </w:rPr>
    </w:pPr>
    <w:r>
      <w:rPr>
        <w:rFonts w:eastAsia="宋体" w:hint="eastAsia"/>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2052" type="#_x0000_t75" alt="独家授权" style="width:414.99pt;height:15.15pt;mso-position-horizontal-relative:page;mso-position-vertical-relative:page;mso-wrap-style:square" o:preferrelative="t" filled="f" stroked="f">
          <v:fill o:detectmouseclick="t"/>
          <v:stroke linestyle="single"/>
          <v:imagedata r:id="rId1" o:title="独家授权"/>
          <v:path o:extrusionok="f"/>
          <o:lock v:ext="edit" aspectratio="t"/>
        </v:shape>
      </w:pict>
    </w:r>
  </w:p>
  <w:p w:rsidR="004151FC">
    <w:pPr>
      <w:tabs>
        <w:tab w:val="center" w:pos="4153"/>
        <w:tab w:val="right" w:pos="8306"/>
      </w:tabs>
      <w:snapToGrid w:val="0"/>
      <w:jc w:val="left"/>
      <w:rPr>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3"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 id="图片 5" o:spid="_x0000_s2054" type="#_x0000_t75" alt="学科网 zxxk.com" style="width:0.05pt;height:0.05pt;margin-top:-20.75pt;margin-left:64.05pt;position:absolute;z-index:251659264" filled="f" stroked="f">
          <v:imagedata r:id="rId2" r:href="rId3" o:title=""/>
          <v:path o:extrusionok="f"/>
          <o:lock v:ext="edit" aspectratio="t"/>
        </v:shape>
      </w:pict>
    </w:r>
    <w:r>
      <w:rPr>
        <w:rFonts w:hint="eastAsia"/>
        <w:color w:val="FFFFFF"/>
        <w:kern w:val="0"/>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0"/>
      <w:tabs>
        <w:tab w:val="center" w:pos="4153"/>
        <w:tab w:val="right" w:pos="8306"/>
      </w:tabs>
      <w:rPr>
        <w:rStyle w:val="DefaultParagraphFont"/>
        <w:rFonts w:eastAsia="宋体" w:hint="eastAsia"/>
        <w:lang w:eastAsia="zh-CN"/>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2049" type="#_x0000_t75" style="width:415.3pt;height:39.9pt;mso-position-horizontal-relative:page;mso-position-vertical-relative:page;mso-wrap-style:square" filled="f" stroked="f">
          <v:stroke linestyle="single"/>
          <v:imagedata r:id="rId1" o:title=""/>
          <v:path o:extrusionok="f"/>
          <o:lock v:ext="edit" aspectratio="t"/>
        </v:shape>
      </w:pict>
    </w:r>
  </w:p>
  <w:p w:rsidR="004151FC">
    <w:pPr>
      <w:pBdr>
        <w:bottom w:val="none" w:sz="0" w:space="1" w:color="auto"/>
      </w:pBdr>
      <w:tabs>
        <w:tab w:val="clear" w:pos="4153"/>
        <w:tab w:val="clear" w:pos="8306"/>
      </w:tabs>
      <w:snapToGrid w:val="0"/>
      <w:rPr>
        <w:kern w:val="0"/>
        <w:sz w:val="2"/>
        <w:szCs w:val="2"/>
      </w:rPr>
    </w:pPr>
    <w:r>
      <w:pict>
        <v:shape id="图片 4" o:spid="_x0000_s2050" type="#_x0000_t75" alt="学科网 zxxk.com" style="width:0.75pt;height:0.75pt;margin-top:8.45pt;margin-left:351pt;position:absolute;z-index:251658240"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1"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bordersDoNotSurroundHeader/>
  <w:bordersDoNotSurroundFooter/>
  <w:defaultTabStop w:val="420"/>
  <w:drawingGridVerticalSpacing w:val="156"/>
  <w:displayHorizontalDrawingGridEvery w:val="0"/>
  <w:displayVerticalDrawingGridEvery w:val="2"/>
  <w:characterSpacingControl w:val="compressPunctuation"/>
  <w:noLineBreaksAfter w:lang="en-US" w:val="([{·‘“〈《「『【〔〖（．［｛￡￥"/>
  <w:noLineBreaksBefore w:lang="en-US" w:val="!),.:;?]}¨·ˇˉ―‖’”…∶、。〃々〉》」』】〕〗！＂＇），．：；？］｀｜｝～￠"/>
  <w:endnotePr>
    <w:numFmt w:val="decimal"/>
  </w:endnotePr>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01557C"/>
    <w:rsid w:val="00003A5C"/>
    <w:rsid w:val="0000669A"/>
    <w:rsid w:val="0001557C"/>
    <w:rsid w:val="00017640"/>
    <w:rsid w:val="000218A7"/>
    <w:rsid w:val="00033441"/>
    <w:rsid w:val="00042DC8"/>
    <w:rsid w:val="0004343E"/>
    <w:rsid w:val="00054ABF"/>
    <w:rsid w:val="00056E5F"/>
    <w:rsid w:val="00081EE1"/>
    <w:rsid w:val="00091012"/>
    <w:rsid w:val="000943C9"/>
    <w:rsid w:val="000A071E"/>
    <w:rsid w:val="000A6647"/>
    <w:rsid w:val="000B1F8F"/>
    <w:rsid w:val="000E02BC"/>
    <w:rsid w:val="000F28BD"/>
    <w:rsid w:val="00102B7E"/>
    <w:rsid w:val="00104EFE"/>
    <w:rsid w:val="00117DB5"/>
    <w:rsid w:val="00125DE4"/>
    <w:rsid w:val="0013247B"/>
    <w:rsid w:val="00137F10"/>
    <w:rsid w:val="00142F05"/>
    <w:rsid w:val="00144815"/>
    <w:rsid w:val="0015159E"/>
    <w:rsid w:val="00162E03"/>
    <w:rsid w:val="001723F2"/>
    <w:rsid w:val="00180B8B"/>
    <w:rsid w:val="00192DAA"/>
    <w:rsid w:val="001B27B6"/>
    <w:rsid w:val="001E606A"/>
    <w:rsid w:val="001F26AD"/>
    <w:rsid w:val="00202B39"/>
    <w:rsid w:val="00216905"/>
    <w:rsid w:val="00216F2A"/>
    <w:rsid w:val="00236DF9"/>
    <w:rsid w:val="0023730E"/>
    <w:rsid w:val="00237E44"/>
    <w:rsid w:val="00241735"/>
    <w:rsid w:val="00250A92"/>
    <w:rsid w:val="002524CE"/>
    <w:rsid w:val="00256DF8"/>
    <w:rsid w:val="00272DC2"/>
    <w:rsid w:val="002833B5"/>
    <w:rsid w:val="002853E8"/>
    <w:rsid w:val="0028590F"/>
    <w:rsid w:val="00285CBE"/>
    <w:rsid w:val="00291D25"/>
    <w:rsid w:val="002A1F59"/>
    <w:rsid w:val="002A222F"/>
    <w:rsid w:val="002A4737"/>
    <w:rsid w:val="002B3FF4"/>
    <w:rsid w:val="002C46C1"/>
    <w:rsid w:val="002D74CF"/>
    <w:rsid w:val="002E335B"/>
    <w:rsid w:val="002F0FB2"/>
    <w:rsid w:val="00344496"/>
    <w:rsid w:val="003B46FD"/>
    <w:rsid w:val="003B59E1"/>
    <w:rsid w:val="004006C7"/>
    <w:rsid w:val="004151FC"/>
    <w:rsid w:val="00417FC5"/>
    <w:rsid w:val="004468A7"/>
    <w:rsid w:val="004564F3"/>
    <w:rsid w:val="004569FE"/>
    <w:rsid w:val="00457F59"/>
    <w:rsid w:val="00461361"/>
    <w:rsid w:val="00483720"/>
    <w:rsid w:val="004938E3"/>
    <w:rsid w:val="004A0CB9"/>
    <w:rsid w:val="004B41B2"/>
    <w:rsid w:val="004B5C3C"/>
    <w:rsid w:val="004C2686"/>
    <w:rsid w:val="004D3054"/>
    <w:rsid w:val="004E2B68"/>
    <w:rsid w:val="004F0232"/>
    <w:rsid w:val="004F1D8C"/>
    <w:rsid w:val="004F6825"/>
    <w:rsid w:val="004F6B43"/>
    <w:rsid w:val="005078D0"/>
    <w:rsid w:val="00520B3B"/>
    <w:rsid w:val="00526A30"/>
    <w:rsid w:val="00530FC0"/>
    <w:rsid w:val="00543358"/>
    <w:rsid w:val="00551983"/>
    <w:rsid w:val="0057202D"/>
    <w:rsid w:val="005753FC"/>
    <w:rsid w:val="00577E56"/>
    <w:rsid w:val="00586DB1"/>
    <w:rsid w:val="00590590"/>
    <w:rsid w:val="00592F28"/>
    <w:rsid w:val="00596511"/>
    <w:rsid w:val="005C5D37"/>
    <w:rsid w:val="005D553E"/>
    <w:rsid w:val="005E5B17"/>
    <w:rsid w:val="005F6D9D"/>
    <w:rsid w:val="005F7907"/>
    <w:rsid w:val="0060566D"/>
    <w:rsid w:val="00610D20"/>
    <w:rsid w:val="006435A9"/>
    <w:rsid w:val="00655076"/>
    <w:rsid w:val="00664824"/>
    <w:rsid w:val="006661BD"/>
    <w:rsid w:val="006674F6"/>
    <w:rsid w:val="00667999"/>
    <w:rsid w:val="006826E7"/>
    <w:rsid w:val="00695044"/>
    <w:rsid w:val="00696976"/>
    <w:rsid w:val="006A0B08"/>
    <w:rsid w:val="006A196F"/>
    <w:rsid w:val="006B35E2"/>
    <w:rsid w:val="006C6F40"/>
    <w:rsid w:val="006D3C6D"/>
    <w:rsid w:val="006F1B3B"/>
    <w:rsid w:val="006F5847"/>
    <w:rsid w:val="006F6590"/>
    <w:rsid w:val="00710D98"/>
    <w:rsid w:val="00716EED"/>
    <w:rsid w:val="0071724C"/>
    <w:rsid w:val="00731FC8"/>
    <w:rsid w:val="007329B3"/>
    <w:rsid w:val="00746BBD"/>
    <w:rsid w:val="007536B8"/>
    <w:rsid w:val="00782484"/>
    <w:rsid w:val="00783DA3"/>
    <w:rsid w:val="0079197E"/>
    <w:rsid w:val="0079682D"/>
    <w:rsid w:val="007A018A"/>
    <w:rsid w:val="007A5A6A"/>
    <w:rsid w:val="007B5540"/>
    <w:rsid w:val="007B5FD4"/>
    <w:rsid w:val="007C7CDA"/>
    <w:rsid w:val="007E11B7"/>
    <w:rsid w:val="007F2E31"/>
    <w:rsid w:val="007F6ABA"/>
    <w:rsid w:val="00814857"/>
    <w:rsid w:val="008433F7"/>
    <w:rsid w:val="008476CD"/>
    <w:rsid w:val="008529C4"/>
    <w:rsid w:val="0085357F"/>
    <w:rsid w:val="008636DE"/>
    <w:rsid w:val="00864D09"/>
    <w:rsid w:val="00870958"/>
    <w:rsid w:val="00876E69"/>
    <w:rsid w:val="0088393F"/>
    <w:rsid w:val="008974E7"/>
    <w:rsid w:val="008A46B8"/>
    <w:rsid w:val="008B3511"/>
    <w:rsid w:val="008E0D34"/>
    <w:rsid w:val="008F193D"/>
    <w:rsid w:val="009020EC"/>
    <w:rsid w:val="00907055"/>
    <w:rsid w:val="009245B9"/>
    <w:rsid w:val="0097547D"/>
    <w:rsid w:val="009863EB"/>
    <w:rsid w:val="00986EBC"/>
    <w:rsid w:val="009873D2"/>
    <w:rsid w:val="00990877"/>
    <w:rsid w:val="00995173"/>
    <w:rsid w:val="009958AE"/>
    <w:rsid w:val="009C36A8"/>
    <w:rsid w:val="009C45BB"/>
    <w:rsid w:val="009C46CA"/>
    <w:rsid w:val="009D1C86"/>
    <w:rsid w:val="009F0765"/>
    <w:rsid w:val="009F6D0B"/>
    <w:rsid w:val="00A203C8"/>
    <w:rsid w:val="00A25007"/>
    <w:rsid w:val="00A32065"/>
    <w:rsid w:val="00A526E4"/>
    <w:rsid w:val="00A547EE"/>
    <w:rsid w:val="00A60565"/>
    <w:rsid w:val="00A64F7F"/>
    <w:rsid w:val="00A72CD8"/>
    <w:rsid w:val="00A73BA1"/>
    <w:rsid w:val="00A76720"/>
    <w:rsid w:val="00A84267"/>
    <w:rsid w:val="00A8501C"/>
    <w:rsid w:val="00AA124B"/>
    <w:rsid w:val="00AA3785"/>
    <w:rsid w:val="00AB07E1"/>
    <w:rsid w:val="00AC67FC"/>
    <w:rsid w:val="00AD27AC"/>
    <w:rsid w:val="00AE0E43"/>
    <w:rsid w:val="00B04AF1"/>
    <w:rsid w:val="00B13B9A"/>
    <w:rsid w:val="00B36BF2"/>
    <w:rsid w:val="00B4152E"/>
    <w:rsid w:val="00B46062"/>
    <w:rsid w:val="00B6348F"/>
    <w:rsid w:val="00B73121"/>
    <w:rsid w:val="00B83ADC"/>
    <w:rsid w:val="00B879A3"/>
    <w:rsid w:val="00B93C46"/>
    <w:rsid w:val="00BA0957"/>
    <w:rsid w:val="00BA5109"/>
    <w:rsid w:val="00BB19CE"/>
    <w:rsid w:val="00BB262C"/>
    <w:rsid w:val="00BB3CFE"/>
    <w:rsid w:val="00BD2E58"/>
    <w:rsid w:val="00BE4111"/>
    <w:rsid w:val="00BE7E26"/>
    <w:rsid w:val="00BF42E8"/>
    <w:rsid w:val="00C02FC6"/>
    <w:rsid w:val="00C10D72"/>
    <w:rsid w:val="00C45908"/>
    <w:rsid w:val="00C5254C"/>
    <w:rsid w:val="00C6680E"/>
    <w:rsid w:val="00C66F18"/>
    <w:rsid w:val="00C74A97"/>
    <w:rsid w:val="00C80AD9"/>
    <w:rsid w:val="00C94832"/>
    <w:rsid w:val="00C96D4C"/>
    <w:rsid w:val="00CA5E93"/>
    <w:rsid w:val="00CB79F2"/>
    <w:rsid w:val="00CD1A25"/>
    <w:rsid w:val="00CD417B"/>
    <w:rsid w:val="00CF395D"/>
    <w:rsid w:val="00CF7677"/>
    <w:rsid w:val="00D06EE4"/>
    <w:rsid w:val="00D10020"/>
    <w:rsid w:val="00D1278A"/>
    <w:rsid w:val="00D44F41"/>
    <w:rsid w:val="00D564C1"/>
    <w:rsid w:val="00D604F2"/>
    <w:rsid w:val="00D71B70"/>
    <w:rsid w:val="00D71E36"/>
    <w:rsid w:val="00D75A95"/>
    <w:rsid w:val="00DB02D3"/>
    <w:rsid w:val="00DB63E6"/>
    <w:rsid w:val="00DF415C"/>
    <w:rsid w:val="00DF76EE"/>
    <w:rsid w:val="00DF7F97"/>
    <w:rsid w:val="00E05C73"/>
    <w:rsid w:val="00E1264E"/>
    <w:rsid w:val="00E126DC"/>
    <w:rsid w:val="00E1338F"/>
    <w:rsid w:val="00E149AE"/>
    <w:rsid w:val="00E31E66"/>
    <w:rsid w:val="00E320B9"/>
    <w:rsid w:val="00E3573A"/>
    <w:rsid w:val="00E37DDF"/>
    <w:rsid w:val="00E6266F"/>
    <w:rsid w:val="00E71DEA"/>
    <w:rsid w:val="00E75E3C"/>
    <w:rsid w:val="00E8300B"/>
    <w:rsid w:val="00E84A97"/>
    <w:rsid w:val="00E84D7F"/>
    <w:rsid w:val="00E87BEF"/>
    <w:rsid w:val="00E92FA5"/>
    <w:rsid w:val="00EA5F4F"/>
    <w:rsid w:val="00EB0F7C"/>
    <w:rsid w:val="00EB709D"/>
    <w:rsid w:val="00EC44CF"/>
    <w:rsid w:val="00ED23F6"/>
    <w:rsid w:val="00EE7D8C"/>
    <w:rsid w:val="00EF5E2E"/>
    <w:rsid w:val="00F06107"/>
    <w:rsid w:val="00F1680C"/>
    <w:rsid w:val="00F349BB"/>
    <w:rsid w:val="00F40887"/>
    <w:rsid w:val="00F45A5E"/>
    <w:rsid w:val="00F637F8"/>
    <w:rsid w:val="00F746E2"/>
    <w:rsid w:val="00F93F17"/>
    <w:rsid w:val="00FA7BD0"/>
    <w:rsid w:val="00FB7707"/>
    <w:rsid w:val="00FC358B"/>
    <w:rsid w:val="00FC58CE"/>
    <w:rsid w:val="00FD23CA"/>
    <w:rsid w:val="0BE43836"/>
    <w:rsid w:val="1FF065C0"/>
    <w:rsid w:val="34BB1F70"/>
    <w:rsid w:val="3AE04CE0"/>
    <w:rsid w:val="481F5432"/>
    <w:rsid w:val="4CF76832"/>
    <w:rsid w:val="7BC528BA"/>
    <w:rsid w:val="7EE61A0C"/>
  </w:rsids>
  <w:docVars>
    <w:docVar w:name="commondata" w:val="eyJoZGlkIjoiZTA4Nzk0YTJmOTA3YWNjNGQ1M2ZjNTkzNjMwM2QzZDgifQ=="/>
  </w:docVars>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lsdException w:name="Table Grid" w:semiHidden="0" w:uiPriority="39" w:unhideWhenUsed="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atentStyles>
  <w:style w:type="paragraph" w:default="1" w:styleId="Normal">
    <w:name w:val="Normal"/>
    <w:qFormat/>
    <w:pPr>
      <w:widowControl w:val="0"/>
      <w:jc w:val="both"/>
    </w:pPr>
    <w:rPr>
      <w:kern w:val="2"/>
      <w:sz w:val="21"/>
      <w:szCs w:val="22"/>
      <w:lang w:val="en-US" w:eastAsia="zh-CN" w:bidi="ar-SA"/>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paragraph" w:styleId="Footer">
    <w:name w:val="footer"/>
    <w:basedOn w:val="Normal"/>
    <w:link w:val="Char"/>
    <w:uiPriority w:val="99"/>
    <w:unhideWhenUsed/>
    <w:pPr>
      <w:tabs>
        <w:tab w:val="center" w:pos="4153"/>
        <w:tab w:val="right" w:pos="8306"/>
      </w:tabs>
      <w:snapToGrid w:val="0"/>
      <w:jc w:val="left"/>
    </w:pPr>
    <w:rPr>
      <w:sz w:val="18"/>
      <w:szCs w:val="18"/>
    </w:rPr>
  </w:style>
  <w:style w:type="character" w:customStyle="1" w:styleId="Char">
    <w:name w:val="页脚 Char"/>
    <w:link w:val="Footer"/>
    <w:uiPriority w:val="99"/>
    <w:rPr>
      <w:kern w:val="2"/>
      <w:sz w:val="18"/>
      <w:szCs w:val="18"/>
    </w:rPr>
  </w:style>
  <w:style w:type="paragraph" w:styleId="Header">
    <w:name w:val="header"/>
    <w:basedOn w:val="Normal"/>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Pr>
      <w:kern w:val="2"/>
      <w:sz w:val="18"/>
      <w:szCs w:val="18"/>
    </w:rPr>
  </w:style>
  <w:style w:type="paragraph" w:customStyle="1" w:styleId="0">
    <w:name w:val="页眉_0"/>
    <w:basedOn w:val="00"/>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outlineLvl w:val="9"/>
    </w:pPr>
    <w:rPr>
      <w:sz w:val="18"/>
    </w:rPr>
  </w:style>
  <w:style w:type="paragraph" w:customStyle="1" w:styleId="00">
    <w:name w:val="正文_0"/>
    <w:qFormat/>
    <w:pPr>
      <w:widowControl w:val="0"/>
      <w:jc w:val="both"/>
    </w:pPr>
    <w:rPr>
      <w:rFonts w:ascii="Calibri" w:eastAsia="宋体" w:hAnsi="Calibri" w:cs="Times New Roman"/>
      <w:kern w:val="2"/>
      <w:sz w:val="21"/>
      <w:szCs w:val="24"/>
      <w:lang w:val="en-US" w:eastAsia="zh-CN" w:bidi="ar-SA"/>
    </w:rPr>
  </w:style>
  <w:style w:type="paragraph" w:customStyle="1" w:styleId="01">
    <w:name w:val="页脚_0"/>
    <w:basedOn w:val="1"/>
    <w:pPr>
      <w:tabs>
        <w:tab w:val="center" w:pos="4153"/>
        <w:tab w:val="right" w:pos="8306"/>
      </w:tabs>
      <w:snapToGrid w:val="0"/>
      <w:jc w:val="left"/>
    </w:pPr>
    <w:rPr>
      <w:sz w:val="18"/>
    </w:rPr>
  </w:style>
  <w:style w:type="paragraph" w:customStyle="1" w:styleId="1">
    <w:name w:val="正文_1"/>
    <w:qFormat/>
    <w:pPr>
      <w:widowControl w:val="0"/>
      <w:jc w:val="both"/>
    </w:pPr>
    <w:rPr>
      <w:rFonts w:ascii="Calibri" w:eastAsia="宋体" w:hAnsi="Calibri" w:cs="Times New Roman"/>
      <w:kern w:val="2"/>
      <w:sz w:val="21"/>
      <w:szCs w:val="24"/>
      <w:lang w:val="en-US" w:eastAsia="zh-CN"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header" Target="header1.xml" /><Relationship Id="rId23" Type="http://schemas.openxmlformats.org/officeDocument/2006/relationships/footer" Target="footer1.xml" /><Relationship Id="rId24" Type="http://schemas.openxmlformats.org/officeDocument/2006/relationships/theme" Target="theme/theme1.xml"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oter1.xml.rels><?xml version="1.0" encoding="utf-8" standalone="yes"?><Relationships xmlns="http://schemas.openxmlformats.org/package/2006/relationships"><Relationship Id="rId1" Type="http://schemas.openxmlformats.org/officeDocument/2006/relationships/image" Target="media/image21.png" /><Relationship Id="rId2" Type="http://schemas.openxmlformats.org/officeDocument/2006/relationships/image" Target="media/image20.png" /><Relationship Id="rId3"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9.png" /><Relationship Id="rId2" Type="http://schemas.openxmlformats.org/officeDocument/2006/relationships/image" Target="media/image20.png" /><Relationship Id="rId3"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19</Pages>
  <Words>10476</Words>
  <Characters>11094</Characters>
  <Application>Microsoft Office Word</Application>
  <DocSecurity>0</DocSecurity>
  <Lines>84</Lines>
  <Paragraphs>23</Paragraphs>
  <ScaleCrop>false</ScaleCrop>
  <Company>学科网(Zxxk.Com)</Company>
  <LinksUpToDate>false</LinksUpToDate>
  <CharactersWithSpaces>11672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学科网(Zxxk.Com)</dc:creator>
  <cp:revision>43</cp:revision>
  <dcterms:created xsi:type="dcterms:W3CDTF">2023-07-05T08:16:00Z</dcterms:created>
  <dcterms:modified xsi:type="dcterms:W3CDTF">2023-08-01T07:46:52Z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